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E0323" w14:textId="7B5B58AB" w:rsidR="00267177" w:rsidRPr="00A355B7" w:rsidRDefault="00A355B7" w:rsidP="00291F67">
      <w:pPr>
        <w:pStyle w:val="a5"/>
        <w:suppressAutoHyphens/>
        <w:ind w:firstLine="426"/>
        <w:contextualSpacing/>
        <w:rPr>
          <w:sz w:val="22"/>
          <w:szCs w:val="22"/>
        </w:rPr>
      </w:pPr>
      <w:r w:rsidRPr="00A355B7">
        <w:rPr>
          <w:sz w:val="22"/>
          <w:szCs w:val="22"/>
        </w:rPr>
        <w:t>ДОГОВОР №</w:t>
      </w:r>
      <w:r w:rsidR="00FD1BFA" w:rsidRPr="00A355B7">
        <w:rPr>
          <w:sz w:val="22"/>
          <w:szCs w:val="22"/>
        </w:rPr>
        <w:t xml:space="preserve"> </w:t>
      </w:r>
      <w:r w:rsidR="00421038" w:rsidRPr="00A355B7">
        <w:rPr>
          <w:sz w:val="22"/>
          <w:szCs w:val="22"/>
        </w:rPr>
        <w:t>*номер договора*</w:t>
      </w:r>
      <w:r w:rsidR="00930C6F" w:rsidRPr="00A355B7">
        <w:rPr>
          <w:sz w:val="22"/>
          <w:szCs w:val="22"/>
        </w:rPr>
        <w:t xml:space="preserve">    </w:t>
      </w:r>
    </w:p>
    <w:p w14:paraId="40B307D1" w14:textId="38E21E37" w:rsidR="00FD1BFA" w:rsidRPr="00A355B7" w:rsidRDefault="00FD1BFA" w:rsidP="00291F67">
      <w:pPr>
        <w:pStyle w:val="a5"/>
        <w:suppressAutoHyphens/>
        <w:ind w:firstLine="426"/>
        <w:contextualSpacing/>
        <w:rPr>
          <w:sz w:val="22"/>
          <w:szCs w:val="22"/>
        </w:rPr>
      </w:pPr>
      <w:r w:rsidRPr="00A355B7">
        <w:rPr>
          <w:sz w:val="22"/>
          <w:szCs w:val="22"/>
        </w:rPr>
        <w:t>на оказание услуг (выполнение работ</w:t>
      </w:r>
      <w:r w:rsidR="00F75370" w:rsidRPr="00A355B7">
        <w:rPr>
          <w:sz w:val="22"/>
          <w:szCs w:val="22"/>
        </w:rPr>
        <w:t>)</w:t>
      </w:r>
    </w:p>
    <w:p w14:paraId="40B307D2" w14:textId="21237EAA" w:rsidR="00FD1BFA" w:rsidRPr="00A355B7" w:rsidRDefault="00FD1BFA" w:rsidP="00291F67">
      <w:pPr>
        <w:pStyle w:val="FR2"/>
        <w:suppressAutoHyphens/>
        <w:ind w:left="0" w:firstLine="426"/>
        <w:contextualSpacing/>
        <w:jc w:val="both"/>
        <w:rPr>
          <w:rFonts w:ascii="Times New Roman" w:hAnsi="Times New Roman" w:cs="Times New Roman"/>
          <w:sz w:val="22"/>
          <w:szCs w:val="22"/>
        </w:rPr>
      </w:pPr>
      <w:r w:rsidRPr="00A355B7">
        <w:rPr>
          <w:rFonts w:ascii="Times New Roman" w:hAnsi="Times New Roman" w:cs="Times New Roman"/>
          <w:sz w:val="22"/>
          <w:szCs w:val="22"/>
        </w:rPr>
        <w:t>г. Москва</w:t>
      </w:r>
      <w:r w:rsidRPr="00A355B7">
        <w:rPr>
          <w:rFonts w:ascii="Times New Roman" w:hAnsi="Times New Roman" w:cs="Times New Roman"/>
          <w:sz w:val="22"/>
          <w:szCs w:val="22"/>
        </w:rPr>
        <w:tab/>
        <w:t xml:space="preserve"> </w:t>
      </w:r>
      <w:r w:rsidRPr="00A355B7">
        <w:rPr>
          <w:rFonts w:ascii="Times New Roman" w:hAnsi="Times New Roman" w:cs="Times New Roman"/>
          <w:sz w:val="22"/>
          <w:szCs w:val="22"/>
        </w:rPr>
        <w:tab/>
      </w:r>
      <w:r w:rsidRPr="00A355B7">
        <w:rPr>
          <w:rFonts w:ascii="Times New Roman" w:hAnsi="Times New Roman" w:cs="Times New Roman"/>
          <w:sz w:val="22"/>
          <w:szCs w:val="22"/>
        </w:rPr>
        <w:tab/>
      </w:r>
      <w:r w:rsidRPr="00A355B7">
        <w:rPr>
          <w:rFonts w:ascii="Times New Roman" w:hAnsi="Times New Roman" w:cs="Times New Roman"/>
          <w:sz w:val="22"/>
          <w:szCs w:val="22"/>
        </w:rPr>
        <w:tab/>
      </w:r>
      <w:r w:rsidRPr="00A355B7">
        <w:rPr>
          <w:rFonts w:ascii="Times New Roman" w:hAnsi="Times New Roman" w:cs="Times New Roman"/>
          <w:sz w:val="22"/>
          <w:szCs w:val="22"/>
        </w:rPr>
        <w:tab/>
      </w:r>
      <w:r w:rsidRPr="00A355B7">
        <w:rPr>
          <w:rFonts w:ascii="Times New Roman" w:hAnsi="Times New Roman" w:cs="Times New Roman"/>
          <w:sz w:val="22"/>
          <w:szCs w:val="22"/>
        </w:rPr>
        <w:tab/>
      </w:r>
      <w:r w:rsidRPr="00A355B7">
        <w:rPr>
          <w:rFonts w:ascii="Times New Roman" w:hAnsi="Times New Roman" w:cs="Times New Roman"/>
          <w:sz w:val="22"/>
          <w:szCs w:val="22"/>
        </w:rPr>
        <w:tab/>
      </w:r>
      <w:r w:rsidRPr="00A355B7">
        <w:rPr>
          <w:rFonts w:ascii="Times New Roman" w:hAnsi="Times New Roman" w:cs="Times New Roman"/>
          <w:sz w:val="22"/>
          <w:szCs w:val="22"/>
        </w:rPr>
        <w:tab/>
      </w:r>
      <w:r w:rsidRPr="00A355B7">
        <w:rPr>
          <w:rFonts w:ascii="Times New Roman" w:hAnsi="Times New Roman" w:cs="Times New Roman"/>
          <w:sz w:val="22"/>
          <w:szCs w:val="22"/>
        </w:rPr>
        <w:tab/>
      </w:r>
      <w:r w:rsidR="00291F67" w:rsidRPr="00A355B7">
        <w:rPr>
          <w:rFonts w:ascii="Times New Roman" w:hAnsi="Times New Roman" w:cs="Times New Roman"/>
          <w:sz w:val="22"/>
          <w:szCs w:val="22"/>
        </w:rPr>
        <w:t xml:space="preserve">            </w:t>
      </w:r>
      <w:r w:rsidRPr="00A355B7">
        <w:rPr>
          <w:rFonts w:ascii="Times New Roman" w:hAnsi="Times New Roman" w:cs="Times New Roman"/>
          <w:sz w:val="22"/>
          <w:szCs w:val="22"/>
        </w:rPr>
        <w:t xml:space="preserve">    </w:t>
      </w:r>
      <w:sdt>
        <w:sdtPr>
          <w:rPr>
            <w:rFonts w:ascii="Times New Roman" w:hAnsi="Times New Roman" w:cs="Times New Roman"/>
            <w:sz w:val="22"/>
            <w:szCs w:val="22"/>
          </w:rPr>
          <w:alias w:val="Состояние"/>
          <w:id w:val="1840182034"/>
          <w:placeholder>
            <w:docPart w:val="D97C195916C049E9B23467B2218844B6"/>
          </w:placeholder>
          <w:dataBinding w:prefixMappings="xmlns:ns0='http://purl.org/dc/elements/1.1/' xmlns:ns1='http://schemas.openxmlformats.org/package/2006/metadata/core-properties' " w:xpath="/ns1:coreProperties[1]/ns1:contentStatus[1]" w:storeItemID="{6C3C8BC8-F283-45AE-878A-BAB7291924A1}"/>
          <w:text/>
        </w:sdtPr>
        <w:sdtEndPr/>
        <w:sdtContent>
          <w:r w:rsidR="00421038" w:rsidRPr="00A355B7">
            <w:rPr>
              <w:rFonts w:ascii="Times New Roman" w:hAnsi="Times New Roman" w:cs="Times New Roman"/>
              <w:sz w:val="22"/>
              <w:szCs w:val="22"/>
            </w:rPr>
            <w:t>*дата договора*</w:t>
          </w:r>
        </w:sdtContent>
      </w:sdt>
    </w:p>
    <w:p w14:paraId="40B307D3" w14:textId="77777777" w:rsidR="00FD1BFA" w:rsidRPr="00A355B7" w:rsidRDefault="00FD1BFA" w:rsidP="00291F67">
      <w:pPr>
        <w:pStyle w:val="FR2"/>
        <w:suppressAutoHyphens/>
        <w:ind w:left="0" w:firstLine="426"/>
        <w:contextualSpacing/>
        <w:jc w:val="both"/>
        <w:rPr>
          <w:rFonts w:ascii="Times New Roman" w:hAnsi="Times New Roman" w:cs="Times New Roman"/>
          <w:sz w:val="22"/>
          <w:szCs w:val="22"/>
        </w:rPr>
      </w:pPr>
    </w:p>
    <w:p w14:paraId="40B307D4" w14:textId="485620AD" w:rsidR="002E6354" w:rsidRPr="00A355B7" w:rsidRDefault="002E6354" w:rsidP="00291F67">
      <w:pPr>
        <w:pStyle w:val="af9"/>
        <w:ind w:firstLine="426"/>
        <w:contextualSpacing/>
        <w:jc w:val="both"/>
        <w:rPr>
          <w:rFonts w:ascii="Times New Roman" w:hAnsi="Times New Roman" w:cs="Times New Roman"/>
        </w:rPr>
      </w:pPr>
      <w:r w:rsidRPr="00A355B7">
        <w:rPr>
          <w:rFonts w:ascii="Times New Roman" w:hAnsi="Times New Roman" w:cs="Times New Roman"/>
          <w:b/>
        </w:rPr>
        <w:t xml:space="preserve">            </w:t>
      </w:r>
      <w:r w:rsidR="00E60330" w:rsidRPr="00A355B7">
        <w:rPr>
          <w:rFonts w:ascii="Times New Roman" w:hAnsi="Times New Roman" w:cs="Times New Roman"/>
          <w:b/>
          <w:lang w:eastAsia="ru-RU"/>
        </w:rPr>
        <w:t>Общество с ограниченной ответственностью «Хамелеон. Служба комфорта Смайнэкс»</w:t>
      </w:r>
      <w:r w:rsidR="00E60330" w:rsidRPr="00A355B7">
        <w:rPr>
          <w:rFonts w:ascii="Times New Roman" w:hAnsi="Times New Roman" w:cs="Times New Roman"/>
          <w:lang w:eastAsia="ru-RU"/>
        </w:rPr>
        <w:t xml:space="preserve">, именуемое в дальнейшем </w:t>
      </w:r>
      <w:r w:rsidR="00E60330" w:rsidRPr="00A355B7">
        <w:rPr>
          <w:rFonts w:ascii="Times New Roman" w:hAnsi="Times New Roman" w:cs="Times New Roman"/>
          <w:b/>
          <w:lang w:eastAsia="ru-RU"/>
        </w:rPr>
        <w:t>«Исполнитель»</w:t>
      </w:r>
      <w:r w:rsidR="00E60330" w:rsidRPr="00A355B7">
        <w:rPr>
          <w:rFonts w:ascii="Times New Roman" w:hAnsi="Times New Roman" w:cs="Times New Roman"/>
          <w:lang w:eastAsia="ru-RU"/>
        </w:rPr>
        <w:t>, в лице Генерального директора Фроловой Елены Александровны, действующего на основании Устава</w:t>
      </w:r>
      <w:r w:rsidR="00E60330" w:rsidRPr="00A355B7">
        <w:rPr>
          <w:rFonts w:ascii="Times New Roman" w:hAnsi="Times New Roman" w:cs="Times New Roman"/>
        </w:rPr>
        <w:t xml:space="preserve">, </w:t>
      </w:r>
      <w:r w:rsidRPr="00A355B7">
        <w:rPr>
          <w:rFonts w:ascii="Times New Roman" w:eastAsia="Times New Roman" w:hAnsi="Times New Roman" w:cs="Times New Roman"/>
          <w:lang w:eastAsia="ru-RU"/>
        </w:rPr>
        <w:t>с одной стороны, и</w:t>
      </w:r>
    </w:p>
    <w:p w14:paraId="40B307D5" w14:textId="18E2CEF0" w:rsidR="002E6354" w:rsidRPr="00A355B7" w:rsidRDefault="002E6354" w:rsidP="00291F67">
      <w:pPr>
        <w:ind w:firstLine="426"/>
        <w:contextualSpacing/>
        <w:jc w:val="both"/>
        <w:rPr>
          <w:sz w:val="22"/>
          <w:szCs w:val="22"/>
        </w:rPr>
      </w:pPr>
      <w:r w:rsidRPr="00A355B7">
        <w:rPr>
          <w:b/>
          <w:sz w:val="22"/>
          <w:szCs w:val="22"/>
        </w:rPr>
        <w:t xml:space="preserve">            </w:t>
      </w:r>
      <w:r w:rsidR="00421038" w:rsidRPr="00A355B7">
        <w:rPr>
          <w:b/>
          <w:sz w:val="22"/>
          <w:szCs w:val="22"/>
        </w:rPr>
        <w:t>*</w:t>
      </w:r>
      <w:r w:rsidR="008A48C6" w:rsidRPr="00A355B7">
        <w:rPr>
          <w:b/>
          <w:sz w:val="22"/>
          <w:szCs w:val="22"/>
        </w:rPr>
        <w:t>Сведения о физическом или юридическом лице, заключающем договор со Службой Комфорта</w:t>
      </w:r>
      <w:r w:rsidR="00421038" w:rsidRPr="00A355B7">
        <w:rPr>
          <w:b/>
          <w:sz w:val="22"/>
          <w:szCs w:val="22"/>
        </w:rPr>
        <w:t>*</w:t>
      </w:r>
      <w:r w:rsidR="008A48C6" w:rsidRPr="00A355B7">
        <w:rPr>
          <w:b/>
          <w:sz w:val="22"/>
          <w:szCs w:val="22"/>
        </w:rPr>
        <w:t xml:space="preserve"> </w:t>
      </w:r>
      <w:r w:rsidR="00D829DE" w:rsidRPr="00A355B7">
        <w:rPr>
          <w:rFonts w:eastAsia="Calibri"/>
          <w:sz w:val="22"/>
          <w:szCs w:val="22"/>
          <w:lang w:eastAsia="ar-SA"/>
        </w:rPr>
        <w:t>именуем</w:t>
      </w:r>
      <w:r w:rsidR="008A48C6" w:rsidRPr="00A355B7">
        <w:rPr>
          <w:rFonts w:eastAsia="Calibri"/>
          <w:sz w:val="22"/>
          <w:szCs w:val="22"/>
          <w:lang w:eastAsia="ar-SA"/>
        </w:rPr>
        <w:t>ый</w:t>
      </w:r>
      <w:r w:rsidR="00CC534E" w:rsidRPr="00A355B7">
        <w:rPr>
          <w:sz w:val="22"/>
          <w:szCs w:val="22"/>
        </w:rPr>
        <w:t xml:space="preserve"> в дальнейшем </w:t>
      </w:r>
      <w:r w:rsidR="00CC534E" w:rsidRPr="00A355B7">
        <w:rPr>
          <w:b/>
          <w:sz w:val="22"/>
          <w:szCs w:val="22"/>
        </w:rPr>
        <w:t>«Заказчик»,</w:t>
      </w:r>
      <w:r w:rsidR="00CC534E" w:rsidRPr="00A355B7">
        <w:rPr>
          <w:sz w:val="22"/>
          <w:szCs w:val="22"/>
        </w:rPr>
        <w:t xml:space="preserve"> с другой стороны</w:t>
      </w:r>
      <w:r w:rsidRPr="00A355B7">
        <w:rPr>
          <w:sz w:val="22"/>
          <w:szCs w:val="22"/>
        </w:rPr>
        <w:t xml:space="preserve">, а вместе именуемые </w:t>
      </w:r>
      <w:r w:rsidRPr="00A355B7">
        <w:rPr>
          <w:b/>
          <w:sz w:val="22"/>
          <w:szCs w:val="22"/>
        </w:rPr>
        <w:t>«Стороны»</w:t>
      </w:r>
      <w:r w:rsidRPr="00A355B7">
        <w:rPr>
          <w:sz w:val="22"/>
          <w:szCs w:val="22"/>
        </w:rPr>
        <w:t xml:space="preserve">, заключили настоящий договор (далее – </w:t>
      </w:r>
      <w:r w:rsidRPr="00A355B7">
        <w:rPr>
          <w:b/>
          <w:sz w:val="22"/>
          <w:szCs w:val="22"/>
        </w:rPr>
        <w:t>«Договор»</w:t>
      </w:r>
      <w:r w:rsidRPr="00A355B7">
        <w:rPr>
          <w:sz w:val="22"/>
          <w:szCs w:val="22"/>
        </w:rPr>
        <w:t>) о нижеследующем:</w:t>
      </w:r>
    </w:p>
    <w:p w14:paraId="40B307D6" w14:textId="77777777" w:rsidR="00FD1BFA" w:rsidRPr="00A355B7" w:rsidRDefault="00FD1BFA" w:rsidP="00291F67">
      <w:pPr>
        <w:suppressAutoHyphens/>
        <w:ind w:firstLine="426"/>
        <w:contextualSpacing/>
        <w:jc w:val="both"/>
        <w:rPr>
          <w:sz w:val="22"/>
          <w:szCs w:val="22"/>
        </w:rPr>
      </w:pPr>
    </w:p>
    <w:p w14:paraId="40B307D7" w14:textId="77777777" w:rsidR="00FD1BFA" w:rsidRPr="00A355B7" w:rsidRDefault="00FD1BFA" w:rsidP="00291F67">
      <w:pPr>
        <w:numPr>
          <w:ilvl w:val="0"/>
          <w:numId w:val="2"/>
        </w:numPr>
        <w:suppressAutoHyphens/>
        <w:ind w:left="0" w:firstLine="426"/>
        <w:contextualSpacing/>
        <w:jc w:val="both"/>
        <w:rPr>
          <w:b/>
          <w:sz w:val="22"/>
          <w:szCs w:val="22"/>
        </w:rPr>
      </w:pPr>
      <w:r w:rsidRPr="00A355B7">
        <w:rPr>
          <w:b/>
          <w:sz w:val="22"/>
          <w:szCs w:val="22"/>
        </w:rPr>
        <w:t>ОСНОВНЫЕ ТЕРМИНЫ И ОПРЕДЕЛЕНИЯ</w:t>
      </w:r>
    </w:p>
    <w:p w14:paraId="40B307D8" w14:textId="77777777" w:rsidR="00FD1BFA" w:rsidRPr="00A355B7" w:rsidRDefault="00FD1BFA" w:rsidP="00291F67">
      <w:pPr>
        <w:numPr>
          <w:ilvl w:val="1"/>
          <w:numId w:val="2"/>
        </w:numPr>
        <w:suppressAutoHyphens/>
        <w:ind w:left="0" w:firstLine="426"/>
        <w:contextualSpacing/>
        <w:jc w:val="both"/>
        <w:rPr>
          <w:sz w:val="22"/>
          <w:szCs w:val="22"/>
        </w:rPr>
      </w:pPr>
      <w:r w:rsidRPr="00A355B7">
        <w:rPr>
          <w:sz w:val="22"/>
          <w:szCs w:val="22"/>
        </w:rPr>
        <w:t>Стороны пришли к соглашению о том, что во избежание двусмысленного толкования, нижеуказанные термины (написанные с большой буквы), используемые в настоящем договоре и приложениях к нему будут иметь следующее значение:</w:t>
      </w:r>
    </w:p>
    <w:p w14:paraId="40B307D9" w14:textId="74831706" w:rsidR="00FD1BFA" w:rsidRPr="00A355B7" w:rsidRDefault="00FD1BFA" w:rsidP="00291F67">
      <w:pPr>
        <w:numPr>
          <w:ilvl w:val="2"/>
          <w:numId w:val="2"/>
        </w:numPr>
        <w:suppressAutoHyphens/>
        <w:ind w:left="0" w:firstLine="426"/>
        <w:contextualSpacing/>
        <w:jc w:val="both"/>
        <w:rPr>
          <w:sz w:val="22"/>
          <w:szCs w:val="22"/>
        </w:rPr>
      </w:pPr>
      <w:r w:rsidRPr="00A355B7">
        <w:rPr>
          <w:b/>
          <w:sz w:val="22"/>
          <w:szCs w:val="22"/>
        </w:rPr>
        <w:t>Здание</w:t>
      </w:r>
      <w:r w:rsidRPr="00A355B7">
        <w:rPr>
          <w:sz w:val="22"/>
          <w:szCs w:val="22"/>
        </w:rPr>
        <w:t>: нежилое здание, расположенное по адресу: г. Москва, ул.</w:t>
      </w:r>
      <w:r w:rsidR="001F6B47" w:rsidRPr="00A355B7">
        <w:rPr>
          <w:sz w:val="22"/>
          <w:szCs w:val="22"/>
        </w:rPr>
        <w:t xml:space="preserve"> </w:t>
      </w:r>
      <w:r w:rsidR="00640BFD" w:rsidRPr="00A355B7">
        <w:rPr>
          <w:sz w:val="22"/>
          <w:szCs w:val="22"/>
        </w:rPr>
        <w:t>Рязанский проспект</w:t>
      </w:r>
      <w:r w:rsidRPr="00A355B7">
        <w:rPr>
          <w:sz w:val="22"/>
          <w:szCs w:val="22"/>
        </w:rPr>
        <w:t>, д.1</w:t>
      </w:r>
      <w:r w:rsidR="002E6354" w:rsidRPr="00A355B7">
        <w:rPr>
          <w:sz w:val="22"/>
          <w:szCs w:val="22"/>
        </w:rPr>
        <w:t xml:space="preserve">0 стр </w:t>
      </w:r>
      <w:r w:rsidR="00B52455" w:rsidRPr="00A355B7">
        <w:rPr>
          <w:sz w:val="22"/>
          <w:szCs w:val="22"/>
        </w:rPr>
        <w:t>2</w:t>
      </w:r>
    </w:p>
    <w:p w14:paraId="40B307DA" w14:textId="6BC6A0D9" w:rsidR="00FD1BFA" w:rsidRPr="00A355B7" w:rsidRDefault="00FD1BFA" w:rsidP="00291F67">
      <w:pPr>
        <w:numPr>
          <w:ilvl w:val="2"/>
          <w:numId w:val="38"/>
        </w:numPr>
        <w:suppressAutoHyphens/>
        <w:ind w:left="0" w:firstLine="426"/>
        <w:jc w:val="both"/>
        <w:rPr>
          <w:sz w:val="22"/>
          <w:szCs w:val="22"/>
        </w:rPr>
      </w:pPr>
      <w:bookmarkStart w:id="0" w:name="_Ref346797598"/>
      <w:r w:rsidRPr="00A355B7">
        <w:rPr>
          <w:b/>
          <w:sz w:val="22"/>
          <w:szCs w:val="22"/>
        </w:rPr>
        <w:t>Помещение</w:t>
      </w:r>
      <w:r w:rsidRPr="00A355B7">
        <w:rPr>
          <w:sz w:val="22"/>
          <w:szCs w:val="22"/>
        </w:rPr>
        <w:t xml:space="preserve">: </w:t>
      </w:r>
      <w:r w:rsidR="002F21F5" w:rsidRPr="00A355B7">
        <w:rPr>
          <w:sz w:val="22"/>
          <w:szCs w:val="22"/>
        </w:rPr>
        <w:t>нежил</w:t>
      </w:r>
      <w:r w:rsidR="00610F6E" w:rsidRPr="00A355B7">
        <w:rPr>
          <w:sz w:val="22"/>
          <w:szCs w:val="22"/>
        </w:rPr>
        <w:t>о</w:t>
      </w:r>
      <w:r w:rsidR="002F21F5" w:rsidRPr="00A355B7">
        <w:rPr>
          <w:sz w:val="22"/>
          <w:szCs w:val="22"/>
        </w:rPr>
        <w:t xml:space="preserve">е помещение, </w:t>
      </w:r>
      <w:r w:rsidR="00421038" w:rsidRPr="00A355B7">
        <w:rPr>
          <w:sz w:val="22"/>
          <w:szCs w:val="22"/>
        </w:rPr>
        <w:t>*</w:t>
      </w:r>
      <w:r w:rsidR="008A48C6" w:rsidRPr="00A355B7">
        <w:rPr>
          <w:sz w:val="22"/>
          <w:szCs w:val="22"/>
        </w:rPr>
        <w:t>площадь помещения</w:t>
      </w:r>
      <w:r w:rsidR="00A355B7" w:rsidRPr="00A355B7">
        <w:rPr>
          <w:sz w:val="22"/>
          <w:szCs w:val="22"/>
        </w:rPr>
        <w:t>* (</w:t>
      </w:r>
      <w:r w:rsidR="00421038" w:rsidRPr="00A355B7">
        <w:rPr>
          <w:sz w:val="22"/>
          <w:szCs w:val="22"/>
        </w:rPr>
        <w:t>*</w:t>
      </w:r>
      <w:r w:rsidR="008A48C6" w:rsidRPr="00A355B7">
        <w:rPr>
          <w:sz w:val="22"/>
          <w:szCs w:val="22"/>
        </w:rPr>
        <w:t>площадь помещения прописью</w:t>
      </w:r>
      <w:r w:rsidR="00421038" w:rsidRPr="00A355B7">
        <w:rPr>
          <w:sz w:val="22"/>
          <w:szCs w:val="22"/>
        </w:rPr>
        <w:t>*</w:t>
      </w:r>
      <w:r w:rsidR="00C00B81" w:rsidRPr="00A355B7">
        <w:rPr>
          <w:sz w:val="22"/>
          <w:szCs w:val="22"/>
        </w:rPr>
        <w:t xml:space="preserve">) кв. м., находящееся в Здании, а именно: этаж </w:t>
      </w:r>
      <w:r w:rsidR="00421038" w:rsidRPr="00A355B7">
        <w:rPr>
          <w:sz w:val="22"/>
          <w:szCs w:val="22"/>
        </w:rPr>
        <w:t>*этаж*</w:t>
      </w:r>
      <w:r w:rsidR="00C00B81" w:rsidRPr="00A355B7">
        <w:rPr>
          <w:sz w:val="22"/>
          <w:szCs w:val="22"/>
        </w:rPr>
        <w:t xml:space="preserve">, </w:t>
      </w:r>
      <w:r w:rsidR="00B52455" w:rsidRPr="00A355B7">
        <w:rPr>
          <w:sz w:val="22"/>
          <w:szCs w:val="22"/>
        </w:rPr>
        <w:t xml:space="preserve">помещение *номер помещения* - </w:t>
      </w:r>
      <w:r w:rsidR="00C00B81" w:rsidRPr="00A355B7">
        <w:rPr>
          <w:sz w:val="22"/>
          <w:szCs w:val="22"/>
        </w:rPr>
        <w:t xml:space="preserve">комната № </w:t>
      </w:r>
      <w:r w:rsidR="00421038" w:rsidRPr="00A355B7">
        <w:rPr>
          <w:sz w:val="22"/>
          <w:szCs w:val="22"/>
        </w:rPr>
        <w:t>*</w:t>
      </w:r>
      <w:r w:rsidR="008A48C6" w:rsidRPr="00A355B7">
        <w:rPr>
          <w:sz w:val="22"/>
          <w:szCs w:val="22"/>
        </w:rPr>
        <w:t>номер комнаты</w:t>
      </w:r>
      <w:r w:rsidR="00421038" w:rsidRPr="00A355B7">
        <w:rPr>
          <w:sz w:val="22"/>
          <w:szCs w:val="22"/>
        </w:rPr>
        <w:t>*</w:t>
      </w:r>
      <w:r w:rsidR="00C00B81" w:rsidRPr="00A355B7">
        <w:rPr>
          <w:sz w:val="22"/>
          <w:szCs w:val="22"/>
        </w:rPr>
        <w:t xml:space="preserve">. </w:t>
      </w:r>
      <w:r w:rsidRPr="00A355B7">
        <w:rPr>
          <w:sz w:val="22"/>
          <w:szCs w:val="22"/>
        </w:rPr>
        <w:t>Местонахождение Помещения указано на плане, являющемся Приложением №1 к настоящему договору.</w:t>
      </w:r>
      <w:bookmarkEnd w:id="0"/>
      <w:r w:rsidRPr="00A355B7">
        <w:rPr>
          <w:sz w:val="22"/>
          <w:szCs w:val="22"/>
        </w:rPr>
        <w:t xml:space="preserve"> </w:t>
      </w:r>
    </w:p>
    <w:p w14:paraId="40B307DB" w14:textId="77777777" w:rsidR="00A36CB4" w:rsidRPr="00A355B7" w:rsidRDefault="00FD1BFA" w:rsidP="00291F67">
      <w:pPr>
        <w:numPr>
          <w:ilvl w:val="2"/>
          <w:numId w:val="38"/>
        </w:numPr>
        <w:suppressAutoHyphens/>
        <w:ind w:left="0" w:firstLine="426"/>
        <w:contextualSpacing/>
        <w:jc w:val="both"/>
        <w:rPr>
          <w:b/>
          <w:sz w:val="22"/>
          <w:szCs w:val="22"/>
        </w:rPr>
      </w:pPr>
      <w:r w:rsidRPr="00A355B7">
        <w:rPr>
          <w:b/>
          <w:sz w:val="22"/>
          <w:szCs w:val="22"/>
        </w:rPr>
        <w:t>Инженерные сети</w:t>
      </w:r>
      <w:r w:rsidRPr="00A355B7">
        <w:rPr>
          <w:sz w:val="22"/>
          <w:szCs w:val="22"/>
        </w:rPr>
        <w:t>: комплекс технических устройств, предназначенных для энергоснабжения и обеспечения коммунальными услугами Здания, включающий в себя системы отопления, вентиляции воздуха, водопроводно–канализационную сеть, бытовую, ливневую канализацию, внутреннюю электросеть, наружное освещение, систему противопожарной сигнализации, систему пожаротушения.</w:t>
      </w:r>
    </w:p>
    <w:p w14:paraId="40B307DC" w14:textId="3FDA3292" w:rsidR="00A36CB4" w:rsidRPr="00A355B7" w:rsidRDefault="00A36CB4" w:rsidP="00291F67">
      <w:pPr>
        <w:numPr>
          <w:ilvl w:val="2"/>
          <w:numId w:val="38"/>
        </w:numPr>
        <w:suppressAutoHyphens/>
        <w:ind w:left="0" w:firstLine="426"/>
        <w:contextualSpacing/>
        <w:jc w:val="both"/>
        <w:rPr>
          <w:b/>
          <w:sz w:val="22"/>
          <w:szCs w:val="22"/>
        </w:rPr>
      </w:pPr>
      <w:r w:rsidRPr="00A355B7">
        <w:rPr>
          <w:b/>
          <w:sz w:val="22"/>
          <w:szCs w:val="22"/>
        </w:rPr>
        <w:t xml:space="preserve">Земельный участок – </w:t>
      </w:r>
      <w:r w:rsidRPr="00A355B7">
        <w:rPr>
          <w:sz w:val="22"/>
          <w:szCs w:val="22"/>
        </w:rPr>
        <w:t>земельный участок по адресу: г. Москва, Рязанский пр-т, д.10, стр.</w:t>
      </w:r>
      <w:r w:rsidR="00B52455" w:rsidRPr="00A355B7">
        <w:rPr>
          <w:sz w:val="22"/>
          <w:szCs w:val="22"/>
        </w:rPr>
        <w:t>2</w:t>
      </w:r>
      <w:r w:rsidRPr="00A355B7">
        <w:rPr>
          <w:sz w:val="22"/>
          <w:szCs w:val="22"/>
        </w:rPr>
        <w:t xml:space="preserve"> на котором расположено Здание.</w:t>
      </w:r>
    </w:p>
    <w:p w14:paraId="40B307DD" w14:textId="77777777" w:rsidR="00612DA1" w:rsidRPr="00A355B7" w:rsidRDefault="00FD1BFA" w:rsidP="00291F67">
      <w:pPr>
        <w:numPr>
          <w:ilvl w:val="2"/>
          <w:numId w:val="38"/>
        </w:numPr>
        <w:suppressAutoHyphens/>
        <w:ind w:left="0" w:firstLine="426"/>
        <w:contextualSpacing/>
        <w:jc w:val="both"/>
        <w:rPr>
          <w:sz w:val="22"/>
          <w:szCs w:val="22"/>
        </w:rPr>
      </w:pPr>
      <w:r w:rsidRPr="00A355B7">
        <w:rPr>
          <w:b/>
          <w:sz w:val="22"/>
          <w:szCs w:val="22"/>
        </w:rPr>
        <w:t>Прилегающая территория</w:t>
      </w:r>
      <w:r w:rsidRPr="00A355B7">
        <w:rPr>
          <w:sz w:val="22"/>
          <w:szCs w:val="22"/>
        </w:rPr>
        <w:t xml:space="preserve">: часть земельного участка (земельных участков), находящаяся в непосредственной близости к Зданию и необходимая для его эффективного использования собственниками Здания. </w:t>
      </w:r>
    </w:p>
    <w:p w14:paraId="40B307DE" w14:textId="77777777" w:rsidR="00612DA1" w:rsidRPr="00A355B7" w:rsidRDefault="00612DA1" w:rsidP="00291F67">
      <w:pPr>
        <w:numPr>
          <w:ilvl w:val="2"/>
          <w:numId w:val="38"/>
        </w:numPr>
        <w:suppressAutoHyphens/>
        <w:ind w:left="0" w:firstLine="426"/>
        <w:contextualSpacing/>
        <w:jc w:val="both"/>
        <w:rPr>
          <w:sz w:val="22"/>
          <w:szCs w:val="22"/>
        </w:rPr>
      </w:pPr>
      <w:r w:rsidRPr="00A355B7">
        <w:rPr>
          <w:b/>
          <w:sz w:val="22"/>
          <w:szCs w:val="22"/>
        </w:rPr>
        <w:t>Коммунальные ресурсы</w:t>
      </w:r>
      <w:r w:rsidRPr="00A355B7">
        <w:rPr>
          <w:sz w:val="22"/>
          <w:szCs w:val="22"/>
        </w:rPr>
        <w:t xml:space="preserve"> - </w:t>
      </w:r>
      <w:r w:rsidRPr="00A355B7">
        <w:rPr>
          <w:bCs/>
          <w:sz w:val="22"/>
          <w:szCs w:val="22"/>
        </w:rPr>
        <w:t xml:space="preserve">для надлежащего содержания, сохранения и эксплуатации общего имущества в Здании, необходимо обеспечение теплоэнергией, электроэнергией водоснабжением и водоотведением помещений, входящих в состав общего имущества собственников в </w:t>
      </w:r>
      <w:r w:rsidRPr="00A355B7">
        <w:rPr>
          <w:sz w:val="22"/>
          <w:szCs w:val="22"/>
        </w:rPr>
        <w:t>Здании</w:t>
      </w:r>
      <w:r w:rsidRPr="00A355B7">
        <w:rPr>
          <w:bCs/>
          <w:sz w:val="22"/>
          <w:szCs w:val="22"/>
        </w:rPr>
        <w:t xml:space="preserve">, а также обеспечение общих </w:t>
      </w:r>
      <w:r w:rsidR="009C3011" w:rsidRPr="00A355B7">
        <w:rPr>
          <w:bCs/>
          <w:sz w:val="22"/>
          <w:szCs w:val="22"/>
        </w:rPr>
        <w:t>объектов</w:t>
      </w:r>
      <w:r w:rsidRPr="00A355B7">
        <w:rPr>
          <w:bCs/>
          <w:sz w:val="22"/>
          <w:szCs w:val="22"/>
        </w:rPr>
        <w:t xml:space="preserve"> Здания</w:t>
      </w:r>
      <w:r w:rsidR="00F75370" w:rsidRPr="00A355B7">
        <w:rPr>
          <w:bCs/>
          <w:sz w:val="22"/>
          <w:szCs w:val="22"/>
        </w:rPr>
        <w:t>.</w:t>
      </w:r>
      <w:r w:rsidRPr="00A355B7">
        <w:rPr>
          <w:bCs/>
          <w:sz w:val="22"/>
          <w:szCs w:val="22"/>
        </w:rPr>
        <w:t xml:space="preserve"> </w:t>
      </w:r>
      <w:r w:rsidRPr="00A355B7">
        <w:rPr>
          <w:sz w:val="22"/>
          <w:szCs w:val="22"/>
        </w:rPr>
        <w:t xml:space="preserve">На оказание в </w:t>
      </w:r>
      <w:r w:rsidRPr="00A355B7">
        <w:rPr>
          <w:bCs/>
          <w:sz w:val="22"/>
          <w:szCs w:val="22"/>
        </w:rPr>
        <w:t xml:space="preserve">Здании </w:t>
      </w:r>
      <w:r w:rsidRPr="00A355B7">
        <w:rPr>
          <w:sz w:val="22"/>
          <w:szCs w:val="22"/>
        </w:rPr>
        <w:t>Коммунальных услуг, необходимых для использования всех помещений, входящих в состав Здания, Исполнителем заключены Коммунальные договоры с поставщиками коммунальных услуг (приложение №3)</w:t>
      </w:r>
    </w:p>
    <w:p w14:paraId="40B307DF" w14:textId="77777777" w:rsidR="00612DA1" w:rsidRPr="00A355B7" w:rsidRDefault="009C3011" w:rsidP="00291F67">
      <w:pPr>
        <w:numPr>
          <w:ilvl w:val="2"/>
          <w:numId w:val="38"/>
        </w:numPr>
        <w:suppressAutoHyphens/>
        <w:ind w:left="0" w:firstLine="426"/>
        <w:contextualSpacing/>
        <w:jc w:val="both"/>
        <w:rPr>
          <w:b/>
          <w:sz w:val="22"/>
          <w:szCs w:val="22"/>
        </w:rPr>
      </w:pPr>
      <w:r w:rsidRPr="00A355B7">
        <w:rPr>
          <w:b/>
          <w:bCs/>
          <w:sz w:val="22"/>
          <w:szCs w:val="22"/>
        </w:rPr>
        <w:t xml:space="preserve">Общие объекты – </w:t>
      </w:r>
      <w:r w:rsidRPr="00A355B7">
        <w:rPr>
          <w:bCs/>
          <w:sz w:val="22"/>
          <w:szCs w:val="22"/>
        </w:rPr>
        <w:t>общие для Здания инженерные системы, сети и оборудование инженерно-технического обеспечения Здания</w:t>
      </w:r>
    </w:p>
    <w:p w14:paraId="40B307E0" w14:textId="26F46EA3" w:rsidR="00FD1BFA" w:rsidRPr="00A355B7" w:rsidRDefault="00FD1BFA" w:rsidP="00291F67">
      <w:pPr>
        <w:numPr>
          <w:ilvl w:val="2"/>
          <w:numId w:val="38"/>
        </w:numPr>
        <w:suppressAutoHyphens/>
        <w:ind w:left="0" w:firstLine="426"/>
        <w:contextualSpacing/>
        <w:jc w:val="both"/>
        <w:rPr>
          <w:b/>
          <w:sz w:val="22"/>
          <w:szCs w:val="22"/>
        </w:rPr>
      </w:pPr>
      <w:r w:rsidRPr="00A355B7">
        <w:rPr>
          <w:b/>
          <w:sz w:val="22"/>
          <w:szCs w:val="22"/>
        </w:rPr>
        <w:t>Обслуживание</w:t>
      </w:r>
      <w:r w:rsidRPr="00A355B7">
        <w:rPr>
          <w:sz w:val="22"/>
          <w:szCs w:val="22"/>
        </w:rPr>
        <w:t>: оказание Исполнителем услуг (выполнение работ) в пределах границ разграничения эксплуатационной ответственности (Эксплуатационная ответственность исполнителя), определяемой в соответствии с Приложением №</w:t>
      </w:r>
      <w:r w:rsidR="007E455B" w:rsidRPr="00A355B7">
        <w:rPr>
          <w:sz w:val="22"/>
          <w:szCs w:val="22"/>
        </w:rPr>
        <w:t xml:space="preserve"> </w:t>
      </w:r>
      <w:r w:rsidR="00012559" w:rsidRPr="00A355B7">
        <w:rPr>
          <w:sz w:val="22"/>
          <w:szCs w:val="22"/>
        </w:rPr>
        <w:t>4</w:t>
      </w:r>
      <w:r w:rsidRPr="00A355B7">
        <w:rPr>
          <w:sz w:val="22"/>
          <w:szCs w:val="22"/>
        </w:rPr>
        <w:t xml:space="preserve"> к настоящему договору,</w:t>
      </w:r>
      <w:r w:rsidR="0005135D" w:rsidRPr="00A355B7">
        <w:rPr>
          <w:sz w:val="22"/>
          <w:szCs w:val="22"/>
        </w:rPr>
        <w:t xml:space="preserve"> в объеме и на условиях, </w:t>
      </w:r>
      <w:r w:rsidRPr="00A355B7">
        <w:rPr>
          <w:sz w:val="22"/>
          <w:szCs w:val="22"/>
        </w:rPr>
        <w:t xml:space="preserve">согласованных Сторонами в настоящем договоре (приложениях к нему). </w:t>
      </w:r>
    </w:p>
    <w:p w14:paraId="40B307E3" w14:textId="77777777" w:rsidR="00FD1BFA" w:rsidRPr="00A355B7" w:rsidRDefault="00FD1BFA" w:rsidP="00291F67">
      <w:pPr>
        <w:numPr>
          <w:ilvl w:val="2"/>
          <w:numId w:val="38"/>
        </w:numPr>
        <w:suppressAutoHyphens/>
        <w:ind w:left="0" w:firstLine="426"/>
        <w:contextualSpacing/>
        <w:jc w:val="both"/>
        <w:rPr>
          <w:sz w:val="22"/>
          <w:szCs w:val="22"/>
        </w:rPr>
      </w:pPr>
      <w:bookmarkStart w:id="1" w:name="п_f_1_1"/>
      <w:r w:rsidRPr="00A355B7">
        <w:rPr>
          <w:b/>
          <w:sz w:val="22"/>
          <w:szCs w:val="22"/>
        </w:rPr>
        <w:t>Регламенты (или Правила):</w:t>
      </w:r>
      <w:bookmarkEnd w:id="1"/>
      <w:r w:rsidRPr="00A355B7">
        <w:rPr>
          <w:b/>
          <w:sz w:val="22"/>
          <w:szCs w:val="22"/>
        </w:rPr>
        <w:t xml:space="preserve"> </w:t>
      </w:r>
      <w:r w:rsidRPr="00A355B7">
        <w:rPr>
          <w:sz w:val="22"/>
          <w:szCs w:val="22"/>
        </w:rPr>
        <w:t xml:space="preserve">документы, разрабатываемые и утверждаемые Исполнителем в одностороннем порядке, во исполнение обязательств, принятых на себя в соответствии с настоящим договором и регламентирующие оказание услуг (выполнение работ), в части не урегулированной договором.  </w:t>
      </w:r>
    </w:p>
    <w:p w14:paraId="40B307E4" w14:textId="42C05E97" w:rsidR="00FD1BFA" w:rsidRPr="00A355B7" w:rsidRDefault="00FD1BFA" w:rsidP="00291F67">
      <w:pPr>
        <w:suppressAutoHyphens/>
        <w:ind w:firstLine="426"/>
        <w:contextualSpacing/>
        <w:jc w:val="both"/>
        <w:rPr>
          <w:sz w:val="22"/>
          <w:szCs w:val="22"/>
        </w:rPr>
      </w:pPr>
      <w:r w:rsidRPr="00A355B7">
        <w:rPr>
          <w:sz w:val="22"/>
          <w:szCs w:val="22"/>
        </w:rPr>
        <w:t xml:space="preserve">Регламенты находятся в свободном доступе у секретаря </w:t>
      </w:r>
      <w:r w:rsidR="001F6B47" w:rsidRPr="00A355B7">
        <w:rPr>
          <w:sz w:val="22"/>
          <w:szCs w:val="22"/>
        </w:rPr>
        <w:t xml:space="preserve">рецепции </w:t>
      </w:r>
      <w:r w:rsidR="00053EEA" w:rsidRPr="00A355B7">
        <w:rPr>
          <w:sz w:val="22"/>
          <w:szCs w:val="22"/>
        </w:rPr>
        <w:t xml:space="preserve">по адресу: </w:t>
      </w:r>
      <w:r w:rsidRPr="00A355B7">
        <w:rPr>
          <w:sz w:val="22"/>
          <w:szCs w:val="22"/>
        </w:rPr>
        <w:t>г.</w:t>
      </w:r>
      <w:r w:rsidR="001F6B47" w:rsidRPr="00A355B7">
        <w:rPr>
          <w:sz w:val="22"/>
          <w:szCs w:val="22"/>
        </w:rPr>
        <w:t xml:space="preserve"> </w:t>
      </w:r>
      <w:r w:rsidRPr="00A355B7">
        <w:rPr>
          <w:sz w:val="22"/>
          <w:szCs w:val="22"/>
        </w:rPr>
        <w:t xml:space="preserve">Москва, </w:t>
      </w:r>
      <w:r w:rsidR="006350B3" w:rsidRPr="00A355B7">
        <w:rPr>
          <w:sz w:val="22"/>
          <w:szCs w:val="22"/>
        </w:rPr>
        <w:t>Рязанский проспект, д.10 стр.</w:t>
      </w:r>
      <w:r w:rsidR="00442A8E" w:rsidRPr="00A355B7">
        <w:rPr>
          <w:sz w:val="22"/>
          <w:szCs w:val="22"/>
        </w:rPr>
        <w:t xml:space="preserve"> </w:t>
      </w:r>
      <w:r w:rsidR="00B52455" w:rsidRPr="00A355B7">
        <w:rPr>
          <w:sz w:val="22"/>
          <w:szCs w:val="22"/>
        </w:rPr>
        <w:t>2</w:t>
      </w:r>
      <w:r w:rsidRPr="00A355B7">
        <w:rPr>
          <w:sz w:val="22"/>
          <w:szCs w:val="22"/>
        </w:rPr>
        <w:t xml:space="preserve"> а также у представителя Исполнителя на Объекте. Заказчик вправе знакомиться с содержанием Регламентов, а также снимать с них копии (своими силами и за свой счет).</w:t>
      </w:r>
    </w:p>
    <w:p w14:paraId="40B307E5" w14:textId="77777777" w:rsidR="00FD1BFA" w:rsidRPr="00A355B7" w:rsidRDefault="00FD1BFA" w:rsidP="00291F67">
      <w:pPr>
        <w:suppressAutoHyphens/>
        <w:ind w:firstLine="426"/>
        <w:contextualSpacing/>
        <w:jc w:val="both"/>
        <w:rPr>
          <w:sz w:val="22"/>
          <w:szCs w:val="22"/>
        </w:rPr>
      </w:pPr>
      <w:r w:rsidRPr="00A355B7">
        <w:rPr>
          <w:sz w:val="22"/>
          <w:szCs w:val="22"/>
        </w:rPr>
        <w:t>Регламент вступает в силу с даты утверждения Исполнителем, если иное не будет предусмотрено Регламентом.</w:t>
      </w:r>
    </w:p>
    <w:p w14:paraId="40B307E6" w14:textId="77777777" w:rsidR="00FD1BFA" w:rsidRPr="00A355B7" w:rsidRDefault="00FD1BFA" w:rsidP="00291F67">
      <w:pPr>
        <w:suppressAutoHyphens/>
        <w:ind w:firstLine="426"/>
        <w:contextualSpacing/>
        <w:jc w:val="both"/>
        <w:rPr>
          <w:sz w:val="22"/>
          <w:szCs w:val="22"/>
        </w:rPr>
      </w:pPr>
      <w:r w:rsidRPr="00A355B7">
        <w:rPr>
          <w:sz w:val="22"/>
          <w:szCs w:val="22"/>
        </w:rPr>
        <w:t>Положения Регламента распространяются на всех собственников и арендаторов Здания, а также их посетителей и контрагентов, если иное не будет предусмотрено соответствующим Регламентом.</w:t>
      </w:r>
    </w:p>
    <w:p w14:paraId="40B307E7" w14:textId="77777777" w:rsidR="00FD1BFA" w:rsidRPr="00A355B7" w:rsidRDefault="00FD1BFA" w:rsidP="00291F67">
      <w:pPr>
        <w:suppressAutoHyphens/>
        <w:ind w:firstLine="426"/>
        <w:contextualSpacing/>
        <w:jc w:val="both"/>
        <w:rPr>
          <w:sz w:val="22"/>
          <w:szCs w:val="22"/>
        </w:rPr>
      </w:pPr>
      <w:r w:rsidRPr="00A355B7">
        <w:rPr>
          <w:sz w:val="22"/>
          <w:szCs w:val="22"/>
        </w:rPr>
        <w:t xml:space="preserve">В случае противоречия положений Регламента и условий настоящего договора (или иного письменного соглашения Сторон) преимущество имеют условия договора (соответствующего соглашения Сторон). </w:t>
      </w:r>
    </w:p>
    <w:p w14:paraId="40B307E8" w14:textId="77777777" w:rsidR="00FD1BFA" w:rsidRPr="00A355B7" w:rsidRDefault="00FD1BFA" w:rsidP="00291F67">
      <w:pPr>
        <w:suppressAutoHyphens/>
        <w:ind w:firstLine="426"/>
        <w:contextualSpacing/>
        <w:jc w:val="both"/>
        <w:rPr>
          <w:sz w:val="22"/>
          <w:szCs w:val="22"/>
        </w:rPr>
      </w:pPr>
      <w:r w:rsidRPr="00A355B7">
        <w:rPr>
          <w:sz w:val="22"/>
          <w:szCs w:val="22"/>
        </w:rPr>
        <w:t>В случае несогласия Заказчика с конкретными положениями Регламента, он вправе направить Исполнителю письменную претензию, содержащую перечень спорных положений Регламента, а также подробное описание причин несогласия. Исполнитель обязан рассмотреть претензию Заказчика не позднее 15 (пятнадцати) дней с даты ее получения и либо внести необходимые изменения в Регламент, либо сообщить Заказчику о причинах, препятствующих внесению изменений.</w:t>
      </w:r>
    </w:p>
    <w:p w14:paraId="40B307E9" w14:textId="77777777" w:rsidR="003F49C6" w:rsidRPr="00A355B7" w:rsidRDefault="00FD1BFA" w:rsidP="00291F67">
      <w:pPr>
        <w:pStyle w:val="aa"/>
        <w:numPr>
          <w:ilvl w:val="2"/>
          <w:numId w:val="38"/>
        </w:numPr>
        <w:suppressAutoHyphens/>
        <w:ind w:left="0" w:firstLine="426"/>
        <w:jc w:val="both"/>
        <w:rPr>
          <w:sz w:val="22"/>
          <w:szCs w:val="22"/>
        </w:rPr>
      </w:pPr>
      <w:r w:rsidRPr="00A355B7">
        <w:rPr>
          <w:b/>
          <w:sz w:val="22"/>
          <w:szCs w:val="22"/>
        </w:rPr>
        <w:t xml:space="preserve">Помещения общего пользования Здания - </w:t>
      </w:r>
      <w:r w:rsidRPr="00A355B7">
        <w:rPr>
          <w:sz w:val="22"/>
          <w:szCs w:val="22"/>
        </w:rPr>
        <w:t>помещения, предназначенные для обслуживания более одного помещения в Здании.</w:t>
      </w:r>
    </w:p>
    <w:p w14:paraId="40B307EA" w14:textId="77777777" w:rsidR="003F49C6" w:rsidRPr="00A355B7" w:rsidRDefault="003F49C6" w:rsidP="00291F67">
      <w:pPr>
        <w:pStyle w:val="aa"/>
        <w:numPr>
          <w:ilvl w:val="2"/>
          <w:numId w:val="38"/>
        </w:numPr>
        <w:suppressAutoHyphens/>
        <w:ind w:left="0" w:firstLine="426"/>
        <w:jc w:val="both"/>
        <w:rPr>
          <w:sz w:val="22"/>
          <w:szCs w:val="22"/>
        </w:rPr>
      </w:pPr>
      <w:r w:rsidRPr="00A355B7">
        <w:rPr>
          <w:b/>
          <w:sz w:val="22"/>
          <w:szCs w:val="22"/>
        </w:rPr>
        <w:t>Летний период Обслуживания: Период с 01 апреля по 30 сентября, ежегодно.</w:t>
      </w:r>
    </w:p>
    <w:p w14:paraId="40B307EB" w14:textId="77777777" w:rsidR="003F49C6" w:rsidRPr="00A355B7" w:rsidRDefault="003F49C6" w:rsidP="00291F67">
      <w:pPr>
        <w:pStyle w:val="aa"/>
        <w:numPr>
          <w:ilvl w:val="2"/>
          <w:numId w:val="38"/>
        </w:numPr>
        <w:suppressAutoHyphens/>
        <w:ind w:left="0" w:firstLine="426"/>
        <w:jc w:val="both"/>
        <w:rPr>
          <w:sz w:val="22"/>
          <w:szCs w:val="22"/>
        </w:rPr>
      </w:pPr>
      <w:r w:rsidRPr="00A355B7">
        <w:rPr>
          <w:b/>
          <w:sz w:val="22"/>
          <w:szCs w:val="22"/>
        </w:rPr>
        <w:t>Зимний период Обслуживания: Период с 01 октября по 31 марта, ежегодно.</w:t>
      </w:r>
    </w:p>
    <w:p w14:paraId="40B307EC" w14:textId="2B9E1BD9" w:rsidR="00155C89" w:rsidRPr="00A355B7" w:rsidRDefault="00FD1BFA" w:rsidP="00291F67">
      <w:pPr>
        <w:pStyle w:val="aa"/>
        <w:numPr>
          <w:ilvl w:val="2"/>
          <w:numId w:val="38"/>
        </w:numPr>
        <w:tabs>
          <w:tab w:val="left" w:pos="993"/>
        </w:tabs>
        <w:suppressAutoHyphens/>
        <w:ind w:left="0" w:firstLine="426"/>
        <w:jc w:val="both"/>
        <w:rPr>
          <w:sz w:val="22"/>
          <w:szCs w:val="22"/>
        </w:rPr>
      </w:pPr>
      <w:r w:rsidRPr="00A355B7">
        <w:rPr>
          <w:b/>
          <w:sz w:val="22"/>
          <w:szCs w:val="22"/>
        </w:rPr>
        <w:lastRenderedPageBreak/>
        <w:t>Дополнительное обслуживание</w:t>
      </w:r>
      <w:r w:rsidRPr="00A355B7">
        <w:rPr>
          <w:sz w:val="22"/>
          <w:szCs w:val="22"/>
        </w:rPr>
        <w:t>: оказание Исполнителем услуг (выполнение работ) в пределах границ разграничения эксплуатационной ответственности (Эксплуатационная ответственность заказчика), определяемой в соответствии с Приложением №</w:t>
      </w:r>
      <w:r w:rsidR="004A2F08" w:rsidRPr="00A355B7">
        <w:rPr>
          <w:sz w:val="22"/>
          <w:szCs w:val="22"/>
        </w:rPr>
        <w:t>4</w:t>
      </w:r>
      <w:r w:rsidRPr="00A355B7">
        <w:rPr>
          <w:sz w:val="22"/>
          <w:szCs w:val="22"/>
        </w:rPr>
        <w:t xml:space="preserve"> к настоящему договору, в объеме и </w:t>
      </w:r>
      <w:r w:rsidR="00A355B7" w:rsidRPr="00A355B7">
        <w:rPr>
          <w:sz w:val="22"/>
          <w:szCs w:val="22"/>
        </w:rPr>
        <w:t>на условиях,</w:t>
      </w:r>
      <w:r w:rsidRPr="00A355B7">
        <w:rPr>
          <w:sz w:val="22"/>
          <w:szCs w:val="22"/>
        </w:rPr>
        <w:t xml:space="preserve"> согласованных Сторонами в настоящем</w:t>
      </w:r>
      <w:r w:rsidR="003F49C6" w:rsidRPr="00A355B7">
        <w:rPr>
          <w:sz w:val="22"/>
          <w:szCs w:val="22"/>
        </w:rPr>
        <w:t xml:space="preserve"> договоре (приложениях к нему) с</w:t>
      </w:r>
      <w:r w:rsidRPr="00A355B7">
        <w:rPr>
          <w:sz w:val="22"/>
          <w:szCs w:val="22"/>
        </w:rPr>
        <w:t>огласно перечню услуг в приложении №2</w:t>
      </w:r>
      <w:r w:rsidR="00155C89" w:rsidRPr="00A355B7">
        <w:rPr>
          <w:sz w:val="22"/>
          <w:szCs w:val="22"/>
        </w:rPr>
        <w:t>.</w:t>
      </w:r>
      <w:r w:rsidR="004A2F08" w:rsidRPr="00A355B7">
        <w:rPr>
          <w:sz w:val="22"/>
          <w:szCs w:val="22"/>
        </w:rPr>
        <w:t xml:space="preserve"> </w:t>
      </w:r>
      <w:r w:rsidR="00155C89" w:rsidRPr="00A355B7">
        <w:rPr>
          <w:sz w:val="22"/>
          <w:szCs w:val="22"/>
        </w:rPr>
        <w:t xml:space="preserve"> </w:t>
      </w:r>
      <w:r w:rsidRPr="00A355B7">
        <w:rPr>
          <w:sz w:val="22"/>
          <w:szCs w:val="22"/>
        </w:rPr>
        <w:t>Для выполнения работ по внутренним системам Исполнитель оказывает услуги поиска подрядных организаций, технического контроля и координатора при производстве работ подрядными организациями.  Исполнитель должен иметь договор</w:t>
      </w:r>
      <w:r w:rsidR="00992B8D" w:rsidRPr="00A355B7">
        <w:rPr>
          <w:sz w:val="22"/>
          <w:szCs w:val="22"/>
        </w:rPr>
        <w:t>ы</w:t>
      </w:r>
      <w:r w:rsidRPr="00A355B7">
        <w:rPr>
          <w:sz w:val="22"/>
          <w:szCs w:val="22"/>
        </w:rPr>
        <w:t xml:space="preserve"> с подрядными организациями, подрядные организации должны иметь аттестованных специалистов (ли</w:t>
      </w:r>
      <w:r w:rsidR="003F49C6" w:rsidRPr="00A355B7">
        <w:rPr>
          <w:sz w:val="22"/>
          <w:szCs w:val="22"/>
        </w:rPr>
        <w:t>цензию на производимые работы).</w:t>
      </w:r>
    </w:p>
    <w:p w14:paraId="40B307ED" w14:textId="77777777" w:rsidR="002E6354" w:rsidRPr="00A355B7" w:rsidRDefault="00B422CA" w:rsidP="00291F67">
      <w:pPr>
        <w:pStyle w:val="aa"/>
        <w:numPr>
          <w:ilvl w:val="2"/>
          <w:numId w:val="38"/>
        </w:numPr>
        <w:tabs>
          <w:tab w:val="left" w:pos="993"/>
        </w:tabs>
        <w:suppressAutoHyphens/>
        <w:ind w:left="0" w:firstLine="426"/>
        <w:jc w:val="both"/>
        <w:rPr>
          <w:sz w:val="22"/>
          <w:szCs w:val="22"/>
        </w:rPr>
      </w:pPr>
      <w:r w:rsidRPr="00A355B7">
        <w:rPr>
          <w:b/>
          <w:sz w:val="22"/>
          <w:szCs w:val="22"/>
        </w:rPr>
        <w:t>Капитальный ремонт</w:t>
      </w:r>
      <w:r w:rsidRPr="00A355B7">
        <w:rPr>
          <w:sz w:val="22"/>
          <w:szCs w:val="22"/>
        </w:rPr>
        <w:t xml:space="preserve"> - ремонт, выполняемый для восстановления технических и экономических характеристик объекта до значений, близких к проектным, с заменой или восстановлением любых составных частей.</w:t>
      </w:r>
    </w:p>
    <w:p w14:paraId="40B307EE" w14:textId="77777777" w:rsidR="002E6354" w:rsidRPr="00A355B7" w:rsidRDefault="002E6354" w:rsidP="00291F67">
      <w:pPr>
        <w:pStyle w:val="aa"/>
        <w:numPr>
          <w:ilvl w:val="2"/>
          <w:numId w:val="38"/>
        </w:numPr>
        <w:tabs>
          <w:tab w:val="left" w:pos="993"/>
        </w:tabs>
        <w:suppressAutoHyphens/>
        <w:ind w:left="0" w:firstLine="426"/>
        <w:jc w:val="both"/>
        <w:rPr>
          <w:sz w:val="22"/>
          <w:szCs w:val="22"/>
        </w:rPr>
      </w:pPr>
      <w:r w:rsidRPr="00A355B7">
        <w:rPr>
          <w:b/>
          <w:sz w:val="22"/>
          <w:szCs w:val="22"/>
        </w:rPr>
        <w:t xml:space="preserve">Электронное взаимодействие </w:t>
      </w:r>
      <w:r w:rsidRPr="00A355B7">
        <w:rPr>
          <w:sz w:val="22"/>
          <w:szCs w:val="22"/>
        </w:rPr>
        <w:t xml:space="preserve">– обмен электронными документами, осуществляемый через Оператора ЭДО. </w:t>
      </w:r>
    </w:p>
    <w:p w14:paraId="40B307EF" w14:textId="77777777" w:rsidR="002E6354" w:rsidRPr="00A355B7" w:rsidRDefault="002E6354" w:rsidP="00291F67">
      <w:pPr>
        <w:pStyle w:val="aa"/>
        <w:numPr>
          <w:ilvl w:val="2"/>
          <w:numId w:val="38"/>
        </w:numPr>
        <w:tabs>
          <w:tab w:val="left" w:pos="993"/>
        </w:tabs>
        <w:suppressAutoHyphens/>
        <w:ind w:left="0" w:firstLine="426"/>
        <w:jc w:val="both"/>
        <w:rPr>
          <w:sz w:val="22"/>
          <w:szCs w:val="22"/>
        </w:rPr>
      </w:pPr>
      <w:r w:rsidRPr="00A355B7">
        <w:rPr>
          <w:sz w:val="22"/>
          <w:szCs w:val="22"/>
        </w:rPr>
        <w:t>В рамках настоящего Договора</w:t>
      </w:r>
      <w:r w:rsidRPr="00A355B7">
        <w:rPr>
          <w:b/>
          <w:sz w:val="22"/>
          <w:szCs w:val="22"/>
        </w:rPr>
        <w:t xml:space="preserve"> «Оператором электронного документооборота»</w:t>
      </w:r>
      <w:r w:rsidRPr="00A355B7">
        <w:rPr>
          <w:sz w:val="22"/>
          <w:szCs w:val="22"/>
        </w:rPr>
        <w:t xml:space="preserve"> (далее – </w:t>
      </w:r>
      <w:r w:rsidRPr="00A355B7">
        <w:rPr>
          <w:b/>
          <w:sz w:val="22"/>
          <w:szCs w:val="22"/>
        </w:rPr>
        <w:t>«Оператор ЭДО»</w:t>
      </w:r>
      <w:r w:rsidRPr="00A355B7">
        <w:rPr>
          <w:sz w:val="22"/>
          <w:szCs w:val="22"/>
        </w:rPr>
        <w:t>) Исполнителя именуется: «Диадок» (ЗАО «ПФ «СКБ Контур»)</w:t>
      </w:r>
    </w:p>
    <w:p w14:paraId="40B307F0" w14:textId="41F51F9C" w:rsidR="002E6354" w:rsidRPr="00A355B7" w:rsidRDefault="002E6354" w:rsidP="00291F67">
      <w:pPr>
        <w:pStyle w:val="aa"/>
        <w:numPr>
          <w:ilvl w:val="2"/>
          <w:numId w:val="38"/>
        </w:numPr>
        <w:tabs>
          <w:tab w:val="left" w:pos="993"/>
        </w:tabs>
        <w:suppressAutoHyphens/>
        <w:ind w:left="0" w:firstLine="426"/>
        <w:jc w:val="both"/>
        <w:rPr>
          <w:sz w:val="22"/>
          <w:szCs w:val="22"/>
        </w:rPr>
      </w:pPr>
      <w:r w:rsidRPr="00A355B7">
        <w:rPr>
          <w:b/>
          <w:sz w:val="22"/>
          <w:szCs w:val="22"/>
        </w:rPr>
        <w:t>Электронный документ</w:t>
      </w:r>
      <w:r w:rsidRPr="00A355B7">
        <w:rPr>
          <w:sz w:val="22"/>
          <w:szCs w:val="22"/>
        </w:rPr>
        <w:t xml:space="preserve"> – указанные в Договоре документы (в том числе, но не ограничиваясь): Счет, Универсальный передаточный документ, Дополнительное соглашение, Претензия, </w:t>
      </w:r>
      <w:r w:rsidR="00A355B7" w:rsidRPr="00A355B7">
        <w:rPr>
          <w:sz w:val="22"/>
          <w:szCs w:val="22"/>
        </w:rPr>
        <w:t>Письмо и прочие документы, представленные</w:t>
      </w:r>
      <w:r w:rsidRPr="00A355B7">
        <w:rPr>
          <w:sz w:val="22"/>
          <w:szCs w:val="22"/>
        </w:rPr>
        <w:t xml:space="preserve">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40B307F1" w14:textId="77777777" w:rsidR="002E6354" w:rsidRPr="00A355B7" w:rsidRDefault="002E6354" w:rsidP="00291F67">
      <w:pPr>
        <w:pStyle w:val="aa"/>
        <w:numPr>
          <w:ilvl w:val="2"/>
          <w:numId w:val="38"/>
        </w:numPr>
        <w:tabs>
          <w:tab w:val="left" w:pos="993"/>
        </w:tabs>
        <w:suppressAutoHyphens/>
        <w:ind w:left="0" w:firstLine="426"/>
        <w:jc w:val="both"/>
        <w:rPr>
          <w:sz w:val="22"/>
          <w:szCs w:val="22"/>
        </w:rPr>
      </w:pPr>
      <w:r w:rsidRPr="00A355B7">
        <w:rPr>
          <w:b/>
          <w:sz w:val="22"/>
          <w:szCs w:val="22"/>
        </w:rPr>
        <w:t>Электронная подпись</w:t>
      </w:r>
      <w:r w:rsidRPr="00A355B7">
        <w:rPr>
          <w:sz w:val="22"/>
          <w:szCs w:val="22"/>
        </w:rPr>
        <w:t xml:space="preserve"> – информация в электронной форме, которая присоединена к электронному документу (подписываемому электронному документу) или иным образом связана с таким электронным документом и которая используется для определения Стороны, подписывающей электронный документ</w:t>
      </w:r>
      <w:r w:rsidRPr="00A355B7">
        <w:rPr>
          <w:i/>
          <w:sz w:val="22"/>
          <w:szCs w:val="22"/>
        </w:rPr>
        <w:t>.</w:t>
      </w:r>
    </w:p>
    <w:p w14:paraId="40B307F2" w14:textId="6C7270B0" w:rsidR="00FD1BFA" w:rsidRPr="00A355B7" w:rsidRDefault="00FD1BFA" w:rsidP="00291F67">
      <w:pPr>
        <w:numPr>
          <w:ilvl w:val="1"/>
          <w:numId w:val="38"/>
        </w:numPr>
        <w:suppressAutoHyphens/>
        <w:ind w:left="0" w:firstLine="426"/>
        <w:contextualSpacing/>
        <w:jc w:val="both"/>
        <w:rPr>
          <w:sz w:val="22"/>
          <w:szCs w:val="22"/>
        </w:rPr>
      </w:pPr>
      <w:r w:rsidRPr="00A355B7">
        <w:rPr>
          <w:sz w:val="22"/>
          <w:szCs w:val="22"/>
        </w:rPr>
        <w:t>Термины, указанные в подп</w:t>
      </w:r>
      <w:r w:rsidR="003F49C6" w:rsidRPr="00A355B7">
        <w:rPr>
          <w:sz w:val="22"/>
          <w:szCs w:val="22"/>
        </w:rPr>
        <w:t xml:space="preserve">унктах </w:t>
      </w:r>
      <w:r w:rsidRPr="00A355B7">
        <w:rPr>
          <w:sz w:val="22"/>
          <w:szCs w:val="22"/>
        </w:rPr>
        <w:t>“с”-“</w:t>
      </w:r>
      <w:r w:rsidR="0005135D" w:rsidRPr="00A355B7">
        <w:rPr>
          <w:sz w:val="22"/>
          <w:szCs w:val="22"/>
          <w:lang w:val="en-US"/>
        </w:rPr>
        <w:t>p</w:t>
      </w:r>
      <w:r w:rsidRPr="00A355B7">
        <w:rPr>
          <w:sz w:val="22"/>
          <w:szCs w:val="22"/>
        </w:rPr>
        <w:t>” п.1.1. настоящего договора, имеют аналогичное значение также и в Регламентах (или Правилах), утверждаемых в соответствии с подп.</w:t>
      </w:r>
      <w:r w:rsidRPr="00A355B7">
        <w:rPr>
          <w:sz w:val="22"/>
          <w:szCs w:val="22"/>
        </w:rPr>
        <w:fldChar w:fldCharType="begin"/>
      </w:r>
      <w:r w:rsidRPr="00A355B7">
        <w:rPr>
          <w:sz w:val="22"/>
          <w:szCs w:val="22"/>
        </w:rPr>
        <w:instrText xml:space="preserve"> REF п_f_1_1 \w \h  \* MERGEFORMAT </w:instrText>
      </w:r>
      <w:r w:rsidRPr="00A355B7">
        <w:rPr>
          <w:sz w:val="22"/>
          <w:szCs w:val="22"/>
        </w:rPr>
      </w:r>
      <w:r w:rsidRPr="00A355B7">
        <w:rPr>
          <w:sz w:val="22"/>
          <w:szCs w:val="22"/>
        </w:rPr>
        <w:fldChar w:fldCharType="separate"/>
      </w:r>
      <w:r w:rsidR="00BD5B22" w:rsidRPr="00A355B7">
        <w:rPr>
          <w:sz w:val="22"/>
          <w:szCs w:val="22"/>
        </w:rPr>
        <w:t>1.1.</w:t>
      </w:r>
      <w:r w:rsidR="00BD5B22" w:rsidRPr="00A355B7">
        <w:rPr>
          <w:sz w:val="22"/>
          <w:szCs w:val="22"/>
          <w:lang w:val="en-US"/>
        </w:rPr>
        <w:t>i</w:t>
      </w:r>
      <w:r w:rsidR="00BD5B22" w:rsidRPr="00A355B7">
        <w:rPr>
          <w:sz w:val="22"/>
          <w:szCs w:val="22"/>
        </w:rPr>
        <w:t>)</w:t>
      </w:r>
      <w:r w:rsidRPr="00A355B7">
        <w:rPr>
          <w:sz w:val="22"/>
          <w:szCs w:val="22"/>
        </w:rPr>
        <w:fldChar w:fldCharType="end"/>
      </w:r>
      <w:r w:rsidRPr="00A355B7">
        <w:rPr>
          <w:sz w:val="22"/>
          <w:szCs w:val="22"/>
        </w:rPr>
        <w:t xml:space="preserve"> настоящего договора, если иное не будет указано в соответствующем Регламенте.</w:t>
      </w:r>
    </w:p>
    <w:p w14:paraId="40B307F3" w14:textId="77777777" w:rsidR="00FD1BFA" w:rsidRPr="00A355B7" w:rsidRDefault="00FD1BFA" w:rsidP="00291F67">
      <w:pPr>
        <w:suppressAutoHyphens/>
        <w:ind w:firstLine="426"/>
        <w:contextualSpacing/>
        <w:jc w:val="both"/>
        <w:rPr>
          <w:sz w:val="22"/>
          <w:szCs w:val="22"/>
        </w:rPr>
      </w:pPr>
    </w:p>
    <w:p w14:paraId="40B307F4" w14:textId="77777777" w:rsidR="00FD1BFA" w:rsidRPr="00A355B7" w:rsidRDefault="00FD1BFA" w:rsidP="00291F67">
      <w:pPr>
        <w:pStyle w:val="aa"/>
        <w:numPr>
          <w:ilvl w:val="0"/>
          <w:numId w:val="38"/>
        </w:numPr>
        <w:suppressAutoHyphens/>
        <w:ind w:left="0" w:firstLine="426"/>
        <w:jc w:val="both"/>
        <w:rPr>
          <w:b/>
          <w:sz w:val="22"/>
          <w:szCs w:val="22"/>
        </w:rPr>
      </w:pPr>
      <w:r w:rsidRPr="00A355B7">
        <w:rPr>
          <w:b/>
          <w:sz w:val="22"/>
          <w:szCs w:val="22"/>
        </w:rPr>
        <w:t>ПРЕДМЕТ ДОГОВОРА</w:t>
      </w:r>
    </w:p>
    <w:p w14:paraId="40B307F6" w14:textId="77777777" w:rsidR="00155C89" w:rsidRPr="00A355B7" w:rsidRDefault="00155C89" w:rsidP="00291F67">
      <w:pPr>
        <w:numPr>
          <w:ilvl w:val="1"/>
          <w:numId w:val="38"/>
        </w:numPr>
        <w:tabs>
          <w:tab w:val="left" w:pos="993"/>
        </w:tabs>
        <w:ind w:left="0" w:firstLine="426"/>
        <w:contextualSpacing/>
        <w:jc w:val="both"/>
        <w:rPr>
          <w:sz w:val="22"/>
          <w:szCs w:val="22"/>
        </w:rPr>
      </w:pPr>
      <w:r w:rsidRPr="00A355B7">
        <w:rPr>
          <w:sz w:val="22"/>
          <w:szCs w:val="22"/>
        </w:rPr>
        <w:t>Стороны констатируют следующее:</w:t>
      </w:r>
    </w:p>
    <w:p w14:paraId="40B307F7" w14:textId="77777777" w:rsidR="00D62368" w:rsidRPr="00A355B7" w:rsidRDefault="00612DA1" w:rsidP="00291F67">
      <w:pPr>
        <w:pStyle w:val="aa"/>
        <w:numPr>
          <w:ilvl w:val="2"/>
          <w:numId w:val="38"/>
        </w:numPr>
        <w:tabs>
          <w:tab w:val="left" w:pos="993"/>
        </w:tabs>
        <w:ind w:left="0" w:firstLine="426"/>
        <w:jc w:val="both"/>
        <w:rPr>
          <w:sz w:val="22"/>
          <w:szCs w:val="22"/>
        </w:rPr>
      </w:pPr>
      <w:r w:rsidRPr="00A355B7">
        <w:rPr>
          <w:sz w:val="22"/>
          <w:szCs w:val="22"/>
        </w:rPr>
        <w:t>содержание Здания имеет потребительскую ценность для Заказчика.</w:t>
      </w:r>
    </w:p>
    <w:p w14:paraId="40B307F8" w14:textId="77777777" w:rsidR="00D62368" w:rsidRPr="00A355B7" w:rsidRDefault="00D62368" w:rsidP="00291F67">
      <w:pPr>
        <w:pStyle w:val="aa"/>
        <w:numPr>
          <w:ilvl w:val="2"/>
          <w:numId w:val="38"/>
        </w:numPr>
        <w:tabs>
          <w:tab w:val="left" w:pos="993"/>
        </w:tabs>
        <w:ind w:left="0" w:firstLine="426"/>
        <w:jc w:val="both"/>
        <w:rPr>
          <w:sz w:val="22"/>
          <w:szCs w:val="22"/>
        </w:rPr>
      </w:pPr>
      <w:r w:rsidRPr="00A355B7">
        <w:rPr>
          <w:sz w:val="22"/>
          <w:szCs w:val="22"/>
        </w:rPr>
        <w:t xml:space="preserve">в связи с тем, что Заказчик выразил заинтересованность в оказании ему услуг (выполнении работ) Исполнителем в объеме и на условиях, предусмотренных настоящим договором и приложениями к нему, Исполнитель принимает на себя обязательство оказать Заказчику согласованные Сторонами услуги (выполнить работы), а Заказчик обязуется принять и оплатить услуги (работы) оказанные (выполненные) Исполнителем, в порядке, установленном настоящим договором и приложениями к нему. Перечень согласованных Сторонами услуг (работ) определяется в Приложениях к настоящему договору. </w:t>
      </w:r>
    </w:p>
    <w:p w14:paraId="40B307F9" w14:textId="77777777" w:rsidR="009E1381" w:rsidRPr="00A355B7" w:rsidRDefault="009E1381" w:rsidP="00291F67">
      <w:pPr>
        <w:pStyle w:val="aa"/>
        <w:numPr>
          <w:ilvl w:val="2"/>
          <w:numId w:val="38"/>
        </w:numPr>
        <w:tabs>
          <w:tab w:val="left" w:pos="993"/>
        </w:tabs>
        <w:ind w:left="0" w:firstLine="426"/>
        <w:jc w:val="both"/>
        <w:rPr>
          <w:sz w:val="22"/>
          <w:szCs w:val="22"/>
        </w:rPr>
      </w:pPr>
      <w:r w:rsidRPr="00A355B7">
        <w:rPr>
          <w:sz w:val="22"/>
          <w:szCs w:val="22"/>
        </w:rPr>
        <w:t>Исполнитель</w:t>
      </w:r>
      <w:r w:rsidRPr="00A355B7">
        <w:rPr>
          <w:rFonts w:eastAsia="Calibri"/>
          <w:sz w:val="22"/>
          <w:szCs w:val="22"/>
        </w:rPr>
        <w:t xml:space="preserve"> является организацией, эксплуатирующей</w:t>
      </w:r>
      <w:r w:rsidRPr="00A355B7">
        <w:rPr>
          <w:sz w:val="22"/>
          <w:szCs w:val="22"/>
        </w:rPr>
        <w:t xml:space="preserve"> места общего пользования</w:t>
      </w:r>
      <w:r w:rsidRPr="00A355B7">
        <w:rPr>
          <w:rFonts w:eastAsia="Calibri"/>
          <w:sz w:val="22"/>
          <w:szCs w:val="22"/>
        </w:rPr>
        <w:t xml:space="preserve"> Здани</w:t>
      </w:r>
      <w:r w:rsidRPr="00A355B7">
        <w:rPr>
          <w:sz w:val="22"/>
          <w:szCs w:val="22"/>
        </w:rPr>
        <w:t>я</w:t>
      </w:r>
      <w:r w:rsidRPr="00A355B7">
        <w:rPr>
          <w:rFonts w:eastAsia="Calibri"/>
          <w:sz w:val="22"/>
          <w:szCs w:val="22"/>
        </w:rPr>
        <w:t>, в том числе инженерные системы</w:t>
      </w:r>
      <w:r w:rsidRPr="00A355B7">
        <w:rPr>
          <w:sz w:val="22"/>
          <w:szCs w:val="22"/>
        </w:rPr>
        <w:t xml:space="preserve">, и внутриплощадочные сети; </w:t>
      </w:r>
    </w:p>
    <w:p w14:paraId="40B307FA" w14:textId="77777777" w:rsidR="00D62368" w:rsidRPr="00A355B7" w:rsidRDefault="009E1381" w:rsidP="00291F67">
      <w:pPr>
        <w:pStyle w:val="aa"/>
        <w:numPr>
          <w:ilvl w:val="2"/>
          <w:numId w:val="38"/>
        </w:numPr>
        <w:tabs>
          <w:tab w:val="left" w:pos="993"/>
        </w:tabs>
        <w:ind w:left="0" w:firstLine="426"/>
        <w:jc w:val="both"/>
        <w:rPr>
          <w:sz w:val="22"/>
          <w:szCs w:val="22"/>
        </w:rPr>
      </w:pPr>
      <w:r w:rsidRPr="00A355B7">
        <w:rPr>
          <w:sz w:val="22"/>
          <w:szCs w:val="22"/>
        </w:rPr>
        <w:t xml:space="preserve">Исполнитель </w:t>
      </w:r>
      <w:r w:rsidRPr="00A355B7">
        <w:rPr>
          <w:rFonts w:eastAsia="Calibri"/>
          <w:sz w:val="22"/>
          <w:szCs w:val="22"/>
        </w:rPr>
        <w:t xml:space="preserve">действует исходя из очевидной выгоды или пользы и действительных или вероятных намерений Заказчика и с необходимой по обстоятельствам дела заботливостью и осмотрительностью в целях обеспечения </w:t>
      </w:r>
      <w:r w:rsidRPr="00A355B7">
        <w:rPr>
          <w:sz w:val="22"/>
          <w:szCs w:val="22"/>
        </w:rPr>
        <w:t xml:space="preserve">Здания </w:t>
      </w:r>
      <w:r w:rsidRPr="00A355B7">
        <w:rPr>
          <w:rFonts w:eastAsia="Calibri"/>
          <w:sz w:val="22"/>
          <w:szCs w:val="22"/>
        </w:rPr>
        <w:t xml:space="preserve">Коммунальными ресурсами, а также содержания мест общего пользования </w:t>
      </w:r>
      <w:r w:rsidRPr="00A355B7">
        <w:rPr>
          <w:sz w:val="22"/>
          <w:szCs w:val="22"/>
        </w:rPr>
        <w:t>Здания</w:t>
      </w:r>
      <w:r w:rsidRPr="00A355B7">
        <w:rPr>
          <w:rFonts w:eastAsia="Calibri"/>
          <w:sz w:val="22"/>
          <w:szCs w:val="22"/>
        </w:rPr>
        <w:t>;</w:t>
      </w:r>
    </w:p>
    <w:p w14:paraId="40B307FB" w14:textId="77777777" w:rsidR="00612DA1" w:rsidRPr="00A355B7" w:rsidRDefault="00612DA1" w:rsidP="00291F67">
      <w:pPr>
        <w:pStyle w:val="aa"/>
        <w:numPr>
          <w:ilvl w:val="2"/>
          <w:numId w:val="38"/>
        </w:numPr>
        <w:tabs>
          <w:tab w:val="left" w:pos="993"/>
        </w:tabs>
        <w:ind w:left="0" w:firstLine="426"/>
        <w:jc w:val="both"/>
        <w:rPr>
          <w:sz w:val="22"/>
          <w:szCs w:val="22"/>
        </w:rPr>
      </w:pPr>
      <w:r w:rsidRPr="00A355B7">
        <w:rPr>
          <w:sz w:val="22"/>
          <w:szCs w:val="22"/>
        </w:rPr>
        <w:t xml:space="preserve">в отношении оплаты коммунальных ресурсов, поставляемых в Здание, Исполнителем заключены договоры, </w:t>
      </w:r>
      <w:r w:rsidR="009E1381" w:rsidRPr="00A355B7">
        <w:rPr>
          <w:sz w:val="22"/>
          <w:szCs w:val="22"/>
        </w:rPr>
        <w:t xml:space="preserve">указанные в приложении №3 </w:t>
      </w:r>
      <w:r w:rsidRPr="00A355B7">
        <w:rPr>
          <w:sz w:val="22"/>
          <w:szCs w:val="22"/>
        </w:rPr>
        <w:t xml:space="preserve">далее по тексту совместно именуемые – </w:t>
      </w:r>
      <w:r w:rsidRPr="00A355B7">
        <w:rPr>
          <w:b/>
          <w:sz w:val="22"/>
          <w:szCs w:val="22"/>
        </w:rPr>
        <w:t>«Коммунальные договоры»</w:t>
      </w:r>
      <w:r w:rsidRPr="00A355B7">
        <w:rPr>
          <w:sz w:val="22"/>
          <w:szCs w:val="22"/>
        </w:rPr>
        <w:t>);</w:t>
      </w:r>
    </w:p>
    <w:p w14:paraId="40B307FC" w14:textId="3BE7491F" w:rsidR="00612DA1" w:rsidRPr="00A355B7" w:rsidRDefault="00612DA1" w:rsidP="00291F67">
      <w:pPr>
        <w:pStyle w:val="aa"/>
        <w:numPr>
          <w:ilvl w:val="2"/>
          <w:numId w:val="38"/>
        </w:numPr>
        <w:tabs>
          <w:tab w:val="left" w:pos="993"/>
        </w:tabs>
        <w:ind w:left="0" w:firstLine="426"/>
        <w:jc w:val="both"/>
        <w:rPr>
          <w:sz w:val="22"/>
          <w:szCs w:val="22"/>
        </w:rPr>
      </w:pPr>
      <w:r w:rsidRPr="00A355B7">
        <w:rPr>
          <w:sz w:val="22"/>
          <w:szCs w:val="22"/>
        </w:rPr>
        <w:t xml:space="preserve">Исполнителем осуществляется оплата платежей по Коммунальным договорам (далее – </w:t>
      </w:r>
      <w:r w:rsidRPr="00A355B7">
        <w:rPr>
          <w:b/>
          <w:sz w:val="22"/>
          <w:szCs w:val="22"/>
        </w:rPr>
        <w:t>«Коммунальные платежи»</w:t>
      </w:r>
      <w:r w:rsidRPr="00A355B7">
        <w:rPr>
          <w:sz w:val="22"/>
          <w:szCs w:val="22"/>
        </w:rPr>
        <w:t xml:space="preserve">) в отношении всех </w:t>
      </w:r>
      <w:r w:rsidR="00A355B7" w:rsidRPr="00A355B7">
        <w:rPr>
          <w:sz w:val="22"/>
          <w:szCs w:val="22"/>
        </w:rPr>
        <w:t>Помещений в</w:t>
      </w:r>
      <w:r w:rsidRPr="00A355B7">
        <w:rPr>
          <w:sz w:val="22"/>
          <w:szCs w:val="22"/>
        </w:rPr>
        <w:t xml:space="preserve"> Здании в полном объеме;</w:t>
      </w:r>
    </w:p>
    <w:p w14:paraId="40B307FD" w14:textId="77777777" w:rsidR="009E1381" w:rsidRPr="00A355B7" w:rsidRDefault="00612DA1" w:rsidP="00291F67">
      <w:pPr>
        <w:pStyle w:val="aa"/>
        <w:numPr>
          <w:ilvl w:val="2"/>
          <w:numId w:val="38"/>
        </w:numPr>
        <w:tabs>
          <w:tab w:val="left" w:pos="993"/>
        </w:tabs>
        <w:ind w:left="0" w:firstLine="426"/>
        <w:jc w:val="both"/>
        <w:rPr>
          <w:sz w:val="22"/>
          <w:szCs w:val="22"/>
        </w:rPr>
      </w:pPr>
      <w:r w:rsidRPr="00A355B7">
        <w:rPr>
          <w:sz w:val="22"/>
          <w:szCs w:val="22"/>
        </w:rPr>
        <w:t xml:space="preserve">Заказчик в части принадлежащей ему Недвижимости и доли в праве общей долевой собственности на места общего пользования Здания является потребителем коммунальных ресурсов, предоставляемых по Коммунальным договорам (далее – </w:t>
      </w:r>
      <w:r w:rsidRPr="00A355B7">
        <w:rPr>
          <w:b/>
          <w:sz w:val="22"/>
          <w:szCs w:val="22"/>
        </w:rPr>
        <w:t>«Коммунальные ресурсы»</w:t>
      </w:r>
      <w:r w:rsidRPr="00A355B7">
        <w:rPr>
          <w:sz w:val="22"/>
          <w:szCs w:val="22"/>
        </w:rPr>
        <w:t>);</w:t>
      </w:r>
    </w:p>
    <w:p w14:paraId="40B307FE" w14:textId="77777777" w:rsidR="009E1381" w:rsidRPr="00A355B7" w:rsidRDefault="00612DA1" w:rsidP="00291F67">
      <w:pPr>
        <w:pStyle w:val="aa"/>
        <w:numPr>
          <w:ilvl w:val="2"/>
          <w:numId w:val="38"/>
        </w:numPr>
        <w:tabs>
          <w:tab w:val="left" w:pos="993"/>
        </w:tabs>
        <w:ind w:left="0" w:firstLine="426"/>
        <w:jc w:val="both"/>
        <w:rPr>
          <w:sz w:val="22"/>
          <w:szCs w:val="22"/>
        </w:rPr>
      </w:pPr>
      <w:r w:rsidRPr="00A355B7">
        <w:rPr>
          <w:sz w:val="22"/>
          <w:szCs w:val="22"/>
        </w:rPr>
        <w:t>Заказчик</w:t>
      </w:r>
      <w:r w:rsidRPr="00A355B7">
        <w:rPr>
          <w:rFonts w:eastAsia="Calibri"/>
          <w:sz w:val="22"/>
          <w:szCs w:val="22"/>
        </w:rPr>
        <w:t xml:space="preserve"> согласен с производством Исполнителем действий</w:t>
      </w:r>
      <w:r w:rsidRPr="00A355B7">
        <w:rPr>
          <w:sz w:val="22"/>
          <w:szCs w:val="22"/>
        </w:rPr>
        <w:t xml:space="preserve">, указанных в настоящем </w:t>
      </w:r>
      <w:r w:rsidR="00977259" w:rsidRPr="00A355B7">
        <w:rPr>
          <w:sz w:val="22"/>
          <w:szCs w:val="22"/>
        </w:rPr>
        <w:t>Договоре</w:t>
      </w:r>
      <w:r w:rsidRPr="00A355B7">
        <w:rPr>
          <w:sz w:val="22"/>
          <w:szCs w:val="22"/>
        </w:rPr>
        <w:t>.</w:t>
      </w:r>
    </w:p>
    <w:p w14:paraId="40B307FF" w14:textId="77777777" w:rsidR="00155C89" w:rsidRPr="00A355B7" w:rsidRDefault="009E1381" w:rsidP="00291F67">
      <w:pPr>
        <w:pStyle w:val="aa"/>
        <w:numPr>
          <w:ilvl w:val="2"/>
          <w:numId w:val="38"/>
        </w:numPr>
        <w:tabs>
          <w:tab w:val="left" w:pos="993"/>
        </w:tabs>
        <w:ind w:left="0" w:firstLine="426"/>
        <w:jc w:val="both"/>
        <w:rPr>
          <w:sz w:val="22"/>
          <w:szCs w:val="22"/>
        </w:rPr>
      </w:pPr>
      <w:r w:rsidRPr="00A355B7">
        <w:rPr>
          <w:bCs/>
          <w:sz w:val="22"/>
          <w:szCs w:val="22"/>
        </w:rPr>
        <w:t>Заказчик</w:t>
      </w:r>
      <w:r w:rsidR="00612DA1" w:rsidRPr="00A355B7">
        <w:rPr>
          <w:bCs/>
          <w:sz w:val="22"/>
          <w:szCs w:val="22"/>
        </w:rPr>
        <w:t xml:space="preserve"> согласно ст. 249 Гражданского кодекса РФ является участником общей долевой собственности на общее имущество в Здании и </w:t>
      </w:r>
      <w:r w:rsidR="00612DA1" w:rsidRPr="00A355B7">
        <w:rPr>
          <w:rFonts w:eastAsia="Calibri"/>
          <w:sz w:val="22"/>
          <w:szCs w:val="22"/>
          <w:lang w:eastAsia="en-US"/>
        </w:rPr>
        <w:t xml:space="preserve">обязан соразмерно со своей долей участвовать в уплате платежей по общему имуществу, а также в издержках по его содержанию и сохранению, и соответственно соразмерно своей доле в общем имуществе оплачивать </w:t>
      </w:r>
      <w:r w:rsidR="00612DA1" w:rsidRPr="00A355B7">
        <w:rPr>
          <w:bCs/>
          <w:sz w:val="22"/>
          <w:szCs w:val="22"/>
        </w:rPr>
        <w:t>коммунальные услуги.</w:t>
      </w:r>
    </w:p>
    <w:p w14:paraId="40B30800" w14:textId="7B0CF317" w:rsidR="00FD1BFA" w:rsidRPr="00A355B7" w:rsidRDefault="00FD1BFA" w:rsidP="00291F67">
      <w:pPr>
        <w:pStyle w:val="aa"/>
        <w:numPr>
          <w:ilvl w:val="1"/>
          <w:numId w:val="38"/>
        </w:numPr>
        <w:suppressAutoHyphens/>
        <w:ind w:left="0" w:firstLine="426"/>
        <w:jc w:val="both"/>
        <w:rPr>
          <w:sz w:val="22"/>
          <w:szCs w:val="22"/>
        </w:rPr>
      </w:pPr>
      <w:r w:rsidRPr="00A355B7">
        <w:rPr>
          <w:sz w:val="22"/>
          <w:szCs w:val="22"/>
        </w:rPr>
        <w:t xml:space="preserve">Датой начала оказания Исполнителем услуг (выполнения работ), предусмотренных настоящим договором (приложениями к нему) и оплачиваемых Заказчиком – является </w:t>
      </w:r>
      <w:r w:rsidR="00421038" w:rsidRPr="00A355B7">
        <w:rPr>
          <w:b/>
          <w:sz w:val="22"/>
          <w:szCs w:val="22"/>
        </w:rPr>
        <w:t>*</w:t>
      </w:r>
      <w:r w:rsidR="008A48C6" w:rsidRPr="00A355B7">
        <w:rPr>
          <w:b/>
          <w:sz w:val="22"/>
          <w:szCs w:val="22"/>
        </w:rPr>
        <w:t>дата начала оказания услуг</w:t>
      </w:r>
      <w:r w:rsidR="00421038" w:rsidRPr="00A355B7">
        <w:rPr>
          <w:b/>
          <w:sz w:val="22"/>
          <w:szCs w:val="22"/>
        </w:rPr>
        <w:t>*</w:t>
      </w:r>
    </w:p>
    <w:p w14:paraId="40B30801" w14:textId="77777777" w:rsidR="00FD1BFA" w:rsidRPr="00A355B7" w:rsidRDefault="00FD1BFA" w:rsidP="00291F67">
      <w:pPr>
        <w:pStyle w:val="aa"/>
        <w:suppressAutoHyphens/>
        <w:ind w:left="0" w:firstLine="426"/>
        <w:jc w:val="both"/>
        <w:rPr>
          <w:sz w:val="22"/>
          <w:szCs w:val="22"/>
        </w:rPr>
      </w:pPr>
    </w:p>
    <w:p w14:paraId="40B30803" w14:textId="409C8984" w:rsidR="009E1381" w:rsidRPr="00A355B7" w:rsidRDefault="00FD1BFA" w:rsidP="00291F67">
      <w:pPr>
        <w:pStyle w:val="aa"/>
        <w:numPr>
          <w:ilvl w:val="0"/>
          <w:numId w:val="38"/>
        </w:numPr>
        <w:suppressAutoHyphens/>
        <w:ind w:left="0" w:firstLine="426"/>
        <w:jc w:val="both"/>
        <w:rPr>
          <w:b/>
          <w:sz w:val="22"/>
          <w:szCs w:val="22"/>
        </w:rPr>
      </w:pPr>
      <w:r w:rsidRPr="00A355B7">
        <w:rPr>
          <w:b/>
          <w:sz w:val="22"/>
          <w:szCs w:val="22"/>
        </w:rPr>
        <w:t>ПОРЯДОК ОКАЗАНИЯ УСЛУГ</w:t>
      </w:r>
    </w:p>
    <w:p w14:paraId="40B30804" w14:textId="77777777" w:rsidR="00FD1BFA" w:rsidRPr="00A355B7" w:rsidRDefault="00FD1BFA" w:rsidP="00291F67">
      <w:pPr>
        <w:pStyle w:val="aa"/>
        <w:numPr>
          <w:ilvl w:val="1"/>
          <w:numId w:val="38"/>
        </w:numPr>
        <w:suppressAutoHyphens/>
        <w:ind w:left="0" w:firstLine="426"/>
        <w:jc w:val="both"/>
        <w:rPr>
          <w:sz w:val="22"/>
          <w:szCs w:val="22"/>
        </w:rPr>
      </w:pPr>
      <w:r w:rsidRPr="00A355B7">
        <w:rPr>
          <w:sz w:val="22"/>
          <w:szCs w:val="22"/>
        </w:rPr>
        <w:t>Услуги (работы), предусмотренные, настоящим договором, подлежат оказанию Исполнителем в соответствии с требованиями законодательства, условиями настоящего договора, а также с учетом положений договоров, заключенных с иными собственниками и арендаторами Здания.</w:t>
      </w:r>
    </w:p>
    <w:p w14:paraId="40B30805" w14:textId="752E1267" w:rsidR="00A814E1" w:rsidRPr="00A355B7" w:rsidRDefault="00FD1BFA" w:rsidP="00291F67">
      <w:pPr>
        <w:pStyle w:val="aa"/>
        <w:numPr>
          <w:ilvl w:val="1"/>
          <w:numId w:val="38"/>
        </w:numPr>
        <w:suppressAutoHyphens/>
        <w:ind w:left="0" w:firstLine="426"/>
        <w:jc w:val="both"/>
        <w:rPr>
          <w:sz w:val="22"/>
          <w:szCs w:val="22"/>
        </w:rPr>
      </w:pPr>
      <w:r w:rsidRPr="00A355B7">
        <w:rPr>
          <w:sz w:val="22"/>
          <w:szCs w:val="22"/>
        </w:rPr>
        <w:lastRenderedPageBreak/>
        <w:t xml:space="preserve">Не позднее </w:t>
      </w:r>
      <w:r w:rsidRPr="00A355B7">
        <w:rPr>
          <w:b/>
          <w:i/>
          <w:sz w:val="22"/>
          <w:szCs w:val="22"/>
        </w:rPr>
        <w:t>3 (трех)</w:t>
      </w:r>
      <w:r w:rsidRPr="00A355B7">
        <w:rPr>
          <w:sz w:val="22"/>
          <w:szCs w:val="22"/>
        </w:rPr>
        <w:t xml:space="preserve"> рабочих дней с момента заключения настоящего договора, Стороны обязуются предоставить друг другу сведения (ФИО, контактные реквизиты) о своих представителях, а также предоставить надлежащим образом заверенные копии доверенностей на представителей. В случае замены представителя одной из Сторон, сведения о новом представителе должны быть предоставлены секретарю </w:t>
      </w:r>
      <w:r w:rsidR="001F6B47" w:rsidRPr="00A355B7">
        <w:rPr>
          <w:sz w:val="22"/>
          <w:szCs w:val="22"/>
        </w:rPr>
        <w:t>рецепции</w:t>
      </w:r>
      <w:r w:rsidRPr="00A355B7">
        <w:rPr>
          <w:sz w:val="22"/>
          <w:szCs w:val="22"/>
        </w:rPr>
        <w:t xml:space="preserve"> (находящемуся по адресу: г. Москва, ул.</w:t>
      </w:r>
      <w:r w:rsidR="001F6B47" w:rsidRPr="00A355B7">
        <w:rPr>
          <w:sz w:val="22"/>
          <w:szCs w:val="22"/>
        </w:rPr>
        <w:t xml:space="preserve"> </w:t>
      </w:r>
      <w:r w:rsidR="00442A8E" w:rsidRPr="00A355B7">
        <w:rPr>
          <w:sz w:val="22"/>
          <w:szCs w:val="22"/>
        </w:rPr>
        <w:t>Рязанский проспект, д</w:t>
      </w:r>
      <w:r w:rsidR="0029524D" w:rsidRPr="00A355B7">
        <w:rPr>
          <w:sz w:val="22"/>
          <w:szCs w:val="22"/>
        </w:rPr>
        <w:t xml:space="preserve"> </w:t>
      </w:r>
      <w:r w:rsidR="00442A8E" w:rsidRPr="00A355B7">
        <w:rPr>
          <w:sz w:val="22"/>
          <w:szCs w:val="22"/>
        </w:rPr>
        <w:t>10 стр.</w:t>
      </w:r>
      <w:r w:rsidR="00B52455" w:rsidRPr="00A355B7">
        <w:rPr>
          <w:sz w:val="22"/>
          <w:szCs w:val="22"/>
        </w:rPr>
        <w:t>2</w:t>
      </w:r>
      <w:r w:rsidRPr="00A355B7">
        <w:rPr>
          <w:sz w:val="22"/>
          <w:szCs w:val="22"/>
        </w:rPr>
        <w:t xml:space="preserve"> не позднее </w:t>
      </w:r>
      <w:r w:rsidRPr="00A355B7">
        <w:rPr>
          <w:b/>
          <w:i/>
          <w:sz w:val="22"/>
          <w:szCs w:val="22"/>
        </w:rPr>
        <w:t>3 (трех)</w:t>
      </w:r>
      <w:r w:rsidRPr="00A355B7">
        <w:rPr>
          <w:sz w:val="22"/>
          <w:szCs w:val="22"/>
        </w:rPr>
        <w:t xml:space="preserve"> дней с момента замены.</w:t>
      </w:r>
    </w:p>
    <w:p w14:paraId="40B30806" w14:textId="77777777" w:rsidR="00A814E1" w:rsidRPr="00A355B7" w:rsidRDefault="00FD1BFA" w:rsidP="00291F67">
      <w:pPr>
        <w:pStyle w:val="aa"/>
        <w:numPr>
          <w:ilvl w:val="1"/>
          <w:numId w:val="38"/>
        </w:numPr>
        <w:suppressAutoHyphens/>
        <w:ind w:left="0" w:firstLine="426"/>
        <w:jc w:val="both"/>
        <w:rPr>
          <w:sz w:val="22"/>
          <w:szCs w:val="22"/>
        </w:rPr>
      </w:pPr>
      <w:r w:rsidRPr="00A355B7">
        <w:rPr>
          <w:sz w:val="22"/>
          <w:szCs w:val="22"/>
        </w:rPr>
        <w:t xml:space="preserve">Исполнитель вправе на свое усмотрение привлекать третьих лиц для надлежащего исполнения им своих обязательств, предусмотренных настоящим договором (в том числе, в случае отсутствия у Исполнителя лицензии на выполнение услуг/работ, которые подлежат лицензированию). В случае привлечения третьих лиц, Исполнитель остается ответственным перед Заказчиком за неисполнение (ненадлежащее исполнение) обязательств третьими лицами. </w:t>
      </w:r>
      <w:r w:rsidR="00A814E1" w:rsidRPr="00A355B7">
        <w:rPr>
          <w:sz w:val="22"/>
          <w:szCs w:val="22"/>
          <w:lang w:eastAsia="ar-SA"/>
        </w:rPr>
        <w:t>При привлечении Исполнителем к оказанию услуг третьих лиц, Исполнитель несёт ответственность за качество оказываемых услуг третьими лицами, как за свои собственные.</w:t>
      </w:r>
    </w:p>
    <w:p w14:paraId="40B30807" w14:textId="77777777" w:rsidR="00FD1BFA" w:rsidRPr="00A355B7" w:rsidRDefault="00FD1BFA" w:rsidP="00291F67">
      <w:pPr>
        <w:pStyle w:val="aa"/>
        <w:numPr>
          <w:ilvl w:val="1"/>
          <w:numId w:val="38"/>
        </w:numPr>
        <w:suppressAutoHyphens/>
        <w:ind w:left="0" w:firstLine="426"/>
        <w:jc w:val="both"/>
        <w:rPr>
          <w:sz w:val="22"/>
          <w:szCs w:val="22"/>
        </w:rPr>
      </w:pPr>
      <w:r w:rsidRPr="00A355B7">
        <w:rPr>
          <w:sz w:val="22"/>
          <w:szCs w:val="22"/>
        </w:rPr>
        <w:t xml:space="preserve">Заказчик обязуется предоставить Исполнителю доступ в Помещение, если это необходимо для надлежащего выполнения Исполнителем принятых на себя обязательств по Обслуживанию. </w:t>
      </w:r>
    </w:p>
    <w:p w14:paraId="40B30808" w14:textId="0C8DD20B" w:rsidR="00A814E1" w:rsidRPr="00A355B7" w:rsidRDefault="00FD1BFA" w:rsidP="00291F67">
      <w:pPr>
        <w:pStyle w:val="aa"/>
        <w:suppressAutoHyphens/>
        <w:ind w:left="0" w:firstLine="426"/>
        <w:jc w:val="both"/>
        <w:rPr>
          <w:sz w:val="22"/>
          <w:szCs w:val="22"/>
        </w:rPr>
      </w:pPr>
      <w:r w:rsidRPr="00A355B7">
        <w:rPr>
          <w:sz w:val="22"/>
          <w:szCs w:val="22"/>
        </w:rPr>
        <w:t>Исполнитель</w:t>
      </w:r>
      <w:r w:rsidR="00222ED3" w:rsidRPr="00A355B7">
        <w:rPr>
          <w:sz w:val="22"/>
          <w:szCs w:val="22"/>
        </w:rPr>
        <w:t xml:space="preserve"> не несет ответственности за </w:t>
      </w:r>
      <w:r w:rsidR="00A355B7" w:rsidRPr="00A355B7">
        <w:rPr>
          <w:sz w:val="22"/>
          <w:szCs w:val="22"/>
        </w:rPr>
        <w:t>неисполнение</w:t>
      </w:r>
      <w:r w:rsidRPr="00A355B7">
        <w:rPr>
          <w:sz w:val="22"/>
          <w:szCs w:val="22"/>
        </w:rPr>
        <w:t xml:space="preserve"> (ненадлежащее исполнение) обязательств, предусмотренных настоящим договором (в том числе, за убытки, причиненные Заказчику и/или третьим лицам), если это стало результатом отсутствия у Исполнителя доступа в Помещение по причинам, не зависящим от Исполнителя.</w:t>
      </w:r>
    </w:p>
    <w:p w14:paraId="40B30809" w14:textId="77777777" w:rsidR="00FD1BFA" w:rsidRPr="00A355B7" w:rsidRDefault="00FD1BFA" w:rsidP="00291F67">
      <w:pPr>
        <w:pStyle w:val="aa"/>
        <w:numPr>
          <w:ilvl w:val="1"/>
          <w:numId w:val="38"/>
        </w:numPr>
        <w:suppressAutoHyphens/>
        <w:ind w:left="0" w:firstLine="426"/>
        <w:jc w:val="both"/>
        <w:rPr>
          <w:sz w:val="22"/>
          <w:szCs w:val="22"/>
        </w:rPr>
      </w:pPr>
      <w:r w:rsidRPr="00A355B7">
        <w:rPr>
          <w:sz w:val="22"/>
          <w:szCs w:val="22"/>
        </w:rPr>
        <w:t xml:space="preserve">В случае возникновения каких-либо повреждений и/или неисправностей в Здании, а также возникновения нештатных (аварийных) ситуаций, которые могут привести к повреждениям </w:t>
      </w:r>
      <w:r w:rsidRPr="00A355B7">
        <w:rPr>
          <w:bCs/>
          <w:sz w:val="22"/>
          <w:szCs w:val="22"/>
        </w:rPr>
        <w:t>Здания</w:t>
      </w:r>
      <w:r w:rsidRPr="00A355B7">
        <w:rPr>
          <w:sz w:val="22"/>
          <w:szCs w:val="22"/>
        </w:rPr>
        <w:t xml:space="preserve"> и/или имущества Заказчика, третьих лиц, в том числе в случае получения соответствующей информации от Заказчика, Исполнитель принимает все необходимые меры, направленные на минимизацию возможного ущерба, ликвидацию нештатной (аварийной) ситуации и ее последствий, а также вызывает (в случае необходимости) аварийные службы и оказывает им содействие по устранению нештатных ситуаций и их последствий.</w:t>
      </w:r>
    </w:p>
    <w:p w14:paraId="40B3080A" w14:textId="6ABB95E3" w:rsidR="00FD1BFA" w:rsidRPr="00A355B7" w:rsidRDefault="00FD1BFA" w:rsidP="00291F67">
      <w:pPr>
        <w:pStyle w:val="aa"/>
        <w:numPr>
          <w:ilvl w:val="1"/>
          <w:numId w:val="38"/>
        </w:numPr>
        <w:suppressAutoHyphens/>
        <w:ind w:left="0" w:firstLine="426"/>
        <w:jc w:val="both"/>
        <w:rPr>
          <w:sz w:val="22"/>
          <w:szCs w:val="22"/>
        </w:rPr>
      </w:pPr>
      <w:r w:rsidRPr="00A355B7">
        <w:rPr>
          <w:sz w:val="22"/>
          <w:szCs w:val="22"/>
        </w:rPr>
        <w:t xml:space="preserve">Исполнитель обязуется своевременно уведомлять Заказчика (путем размещения соответствующей информации на </w:t>
      </w:r>
      <w:r w:rsidR="001F6B47" w:rsidRPr="00A355B7">
        <w:rPr>
          <w:sz w:val="22"/>
          <w:szCs w:val="22"/>
        </w:rPr>
        <w:t>рецепции</w:t>
      </w:r>
      <w:r w:rsidRPr="00A355B7">
        <w:rPr>
          <w:sz w:val="22"/>
          <w:szCs w:val="22"/>
        </w:rPr>
        <w:t xml:space="preserve">, расположенном по адресу: г. Москва, </w:t>
      </w:r>
      <w:r w:rsidR="00442A8E" w:rsidRPr="00A355B7">
        <w:rPr>
          <w:sz w:val="22"/>
          <w:szCs w:val="22"/>
        </w:rPr>
        <w:t>Рязанский проспект, д10 стр.</w:t>
      </w:r>
      <w:r w:rsidR="00B52455" w:rsidRPr="00A355B7">
        <w:rPr>
          <w:sz w:val="22"/>
          <w:szCs w:val="22"/>
        </w:rPr>
        <w:t>2</w:t>
      </w:r>
      <w:r w:rsidR="009E1381" w:rsidRPr="00A355B7">
        <w:rPr>
          <w:sz w:val="22"/>
          <w:szCs w:val="22"/>
        </w:rPr>
        <w:t xml:space="preserve"> </w:t>
      </w:r>
      <w:r w:rsidRPr="00A355B7">
        <w:rPr>
          <w:sz w:val="22"/>
          <w:szCs w:val="22"/>
        </w:rPr>
        <w:t>о предстоящих перерывах (и причинах таких перерывов) в Обслуживании Помещени</w:t>
      </w:r>
      <w:r w:rsidR="00A36CB4" w:rsidRPr="00A355B7">
        <w:rPr>
          <w:sz w:val="22"/>
          <w:szCs w:val="22"/>
        </w:rPr>
        <w:t>я</w:t>
      </w:r>
      <w:r w:rsidRPr="00A355B7">
        <w:rPr>
          <w:sz w:val="22"/>
          <w:szCs w:val="22"/>
        </w:rPr>
        <w:t>. В аналогичном порядке Исполнитель уведомляет Заказчика о ставших ему известными перерывах в энергоснабжении и обеспечении коммунальными услугами Здания.</w:t>
      </w:r>
    </w:p>
    <w:p w14:paraId="40B3080B" w14:textId="4EE37FA3" w:rsidR="00FD1BFA" w:rsidRPr="00A355B7" w:rsidRDefault="00FD1BFA" w:rsidP="00291F67">
      <w:pPr>
        <w:pStyle w:val="aa"/>
        <w:numPr>
          <w:ilvl w:val="1"/>
          <w:numId w:val="38"/>
        </w:numPr>
        <w:suppressAutoHyphens/>
        <w:ind w:left="0" w:firstLine="426"/>
        <w:jc w:val="both"/>
        <w:rPr>
          <w:sz w:val="22"/>
          <w:szCs w:val="22"/>
        </w:rPr>
      </w:pPr>
      <w:r w:rsidRPr="00A355B7">
        <w:rPr>
          <w:sz w:val="22"/>
          <w:szCs w:val="22"/>
        </w:rPr>
        <w:t xml:space="preserve">Заказчик обязуется оказывать необходимое содействие Исполнителю (и привлеченным Исполнителем третьим лицам) в надлежащем исполнении обязательств, предусмотренных настоящим договором.  Заказчик обязуется воздержаться от действий, которые могут нанести ущерб Зданию либо имуществу третьих лиц, находящихся в Здании. Риск убытков, вызванных </w:t>
      </w:r>
      <w:r w:rsidR="00A355B7" w:rsidRPr="00A355B7">
        <w:rPr>
          <w:sz w:val="22"/>
          <w:szCs w:val="22"/>
        </w:rPr>
        <w:t>неисполнением</w:t>
      </w:r>
      <w:r w:rsidRPr="00A355B7">
        <w:rPr>
          <w:sz w:val="22"/>
          <w:szCs w:val="22"/>
        </w:rPr>
        <w:t xml:space="preserve"> (ненадлежащим исполнением) обязательств, предусмотренных настоящим пунктом, несет Заказчик</w:t>
      </w:r>
    </w:p>
    <w:p w14:paraId="40B3080C" w14:textId="7595F5D8" w:rsidR="00FD1BFA" w:rsidRPr="00A355B7" w:rsidRDefault="00FD1BFA" w:rsidP="00291F67">
      <w:pPr>
        <w:pStyle w:val="aa"/>
        <w:numPr>
          <w:ilvl w:val="1"/>
          <w:numId w:val="38"/>
        </w:numPr>
        <w:suppressAutoHyphens/>
        <w:ind w:left="0" w:firstLine="426"/>
        <w:jc w:val="both"/>
        <w:rPr>
          <w:sz w:val="22"/>
          <w:szCs w:val="22"/>
        </w:rPr>
      </w:pPr>
      <w:r w:rsidRPr="00A355B7">
        <w:rPr>
          <w:sz w:val="22"/>
          <w:szCs w:val="22"/>
        </w:rPr>
        <w:t xml:space="preserve">Заказчик обязуется, без согласования с Исполнителем не устанавливать, не подключать и/или не использовать бытовые и технологические приборы, </w:t>
      </w:r>
      <w:r w:rsidR="00A355B7" w:rsidRPr="00A355B7">
        <w:rPr>
          <w:sz w:val="22"/>
          <w:szCs w:val="22"/>
        </w:rPr>
        <w:t>машины и оборудование,</w:t>
      </w:r>
      <w:r w:rsidRPr="00A355B7">
        <w:rPr>
          <w:sz w:val="22"/>
          <w:szCs w:val="22"/>
        </w:rPr>
        <w:t xml:space="preserve"> не имеющие технического паспорта, не отвечающие требованиям безопасной эксплуатации или превышающие технологические возможности Инженерных сетей.</w:t>
      </w:r>
    </w:p>
    <w:p w14:paraId="40B3080D" w14:textId="2CFB335F" w:rsidR="00FD1BFA" w:rsidRPr="00A355B7" w:rsidRDefault="00FD1BFA" w:rsidP="00291F67">
      <w:pPr>
        <w:pStyle w:val="aa"/>
        <w:numPr>
          <w:ilvl w:val="1"/>
          <w:numId w:val="38"/>
        </w:numPr>
        <w:suppressAutoHyphens/>
        <w:ind w:left="0" w:firstLine="426"/>
        <w:jc w:val="both"/>
        <w:rPr>
          <w:sz w:val="22"/>
          <w:szCs w:val="22"/>
        </w:rPr>
      </w:pPr>
      <w:r w:rsidRPr="00A355B7">
        <w:rPr>
          <w:sz w:val="22"/>
          <w:szCs w:val="22"/>
        </w:rPr>
        <w:t xml:space="preserve">Исполнитель вправе давать Заказчику письменные рекомендации, касающиеся использования Заказчиком Инженерных сетей, мест общего пользования, </w:t>
      </w:r>
      <w:r w:rsidR="00A355B7" w:rsidRPr="00A355B7">
        <w:rPr>
          <w:sz w:val="22"/>
          <w:szCs w:val="22"/>
        </w:rPr>
        <w:t>ремонтных и отделочных работ,</w:t>
      </w:r>
      <w:r w:rsidRPr="00A355B7">
        <w:rPr>
          <w:sz w:val="22"/>
          <w:szCs w:val="22"/>
        </w:rPr>
        <w:t xml:space="preserve"> проводимых Заказчиком, а также в иных случаях, касающихся обслуживания Помещения и </w:t>
      </w:r>
      <w:r w:rsidR="00A355B7" w:rsidRPr="00A355B7">
        <w:rPr>
          <w:sz w:val="22"/>
          <w:szCs w:val="22"/>
        </w:rPr>
        <w:t>Здания, поддержания</w:t>
      </w:r>
      <w:r w:rsidRPr="00A355B7">
        <w:rPr>
          <w:sz w:val="22"/>
          <w:szCs w:val="22"/>
        </w:rPr>
        <w:t xml:space="preserve"> их в состоянии, необходимом для эффективного использования Заказчиком, Исполнителем, третьими лицами. В случае отказа (уклонения) Заказчика от выполнения рекомендаций Исполнителя, риск возможных убытков несет Заказчик.</w:t>
      </w:r>
    </w:p>
    <w:p w14:paraId="40B3080E" w14:textId="77777777" w:rsidR="00A814E1" w:rsidRPr="00A355B7" w:rsidRDefault="00FD1BFA" w:rsidP="00291F67">
      <w:pPr>
        <w:pStyle w:val="aa"/>
        <w:numPr>
          <w:ilvl w:val="1"/>
          <w:numId w:val="38"/>
        </w:numPr>
        <w:tabs>
          <w:tab w:val="left" w:pos="567"/>
        </w:tabs>
        <w:suppressAutoHyphens/>
        <w:ind w:left="0" w:firstLine="426"/>
        <w:jc w:val="both"/>
        <w:rPr>
          <w:sz w:val="22"/>
          <w:szCs w:val="22"/>
        </w:rPr>
      </w:pPr>
      <w:r w:rsidRPr="00A355B7">
        <w:rPr>
          <w:sz w:val="22"/>
          <w:szCs w:val="22"/>
        </w:rPr>
        <w:t>Исполнитель вправе оказать для Заказчика иные дополнительные услуги, не указанные в настоящем договоре. Необходимость оказания дополнительных услуг определяется Заказчиком, которым оформляется и подается Исполнителю соответствующая заявка. Согласование стоимости и иных условий оказания дополнительных услуг, производится Сторонами путем подписания дополнительного соглашения к настоящему договору.</w:t>
      </w:r>
    </w:p>
    <w:p w14:paraId="40B30811" w14:textId="11A63795" w:rsidR="00FD1BFA" w:rsidRPr="00A355B7" w:rsidRDefault="00405592" w:rsidP="00291F67">
      <w:pPr>
        <w:tabs>
          <w:tab w:val="left" w:pos="4155"/>
        </w:tabs>
        <w:suppressAutoHyphens/>
        <w:ind w:firstLine="426"/>
        <w:contextualSpacing/>
        <w:jc w:val="both"/>
        <w:rPr>
          <w:sz w:val="22"/>
          <w:szCs w:val="22"/>
        </w:rPr>
      </w:pPr>
      <w:r w:rsidRPr="00A355B7">
        <w:rPr>
          <w:sz w:val="22"/>
          <w:szCs w:val="22"/>
        </w:rPr>
        <w:tab/>
      </w:r>
      <w:r w:rsidR="00F51977" w:rsidRPr="00A355B7">
        <w:rPr>
          <w:sz w:val="22"/>
          <w:szCs w:val="22"/>
          <w:lang w:eastAsia="ar-SA"/>
        </w:rPr>
        <w:t xml:space="preserve">               </w:t>
      </w:r>
    </w:p>
    <w:p w14:paraId="40B30812" w14:textId="77777777" w:rsidR="00FD1BFA" w:rsidRPr="00A355B7" w:rsidRDefault="00FD1BFA" w:rsidP="00291F67">
      <w:pPr>
        <w:pStyle w:val="aa"/>
        <w:numPr>
          <w:ilvl w:val="0"/>
          <w:numId w:val="38"/>
        </w:numPr>
        <w:suppressAutoHyphens/>
        <w:ind w:left="0" w:firstLine="426"/>
        <w:jc w:val="both"/>
        <w:rPr>
          <w:b/>
          <w:sz w:val="22"/>
          <w:szCs w:val="22"/>
        </w:rPr>
      </w:pPr>
      <w:r w:rsidRPr="00A355B7">
        <w:rPr>
          <w:b/>
          <w:sz w:val="22"/>
          <w:szCs w:val="22"/>
        </w:rPr>
        <w:t>СТОИМОСТЬ ОБСЛУЖИВАНИЯ И ПОРЯДОК РАСЧЕТОВ</w:t>
      </w:r>
    </w:p>
    <w:p w14:paraId="40B30814" w14:textId="77777777" w:rsidR="00571005" w:rsidRPr="00A355B7" w:rsidRDefault="00460F02" w:rsidP="00291F67">
      <w:pPr>
        <w:suppressAutoHyphens/>
        <w:ind w:firstLine="426"/>
        <w:contextualSpacing/>
        <w:jc w:val="both"/>
        <w:rPr>
          <w:sz w:val="22"/>
          <w:szCs w:val="22"/>
        </w:rPr>
      </w:pPr>
      <w:r w:rsidRPr="00A355B7">
        <w:rPr>
          <w:sz w:val="22"/>
          <w:szCs w:val="22"/>
        </w:rPr>
        <w:t xml:space="preserve">4.1. </w:t>
      </w:r>
      <w:r w:rsidR="00571005" w:rsidRPr="00A355B7">
        <w:rPr>
          <w:sz w:val="22"/>
          <w:szCs w:val="22"/>
        </w:rPr>
        <w:t>Стороны дог</w:t>
      </w:r>
      <w:r w:rsidR="00A36CB4" w:rsidRPr="00A355B7">
        <w:rPr>
          <w:sz w:val="22"/>
          <w:szCs w:val="22"/>
        </w:rPr>
        <w:t>оворились, что в рамках данного</w:t>
      </w:r>
      <w:r w:rsidR="00571005" w:rsidRPr="00A355B7">
        <w:rPr>
          <w:sz w:val="22"/>
          <w:szCs w:val="22"/>
        </w:rPr>
        <w:t xml:space="preserve"> договора </w:t>
      </w:r>
      <w:r w:rsidRPr="00A355B7">
        <w:rPr>
          <w:sz w:val="22"/>
          <w:szCs w:val="22"/>
        </w:rPr>
        <w:t xml:space="preserve">Исполнитель оказывает Заказчику </w:t>
      </w:r>
      <w:r w:rsidR="00571005" w:rsidRPr="00A355B7">
        <w:rPr>
          <w:sz w:val="22"/>
          <w:szCs w:val="22"/>
        </w:rPr>
        <w:t>следующие виды услуг:</w:t>
      </w:r>
    </w:p>
    <w:p w14:paraId="3093B277" w14:textId="1607069C" w:rsidR="00052F63" w:rsidRPr="00A355B7" w:rsidRDefault="00571005" w:rsidP="00291F67">
      <w:pPr>
        <w:pStyle w:val="aa"/>
        <w:suppressAutoHyphens/>
        <w:ind w:left="0" w:firstLine="426"/>
        <w:jc w:val="both"/>
        <w:rPr>
          <w:sz w:val="22"/>
          <w:szCs w:val="22"/>
        </w:rPr>
      </w:pPr>
      <w:r w:rsidRPr="00A355B7">
        <w:rPr>
          <w:sz w:val="22"/>
          <w:szCs w:val="22"/>
        </w:rPr>
        <w:t xml:space="preserve"> –</w:t>
      </w:r>
      <w:r w:rsidR="00E65F3D" w:rsidRPr="00A355B7">
        <w:rPr>
          <w:sz w:val="22"/>
          <w:szCs w:val="22"/>
        </w:rPr>
        <w:t xml:space="preserve"> услуги по </w:t>
      </w:r>
      <w:r w:rsidR="009E1381" w:rsidRPr="00A355B7">
        <w:rPr>
          <w:sz w:val="22"/>
          <w:szCs w:val="22"/>
        </w:rPr>
        <w:t>обслуживанию</w:t>
      </w:r>
      <w:r w:rsidRPr="00A355B7">
        <w:rPr>
          <w:sz w:val="22"/>
          <w:szCs w:val="22"/>
        </w:rPr>
        <w:t xml:space="preserve"> имущества</w:t>
      </w:r>
      <w:r w:rsidR="00581274" w:rsidRPr="00A355B7">
        <w:rPr>
          <w:sz w:val="22"/>
          <w:szCs w:val="22"/>
        </w:rPr>
        <w:t>;</w:t>
      </w:r>
    </w:p>
    <w:p w14:paraId="40B30818" w14:textId="04188DB6" w:rsidR="00B90A26" w:rsidRPr="00A355B7" w:rsidRDefault="00460F02" w:rsidP="00291F67">
      <w:pPr>
        <w:pStyle w:val="aa"/>
        <w:suppressAutoHyphens/>
        <w:ind w:left="0" w:firstLine="426"/>
        <w:jc w:val="both"/>
        <w:rPr>
          <w:sz w:val="22"/>
          <w:szCs w:val="22"/>
        </w:rPr>
      </w:pPr>
      <w:r w:rsidRPr="00A355B7">
        <w:rPr>
          <w:sz w:val="22"/>
          <w:szCs w:val="22"/>
        </w:rPr>
        <w:t xml:space="preserve"> </w:t>
      </w:r>
      <w:r w:rsidR="00B90A26" w:rsidRPr="00A355B7">
        <w:rPr>
          <w:sz w:val="22"/>
          <w:szCs w:val="22"/>
        </w:rPr>
        <w:t xml:space="preserve">– </w:t>
      </w:r>
      <w:r w:rsidR="00581274" w:rsidRPr="00A355B7">
        <w:rPr>
          <w:sz w:val="22"/>
          <w:szCs w:val="22"/>
        </w:rPr>
        <w:t xml:space="preserve">компенсация </w:t>
      </w:r>
      <w:r w:rsidR="00B90A26" w:rsidRPr="00A355B7">
        <w:rPr>
          <w:sz w:val="22"/>
          <w:szCs w:val="22"/>
        </w:rPr>
        <w:t xml:space="preserve">коммунальных </w:t>
      </w:r>
      <w:r w:rsidR="00581274" w:rsidRPr="00A355B7">
        <w:rPr>
          <w:sz w:val="22"/>
          <w:szCs w:val="22"/>
        </w:rPr>
        <w:t>затрат.</w:t>
      </w:r>
    </w:p>
    <w:p w14:paraId="132DD36C" w14:textId="5CB7EF2D" w:rsidR="00AF10F7" w:rsidRPr="00A355B7" w:rsidRDefault="00FD1BFA" w:rsidP="00291F67">
      <w:pPr>
        <w:pStyle w:val="aa"/>
        <w:numPr>
          <w:ilvl w:val="1"/>
          <w:numId w:val="29"/>
        </w:numPr>
        <w:ind w:left="0" w:firstLine="426"/>
        <w:jc w:val="both"/>
        <w:rPr>
          <w:b/>
          <w:bCs/>
          <w:sz w:val="22"/>
          <w:szCs w:val="22"/>
        </w:rPr>
      </w:pPr>
      <w:r w:rsidRPr="00A355B7">
        <w:rPr>
          <w:sz w:val="22"/>
          <w:szCs w:val="22"/>
        </w:rPr>
        <w:t xml:space="preserve">Стоимость </w:t>
      </w:r>
      <w:r w:rsidR="00571005" w:rsidRPr="00A355B7">
        <w:rPr>
          <w:sz w:val="22"/>
          <w:szCs w:val="22"/>
        </w:rPr>
        <w:t xml:space="preserve">услуг по </w:t>
      </w:r>
      <w:r w:rsidRPr="00A355B7">
        <w:rPr>
          <w:sz w:val="22"/>
          <w:szCs w:val="22"/>
        </w:rPr>
        <w:t>Обслуживани</w:t>
      </w:r>
      <w:r w:rsidR="00571005" w:rsidRPr="00A355B7">
        <w:rPr>
          <w:sz w:val="22"/>
          <w:szCs w:val="22"/>
        </w:rPr>
        <w:t>ю имущества</w:t>
      </w:r>
      <w:r w:rsidR="00E65F3D" w:rsidRPr="00A355B7">
        <w:rPr>
          <w:sz w:val="22"/>
          <w:szCs w:val="22"/>
        </w:rPr>
        <w:t xml:space="preserve"> </w:t>
      </w:r>
      <w:r w:rsidRPr="00A355B7">
        <w:rPr>
          <w:sz w:val="22"/>
          <w:szCs w:val="22"/>
        </w:rPr>
        <w:t>составляет</w:t>
      </w:r>
      <w:r w:rsidR="0070531B" w:rsidRPr="00A355B7">
        <w:rPr>
          <w:sz w:val="22"/>
          <w:szCs w:val="22"/>
        </w:rPr>
        <w:t xml:space="preserve"> </w:t>
      </w:r>
      <w:r w:rsidR="00421038" w:rsidRPr="00A355B7">
        <w:rPr>
          <w:sz w:val="22"/>
          <w:szCs w:val="22"/>
        </w:rPr>
        <w:t>*</w:t>
      </w:r>
      <w:r w:rsidR="008A48C6" w:rsidRPr="00A355B7">
        <w:rPr>
          <w:b/>
          <w:sz w:val="22"/>
          <w:szCs w:val="22"/>
        </w:rPr>
        <w:t>стоимость услуг по обслуживанию</w:t>
      </w:r>
      <w:r w:rsidR="00421038" w:rsidRPr="00A355B7">
        <w:rPr>
          <w:b/>
          <w:sz w:val="22"/>
          <w:szCs w:val="22"/>
        </w:rPr>
        <w:t>*</w:t>
      </w:r>
      <w:r w:rsidR="001269EF" w:rsidRPr="00A355B7">
        <w:rPr>
          <w:b/>
          <w:sz w:val="22"/>
          <w:szCs w:val="22"/>
        </w:rPr>
        <w:t xml:space="preserve"> </w:t>
      </w:r>
      <w:r w:rsidRPr="00A355B7">
        <w:rPr>
          <w:b/>
          <w:sz w:val="22"/>
          <w:szCs w:val="22"/>
        </w:rPr>
        <w:t>(</w:t>
      </w:r>
      <w:r w:rsidR="00421038" w:rsidRPr="00A355B7">
        <w:rPr>
          <w:b/>
          <w:sz w:val="22"/>
          <w:szCs w:val="22"/>
        </w:rPr>
        <w:t>*</w:t>
      </w:r>
      <w:r w:rsidR="008A48C6" w:rsidRPr="00A355B7">
        <w:rPr>
          <w:b/>
          <w:sz w:val="22"/>
          <w:szCs w:val="22"/>
        </w:rPr>
        <w:t>стоимость услуг по обслуживанию прописью</w:t>
      </w:r>
      <w:r w:rsidR="00421038" w:rsidRPr="00A355B7">
        <w:rPr>
          <w:b/>
          <w:sz w:val="22"/>
          <w:szCs w:val="22"/>
        </w:rPr>
        <w:t>*</w:t>
      </w:r>
      <w:r w:rsidRPr="00A355B7">
        <w:rPr>
          <w:b/>
          <w:sz w:val="22"/>
          <w:szCs w:val="22"/>
        </w:rPr>
        <w:t xml:space="preserve">), </w:t>
      </w:r>
      <w:r w:rsidR="00AF10F7" w:rsidRPr="00A355B7">
        <w:rPr>
          <w:sz w:val="22"/>
          <w:szCs w:val="22"/>
        </w:rPr>
        <w:t>в месяц,</w:t>
      </w:r>
      <w:r w:rsidR="00AF10F7" w:rsidRPr="00A355B7">
        <w:rPr>
          <w:b/>
          <w:sz w:val="22"/>
          <w:szCs w:val="22"/>
        </w:rPr>
        <w:t xml:space="preserve"> </w:t>
      </w:r>
      <w:r w:rsidR="00AF10F7" w:rsidRPr="00A355B7">
        <w:rPr>
          <w:sz w:val="22"/>
          <w:szCs w:val="22"/>
        </w:rPr>
        <w:t>без НДС</w:t>
      </w:r>
      <w:r w:rsidR="00AF10F7" w:rsidRPr="00A355B7">
        <w:rPr>
          <w:bCs/>
          <w:iCs/>
          <w:sz w:val="22"/>
          <w:szCs w:val="22"/>
        </w:rPr>
        <w:t xml:space="preserve">, </w:t>
      </w:r>
      <w:r w:rsidR="00AF10F7" w:rsidRPr="00A355B7">
        <w:rPr>
          <w:rStyle w:val="extended-textfull"/>
          <w:sz w:val="22"/>
          <w:szCs w:val="22"/>
        </w:rPr>
        <w:t xml:space="preserve">в связи с применением Исполнителем упрощенной </w:t>
      </w:r>
      <w:r w:rsidR="00AF10F7" w:rsidRPr="00A355B7">
        <w:rPr>
          <w:rStyle w:val="extended-textfull"/>
          <w:bCs/>
          <w:sz w:val="22"/>
          <w:szCs w:val="22"/>
        </w:rPr>
        <w:t>системы</w:t>
      </w:r>
      <w:r w:rsidR="00AF10F7" w:rsidRPr="00A355B7">
        <w:rPr>
          <w:rStyle w:val="extended-textfull"/>
          <w:sz w:val="22"/>
          <w:szCs w:val="22"/>
        </w:rPr>
        <w:t xml:space="preserve"> </w:t>
      </w:r>
      <w:r w:rsidR="00AF10F7" w:rsidRPr="00A355B7">
        <w:rPr>
          <w:rStyle w:val="extended-textfull"/>
          <w:bCs/>
          <w:sz w:val="22"/>
          <w:szCs w:val="22"/>
        </w:rPr>
        <w:t>налогообложения (далее – «УСН»)</w:t>
      </w:r>
      <w:r w:rsidR="00AF10F7" w:rsidRPr="00A355B7">
        <w:rPr>
          <w:rStyle w:val="extended-textfull"/>
          <w:sz w:val="22"/>
          <w:szCs w:val="22"/>
        </w:rPr>
        <w:t>, на основании п. 2 ст. 346.11 глава 26.2 НК РФ. Исполнитель не является плательщиком НДС, согласно письму МНС РФ от 15.09.03 №22-1-14/2021-АЖ397 счета-фактуры не выставляются.</w:t>
      </w:r>
    </w:p>
    <w:p w14:paraId="47C64A8A" w14:textId="54E33342" w:rsidR="005368DE" w:rsidRPr="00A355B7" w:rsidRDefault="00FD1BFA" w:rsidP="00291F67">
      <w:pPr>
        <w:pStyle w:val="aa"/>
        <w:ind w:left="0" w:firstLine="426"/>
        <w:jc w:val="both"/>
        <w:rPr>
          <w:sz w:val="22"/>
          <w:szCs w:val="22"/>
        </w:rPr>
      </w:pPr>
      <w:r w:rsidRPr="00A355B7">
        <w:rPr>
          <w:sz w:val="22"/>
          <w:szCs w:val="22"/>
        </w:rPr>
        <w:lastRenderedPageBreak/>
        <w:t>Стоимость Обслуживания в месяц рассчитывается как произведение стоимости всех услуг (работ) Исполнителя, указанной в Приложении №2 к настоящему договору и площади Помещения, указанной в п.</w:t>
      </w:r>
      <w:r w:rsidRPr="00A355B7">
        <w:rPr>
          <w:sz w:val="22"/>
          <w:szCs w:val="22"/>
        </w:rPr>
        <w:fldChar w:fldCharType="begin"/>
      </w:r>
      <w:r w:rsidRPr="00A355B7">
        <w:rPr>
          <w:sz w:val="22"/>
          <w:szCs w:val="22"/>
        </w:rPr>
        <w:instrText xml:space="preserve"> REF  _Ref346797598 \h \r \w  \* MERGEFORMAT </w:instrText>
      </w:r>
      <w:r w:rsidRPr="00A355B7">
        <w:rPr>
          <w:sz w:val="22"/>
          <w:szCs w:val="22"/>
        </w:rPr>
      </w:r>
      <w:r w:rsidRPr="00A355B7">
        <w:rPr>
          <w:sz w:val="22"/>
          <w:szCs w:val="22"/>
        </w:rPr>
        <w:fldChar w:fldCharType="separate"/>
      </w:r>
      <w:r w:rsidR="00BD5B22" w:rsidRPr="00A355B7">
        <w:rPr>
          <w:sz w:val="22"/>
          <w:szCs w:val="22"/>
        </w:rPr>
        <w:t>1.1.b)</w:t>
      </w:r>
      <w:r w:rsidRPr="00A355B7">
        <w:rPr>
          <w:sz w:val="22"/>
          <w:szCs w:val="22"/>
        </w:rPr>
        <w:fldChar w:fldCharType="end"/>
      </w:r>
      <w:r w:rsidRPr="00A355B7">
        <w:rPr>
          <w:sz w:val="22"/>
          <w:szCs w:val="22"/>
        </w:rPr>
        <w:t xml:space="preserve"> настоящего договора</w:t>
      </w:r>
      <w:r w:rsidR="00C57B80" w:rsidRPr="00A355B7">
        <w:rPr>
          <w:sz w:val="22"/>
          <w:szCs w:val="22"/>
        </w:rPr>
        <w:t xml:space="preserve">. </w:t>
      </w:r>
      <w:r w:rsidR="00460F02" w:rsidRPr="00A355B7">
        <w:rPr>
          <w:sz w:val="22"/>
          <w:szCs w:val="22"/>
        </w:rPr>
        <w:t>Стоимость Обслуживания, предусмотренная настоящим договором, включает в себя компенсацию расходов Исполнителя и вознаграждение Исполнителя.</w:t>
      </w:r>
    </w:p>
    <w:p w14:paraId="794A420D" w14:textId="5DEA70BD" w:rsidR="005D7D4E" w:rsidRPr="00A355B7" w:rsidRDefault="005D7D4E" w:rsidP="00291F67">
      <w:pPr>
        <w:pStyle w:val="aa"/>
        <w:numPr>
          <w:ilvl w:val="1"/>
          <w:numId w:val="29"/>
        </w:numPr>
        <w:ind w:left="0" w:firstLine="426"/>
        <w:jc w:val="both"/>
        <w:rPr>
          <w:sz w:val="22"/>
          <w:szCs w:val="22"/>
        </w:rPr>
      </w:pPr>
      <w:r w:rsidRPr="00A355B7">
        <w:rPr>
          <w:sz w:val="22"/>
          <w:szCs w:val="22"/>
        </w:rPr>
        <w:t>Оплата Коммунальных платежей поставщикам Коммунальных ресурсов осуществляется в полном объеме Исполнителем. Стороны согласовали следующий порядок компенсации Заказчиком произведенных Исполнителем расходов по осуществлению Коммунальных платежей:</w:t>
      </w:r>
    </w:p>
    <w:p w14:paraId="30D4EACA" w14:textId="63293BA1" w:rsidR="005D7D4E" w:rsidRPr="00A355B7" w:rsidRDefault="005D7D4E" w:rsidP="00291F67">
      <w:pPr>
        <w:tabs>
          <w:tab w:val="left" w:pos="1134"/>
          <w:tab w:val="left" w:pos="1418"/>
        </w:tabs>
        <w:ind w:firstLine="426"/>
        <w:contextualSpacing/>
        <w:jc w:val="both"/>
        <w:rPr>
          <w:sz w:val="22"/>
          <w:szCs w:val="22"/>
        </w:rPr>
      </w:pPr>
      <w:r w:rsidRPr="00A355B7">
        <w:rPr>
          <w:sz w:val="22"/>
          <w:szCs w:val="22"/>
        </w:rPr>
        <w:t>4</w:t>
      </w:r>
      <w:r w:rsidR="00581274" w:rsidRPr="00A355B7">
        <w:rPr>
          <w:sz w:val="22"/>
          <w:szCs w:val="22"/>
        </w:rPr>
        <w:t>.3</w:t>
      </w:r>
      <w:r w:rsidRPr="00A355B7">
        <w:rPr>
          <w:sz w:val="22"/>
          <w:szCs w:val="22"/>
        </w:rPr>
        <w:t xml:space="preserve">.1. </w:t>
      </w:r>
      <w:r w:rsidRPr="00A355B7">
        <w:rPr>
          <w:b/>
          <w:sz w:val="22"/>
          <w:szCs w:val="22"/>
        </w:rPr>
        <w:t>Заказчик обязуется компенсировать Исполнителю произведенные расходы по уплате Коммунальных платежей</w:t>
      </w:r>
      <w:r w:rsidRPr="00A355B7">
        <w:rPr>
          <w:sz w:val="22"/>
          <w:szCs w:val="22"/>
        </w:rPr>
        <w:t xml:space="preserve"> в </w:t>
      </w:r>
      <w:r w:rsidRPr="00A355B7">
        <w:rPr>
          <w:sz w:val="22"/>
          <w:szCs w:val="22"/>
          <w:u w:val="single"/>
        </w:rPr>
        <w:t>отношении Недвижимости</w:t>
      </w:r>
      <w:r w:rsidRPr="00A355B7">
        <w:rPr>
          <w:sz w:val="22"/>
          <w:szCs w:val="22"/>
        </w:rPr>
        <w:t>. При возмещении учитываются платежи за все Коммунальные ресурсы, потребляемые пользователями в Помещении. Размер возмещения за конкретный Коммунальный ресурс определяется в следующем порядке:</w:t>
      </w:r>
    </w:p>
    <w:p w14:paraId="73402591" w14:textId="060A508C" w:rsidR="005D7D4E" w:rsidRPr="00A355B7" w:rsidRDefault="000F087E" w:rsidP="00291F67">
      <w:pPr>
        <w:tabs>
          <w:tab w:val="left" w:pos="1134"/>
        </w:tabs>
        <w:ind w:firstLine="426"/>
        <w:contextualSpacing/>
        <w:jc w:val="both"/>
        <w:rPr>
          <w:b/>
          <w:bCs/>
          <w:sz w:val="22"/>
          <w:szCs w:val="22"/>
        </w:rPr>
      </w:pPr>
      <w:r w:rsidRPr="00A355B7">
        <w:rPr>
          <w:sz w:val="22"/>
          <w:szCs w:val="22"/>
        </w:rPr>
        <w:t>4.</w:t>
      </w:r>
      <w:r w:rsidR="00581274" w:rsidRPr="00A355B7">
        <w:rPr>
          <w:sz w:val="22"/>
          <w:szCs w:val="22"/>
        </w:rPr>
        <w:t>3</w:t>
      </w:r>
      <w:r w:rsidR="005D7D4E" w:rsidRPr="00A355B7">
        <w:rPr>
          <w:sz w:val="22"/>
          <w:szCs w:val="22"/>
        </w:rPr>
        <w:t>.1.1. При наличии прибора учета Коммунального ресурса применяется следующая формула компенсации для водоснабжения, канализации электроэнергии,</w:t>
      </w:r>
      <w:r w:rsidR="005D7D4E" w:rsidRPr="00A355B7">
        <w:rPr>
          <w:bCs/>
          <w:sz w:val="22"/>
          <w:szCs w:val="22"/>
        </w:rPr>
        <w:t xml:space="preserve"> тепловой энергии, теплоносителя, платы за сброс загрязняющих веществ, абонентской платы за сброс загрязняющих веществ</w:t>
      </w:r>
      <w:r w:rsidR="005D7D4E" w:rsidRPr="00A355B7" w:rsidDel="00571005">
        <w:rPr>
          <w:sz w:val="22"/>
          <w:szCs w:val="22"/>
        </w:rPr>
        <w:t xml:space="preserve"> </w:t>
      </w:r>
      <w:r w:rsidR="005D7D4E" w:rsidRPr="00A355B7">
        <w:rPr>
          <w:b/>
          <w:bCs/>
          <w:sz w:val="22"/>
          <w:szCs w:val="22"/>
        </w:rPr>
        <w:t>Размер возмещения Коммунального платежа = размер потребления Заказчика, установленный на основании показаний прибора учета Коммунального ресурса * тариф, указанный в счете на КП (для каждого вида коммунального ресурса)</w:t>
      </w:r>
    </w:p>
    <w:p w14:paraId="40B30822" w14:textId="688A25F1" w:rsidR="006A0F09" w:rsidRPr="00A355B7" w:rsidRDefault="00571005" w:rsidP="00291F67">
      <w:pPr>
        <w:ind w:firstLine="426"/>
        <w:contextualSpacing/>
        <w:jc w:val="both"/>
        <w:rPr>
          <w:sz w:val="22"/>
          <w:szCs w:val="22"/>
        </w:rPr>
      </w:pPr>
      <w:r w:rsidRPr="00A355B7">
        <w:rPr>
          <w:sz w:val="22"/>
          <w:szCs w:val="22"/>
        </w:rPr>
        <w:t>Коммунальный платеж (</w:t>
      </w:r>
      <w:r w:rsidRPr="00A355B7">
        <w:rPr>
          <w:sz w:val="22"/>
          <w:szCs w:val="22"/>
          <w:u w:val="single"/>
        </w:rPr>
        <w:t>КП</w:t>
      </w:r>
      <w:r w:rsidRPr="00A355B7">
        <w:rPr>
          <w:sz w:val="22"/>
          <w:szCs w:val="22"/>
        </w:rPr>
        <w:t>) = платеж за Конкретный коммунальный ресурс за отчетный период</w:t>
      </w:r>
      <w:r w:rsidR="00813582" w:rsidRPr="00A355B7">
        <w:rPr>
          <w:sz w:val="22"/>
          <w:szCs w:val="22"/>
        </w:rPr>
        <w:t>.</w:t>
      </w:r>
    </w:p>
    <w:p w14:paraId="40B30823" w14:textId="4B3161B6" w:rsidR="00571005" w:rsidRPr="00A355B7" w:rsidRDefault="00F30C38" w:rsidP="00291F67">
      <w:pPr>
        <w:ind w:firstLine="426"/>
        <w:contextualSpacing/>
        <w:jc w:val="both"/>
        <w:rPr>
          <w:iCs/>
          <w:sz w:val="22"/>
          <w:szCs w:val="22"/>
        </w:rPr>
      </w:pPr>
      <w:r w:rsidRPr="00A355B7">
        <w:rPr>
          <w:iCs/>
          <w:sz w:val="22"/>
          <w:szCs w:val="22"/>
        </w:rPr>
        <w:t>4.</w:t>
      </w:r>
      <w:r w:rsidR="00581274" w:rsidRPr="00A355B7">
        <w:rPr>
          <w:iCs/>
          <w:sz w:val="22"/>
          <w:szCs w:val="22"/>
        </w:rPr>
        <w:t>3</w:t>
      </w:r>
      <w:r w:rsidR="006A0F09" w:rsidRPr="00A355B7">
        <w:rPr>
          <w:iCs/>
          <w:sz w:val="22"/>
          <w:szCs w:val="22"/>
        </w:rPr>
        <w:t>.1.2.</w:t>
      </w:r>
      <w:r w:rsidR="00571005" w:rsidRPr="00A355B7">
        <w:rPr>
          <w:iCs/>
          <w:sz w:val="22"/>
          <w:szCs w:val="22"/>
        </w:rPr>
        <w:t>В случае если в расчетном месяце не были представлены все сведения за потребленные Коммунальные ресурсы по установленным приборам учета (в том числе по вине иных собственников помещений в Здании) либо при отсутствии прибора учета, то расчет производится по формуле</w:t>
      </w:r>
      <w:r w:rsidR="00571005" w:rsidRPr="00A355B7">
        <w:rPr>
          <w:sz w:val="22"/>
          <w:szCs w:val="22"/>
        </w:rPr>
        <w:t xml:space="preserve"> (для водоснабжения, канализации электроэнергии,</w:t>
      </w:r>
      <w:r w:rsidR="00571005" w:rsidRPr="00A355B7">
        <w:rPr>
          <w:bCs/>
          <w:sz w:val="22"/>
          <w:szCs w:val="22"/>
        </w:rPr>
        <w:t xml:space="preserve"> тепловой энергии, теплоносителя, платы за сброс загрязняющих веществ, абонентской </w:t>
      </w:r>
      <w:r w:rsidR="00A355B7" w:rsidRPr="00A355B7">
        <w:rPr>
          <w:bCs/>
          <w:sz w:val="22"/>
          <w:szCs w:val="22"/>
        </w:rPr>
        <w:t>платы за</w:t>
      </w:r>
      <w:r w:rsidR="00571005" w:rsidRPr="00A355B7">
        <w:rPr>
          <w:bCs/>
          <w:sz w:val="22"/>
          <w:szCs w:val="22"/>
        </w:rPr>
        <w:t xml:space="preserve"> сброс загрязняющих веществ</w:t>
      </w:r>
      <w:r w:rsidR="00571005" w:rsidRPr="00A355B7">
        <w:rPr>
          <w:iCs/>
          <w:sz w:val="22"/>
          <w:szCs w:val="22"/>
        </w:rPr>
        <w:t>:</w:t>
      </w:r>
    </w:p>
    <w:p w14:paraId="40B30824" w14:textId="77777777" w:rsidR="00571005" w:rsidRPr="00A355B7" w:rsidRDefault="00571005" w:rsidP="00291F67">
      <w:pPr>
        <w:ind w:firstLine="426"/>
        <w:contextualSpacing/>
        <w:jc w:val="both"/>
        <w:rPr>
          <w:b/>
          <w:bCs/>
          <w:sz w:val="22"/>
          <w:szCs w:val="22"/>
        </w:rPr>
      </w:pPr>
      <w:r w:rsidRPr="00A355B7">
        <w:rPr>
          <w:b/>
          <w:bCs/>
          <w:sz w:val="22"/>
          <w:szCs w:val="22"/>
        </w:rPr>
        <w:t xml:space="preserve">Размер возмещения Коммунального платежа = (КП – Потребление </w:t>
      </w:r>
      <w:r w:rsidRPr="00A355B7">
        <w:rPr>
          <w:sz w:val="22"/>
          <w:szCs w:val="22"/>
          <w:vertAlign w:val="subscript"/>
        </w:rPr>
        <w:t>субабонентами</w:t>
      </w:r>
      <w:r w:rsidRPr="00A355B7">
        <w:rPr>
          <w:b/>
          <w:bCs/>
          <w:sz w:val="22"/>
          <w:szCs w:val="22"/>
        </w:rPr>
        <w:t xml:space="preserve">- Потребление </w:t>
      </w:r>
      <w:r w:rsidRPr="00A355B7">
        <w:rPr>
          <w:sz w:val="22"/>
          <w:szCs w:val="22"/>
          <w:vertAlign w:val="subscript"/>
        </w:rPr>
        <w:t>по приб. учета</w:t>
      </w:r>
      <w:r w:rsidRPr="00A355B7">
        <w:rPr>
          <w:b/>
          <w:bCs/>
          <w:sz w:val="22"/>
          <w:szCs w:val="22"/>
        </w:rPr>
        <w:t xml:space="preserve"> )/ (ОППсМ  - Площадь </w:t>
      </w:r>
      <w:r w:rsidRPr="00A355B7">
        <w:rPr>
          <w:b/>
          <w:bCs/>
          <w:sz w:val="22"/>
          <w:szCs w:val="22"/>
          <w:vertAlign w:val="subscript"/>
        </w:rPr>
        <w:t xml:space="preserve">по приборам учета </w:t>
      </w:r>
      <w:r w:rsidRPr="00A355B7">
        <w:rPr>
          <w:b/>
          <w:bCs/>
          <w:sz w:val="22"/>
          <w:szCs w:val="22"/>
        </w:rPr>
        <w:t xml:space="preserve">– ПППд- ППнПКР) * ОППС </w:t>
      </w:r>
    </w:p>
    <w:p w14:paraId="40B30825" w14:textId="77777777" w:rsidR="00571005" w:rsidRPr="00A355B7" w:rsidRDefault="00571005" w:rsidP="00291F67">
      <w:pPr>
        <w:ind w:firstLine="426"/>
        <w:contextualSpacing/>
        <w:jc w:val="both"/>
        <w:rPr>
          <w:sz w:val="22"/>
          <w:szCs w:val="22"/>
        </w:rPr>
      </w:pPr>
      <w:r w:rsidRPr="00A355B7">
        <w:rPr>
          <w:sz w:val="22"/>
          <w:szCs w:val="22"/>
        </w:rPr>
        <w:t>Общая площадь помещения Заказчика (</w:t>
      </w:r>
      <w:r w:rsidRPr="00A355B7">
        <w:rPr>
          <w:sz w:val="22"/>
          <w:szCs w:val="22"/>
          <w:u w:val="single"/>
        </w:rPr>
        <w:t>ОППС</w:t>
      </w:r>
      <w:r w:rsidRPr="00A355B7">
        <w:rPr>
          <w:sz w:val="22"/>
          <w:szCs w:val="22"/>
        </w:rPr>
        <w:t>) – площадь помещения Заказчика, указанная в п. 1.1  Договора.</w:t>
      </w:r>
    </w:p>
    <w:p w14:paraId="40B30826" w14:textId="77777777" w:rsidR="00571005" w:rsidRPr="00A355B7" w:rsidRDefault="00571005" w:rsidP="00291F67">
      <w:pPr>
        <w:ind w:firstLine="426"/>
        <w:contextualSpacing/>
        <w:jc w:val="both"/>
        <w:rPr>
          <w:sz w:val="22"/>
          <w:szCs w:val="22"/>
        </w:rPr>
      </w:pPr>
      <w:r w:rsidRPr="00A355B7">
        <w:rPr>
          <w:sz w:val="22"/>
          <w:szCs w:val="22"/>
        </w:rPr>
        <w:t>Общая площадь проекта (</w:t>
      </w:r>
      <w:r w:rsidRPr="00A355B7">
        <w:rPr>
          <w:sz w:val="22"/>
          <w:szCs w:val="22"/>
          <w:u w:val="single"/>
        </w:rPr>
        <w:t>ОПП</w:t>
      </w:r>
      <w:r w:rsidRPr="00A355B7">
        <w:rPr>
          <w:sz w:val="22"/>
          <w:szCs w:val="22"/>
        </w:rPr>
        <w:t xml:space="preserve">)  = ∑ полезных площадей всех собственников + ПУК. </w:t>
      </w:r>
      <w:r w:rsidRPr="00A355B7">
        <w:rPr>
          <w:iCs/>
          <w:sz w:val="22"/>
          <w:szCs w:val="22"/>
        </w:rPr>
        <w:t xml:space="preserve">Под полезной площадью всех собственников Стороны понимают площадь всех помещений Здания, за исключением общего имущества (лестницы, коридоры, венткамеры и пр.). </w:t>
      </w:r>
    </w:p>
    <w:p w14:paraId="40B30827" w14:textId="77777777" w:rsidR="00571005" w:rsidRPr="00A355B7" w:rsidRDefault="00571005" w:rsidP="00291F67">
      <w:pPr>
        <w:ind w:firstLine="426"/>
        <w:contextualSpacing/>
        <w:jc w:val="both"/>
        <w:rPr>
          <w:sz w:val="22"/>
          <w:szCs w:val="22"/>
        </w:rPr>
      </w:pPr>
      <w:r w:rsidRPr="00A355B7">
        <w:rPr>
          <w:sz w:val="22"/>
          <w:szCs w:val="22"/>
        </w:rPr>
        <w:t>Общая площадь проекта с МОП (</w:t>
      </w:r>
      <w:r w:rsidRPr="00A355B7">
        <w:rPr>
          <w:sz w:val="22"/>
          <w:szCs w:val="22"/>
          <w:u w:val="single"/>
        </w:rPr>
        <w:t>ОППсМ</w:t>
      </w:r>
      <w:r w:rsidRPr="00A355B7">
        <w:rPr>
          <w:sz w:val="22"/>
          <w:szCs w:val="22"/>
        </w:rPr>
        <w:t>)  = общая площадь всех объектов недвижимости, входящих в Здание = ∑ полезных площадей всех собственников  + ∑ площадей общего имущества (лестницы, коридоры, венткамеры и пр., а также площади, занятые Общими объектами) + ПУК</w:t>
      </w:r>
    </w:p>
    <w:p w14:paraId="40B30828" w14:textId="77777777" w:rsidR="00571005" w:rsidRPr="00A355B7" w:rsidRDefault="00571005" w:rsidP="00291F67">
      <w:pPr>
        <w:tabs>
          <w:tab w:val="left" w:pos="1134"/>
        </w:tabs>
        <w:ind w:firstLine="426"/>
        <w:contextualSpacing/>
        <w:jc w:val="both"/>
        <w:rPr>
          <w:sz w:val="22"/>
          <w:szCs w:val="22"/>
        </w:rPr>
      </w:pPr>
      <w:r w:rsidRPr="00A355B7">
        <w:rPr>
          <w:sz w:val="22"/>
          <w:szCs w:val="22"/>
        </w:rPr>
        <w:t>Площадь УК (</w:t>
      </w:r>
      <w:r w:rsidRPr="00A355B7">
        <w:rPr>
          <w:sz w:val="22"/>
          <w:szCs w:val="22"/>
          <w:u w:val="single"/>
        </w:rPr>
        <w:t>ПУК</w:t>
      </w:r>
      <w:r w:rsidRPr="00A355B7">
        <w:rPr>
          <w:sz w:val="22"/>
          <w:szCs w:val="22"/>
        </w:rPr>
        <w:t xml:space="preserve">) = ∑ площадей помещений, принадлежащих Исполнителю в Здании на праве собственности (кабинеты, помещения техников, помещения охраны и т.п.) </w:t>
      </w:r>
    </w:p>
    <w:p w14:paraId="40B30829" w14:textId="77777777" w:rsidR="00571005" w:rsidRPr="00A355B7" w:rsidRDefault="00571005" w:rsidP="00291F67">
      <w:pPr>
        <w:ind w:firstLine="426"/>
        <w:contextualSpacing/>
        <w:jc w:val="both"/>
        <w:rPr>
          <w:sz w:val="22"/>
          <w:szCs w:val="22"/>
        </w:rPr>
      </w:pPr>
      <w:r w:rsidRPr="00A355B7">
        <w:rPr>
          <w:sz w:val="22"/>
          <w:szCs w:val="22"/>
        </w:rPr>
        <w:t>Площадь помещений с прямыми договорами с поставщиками Коммунальных ресурсов (</w:t>
      </w:r>
      <w:r w:rsidRPr="00A355B7">
        <w:rPr>
          <w:sz w:val="22"/>
          <w:szCs w:val="22"/>
          <w:u w:val="single"/>
        </w:rPr>
        <w:t>ПППд</w:t>
      </w:r>
      <w:r w:rsidRPr="00A355B7">
        <w:rPr>
          <w:sz w:val="22"/>
          <w:szCs w:val="22"/>
        </w:rPr>
        <w:t>)  = ∑ площадей помещений собственников в Здании, у которых заключены прямые договоры с поставщиками Коммунальных ресурсов.</w:t>
      </w:r>
    </w:p>
    <w:p w14:paraId="40B3082A" w14:textId="456EADA8" w:rsidR="00571005" w:rsidRPr="00A355B7" w:rsidRDefault="00571005" w:rsidP="00291F67">
      <w:pPr>
        <w:ind w:firstLine="426"/>
        <w:contextualSpacing/>
        <w:jc w:val="both"/>
        <w:rPr>
          <w:sz w:val="22"/>
          <w:szCs w:val="22"/>
        </w:rPr>
      </w:pPr>
      <w:r w:rsidRPr="00A355B7">
        <w:rPr>
          <w:sz w:val="22"/>
          <w:szCs w:val="22"/>
          <w:u w:val="single"/>
        </w:rPr>
        <w:t xml:space="preserve">Потребление </w:t>
      </w:r>
      <w:r w:rsidRPr="00A355B7">
        <w:rPr>
          <w:sz w:val="22"/>
          <w:szCs w:val="22"/>
          <w:u w:val="single"/>
          <w:vertAlign w:val="subscript"/>
        </w:rPr>
        <w:t>по приборам учета</w:t>
      </w:r>
      <w:r w:rsidRPr="00A355B7">
        <w:rPr>
          <w:sz w:val="22"/>
          <w:szCs w:val="22"/>
        </w:rPr>
        <w:t xml:space="preserve"> = ∑ размер коммунальных ресурсов потребленных собственниками помещений в Здании в соответствии с показаниями индивидуальных приборов учета, </w:t>
      </w:r>
      <w:r w:rsidR="00A355B7" w:rsidRPr="00A355B7">
        <w:rPr>
          <w:sz w:val="22"/>
          <w:szCs w:val="22"/>
        </w:rPr>
        <w:t>по тарифам,</w:t>
      </w:r>
      <w:r w:rsidRPr="00A355B7">
        <w:rPr>
          <w:sz w:val="22"/>
          <w:szCs w:val="22"/>
        </w:rPr>
        <w:t xml:space="preserve"> указанным в счетах от поставщиков коммунальных ресурсов</w:t>
      </w:r>
    </w:p>
    <w:p w14:paraId="40B3082B" w14:textId="77777777" w:rsidR="00571005" w:rsidRPr="00A355B7" w:rsidRDefault="00571005" w:rsidP="00291F67">
      <w:pPr>
        <w:ind w:firstLine="426"/>
        <w:contextualSpacing/>
        <w:jc w:val="both"/>
        <w:rPr>
          <w:sz w:val="22"/>
          <w:szCs w:val="22"/>
        </w:rPr>
      </w:pPr>
      <w:r w:rsidRPr="00A355B7">
        <w:rPr>
          <w:sz w:val="22"/>
          <w:szCs w:val="22"/>
          <w:u w:val="single"/>
        </w:rPr>
        <w:t xml:space="preserve">Площадь </w:t>
      </w:r>
      <w:r w:rsidRPr="00A355B7">
        <w:rPr>
          <w:sz w:val="22"/>
          <w:szCs w:val="22"/>
          <w:u w:val="single"/>
          <w:vertAlign w:val="subscript"/>
        </w:rPr>
        <w:t>по приборам учета</w:t>
      </w:r>
      <w:r w:rsidRPr="00A355B7">
        <w:rPr>
          <w:sz w:val="22"/>
          <w:szCs w:val="22"/>
        </w:rPr>
        <w:t xml:space="preserve"> = ∑ площадей помещений собственников в Здании, имеющих индивидуальные приборы учета (для каждого конкретного коммунального ресурса)</w:t>
      </w:r>
    </w:p>
    <w:p w14:paraId="40B3082C" w14:textId="77777777" w:rsidR="00571005" w:rsidRPr="00A355B7" w:rsidRDefault="00571005" w:rsidP="00291F67">
      <w:pPr>
        <w:ind w:firstLine="426"/>
        <w:contextualSpacing/>
        <w:jc w:val="both"/>
        <w:rPr>
          <w:sz w:val="22"/>
          <w:szCs w:val="22"/>
        </w:rPr>
      </w:pPr>
      <w:r w:rsidRPr="00A355B7">
        <w:rPr>
          <w:sz w:val="22"/>
          <w:szCs w:val="22"/>
        </w:rPr>
        <w:t>Коммунальный платеж (</w:t>
      </w:r>
      <w:r w:rsidRPr="00A355B7">
        <w:rPr>
          <w:sz w:val="22"/>
          <w:szCs w:val="22"/>
          <w:u w:val="single"/>
        </w:rPr>
        <w:t>КП</w:t>
      </w:r>
      <w:r w:rsidRPr="00A355B7">
        <w:rPr>
          <w:sz w:val="22"/>
          <w:szCs w:val="22"/>
        </w:rPr>
        <w:t>) = размер платежа за конкретный Коммунальный ресурс за отчетный период</w:t>
      </w:r>
    </w:p>
    <w:p w14:paraId="40B3082E" w14:textId="130A598C" w:rsidR="008F4705" w:rsidRPr="00A355B7" w:rsidRDefault="00571005" w:rsidP="00291F67">
      <w:pPr>
        <w:ind w:firstLine="426"/>
        <w:contextualSpacing/>
        <w:jc w:val="both"/>
        <w:rPr>
          <w:sz w:val="22"/>
          <w:szCs w:val="22"/>
        </w:rPr>
      </w:pPr>
      <w:r w:rsidRPr="00A355B7">
        <w:rPr>
          <w:b/>
          <w:bCs/>
          <w:sz w:val="22"/>
          <w:szCs w:val="22"/>
        </w:rPr>
        <w:t xml:space="preserve">Площадь помещений, не потребляющих Коммунальный ресурс (ППнПКР) - </w:t>
      </w:r>
      <w:r w:rsidRPr="00A355B7">
        <w:rPr>
          <w:sz w:val="22"/>
          <w:szCs w:val="22"/>
        </w:rPr>
        <w:t>∑ площадей помещений в Здании, при эксплуатации которых не потребляется конкретный Коммунальный ресурс. Справочные данные по перечню коммунальных договоров с поставщиками услуг, общих объектов Здания и Справочные величины Здания, указаны в приложении №</w:t>
      </w:r>
      <w:r w:rsidR="009E1381" w:rsidRPr="00A355B7">
        <w:rPr>
          <w:sz w:val="22"/>
          <w:szCs w:val="22"/>
        </w:rPr>
        <w:t>3</w:t>
      </w:r>
      <w:r w:rsidR="00D44344" w:rsidRPr="00A355B7">
        <w:rPr>
          <w:sz w:val="22"/>
          <w:szCs w:val="22"/>
        </w:rPr>
        <w:t xml:space="preserve"> </w:t>
      </w:r>
      <w:r w:rsidR="00813582" w:rsidRPr="00A355B7">
        <w:rPr>
          <w:sz w:val="22"/>
          <w:szCs w:val="22"/>
        </w:rPr>
        <w:t>настоящего Д</w:t>
      </w:r>
      <w:r w:rsidRPr="00A355B7">
        <w:rPr>
          <w:sz w:val="22"/>
          <w:szCs w:val="22"/>
        </w:rPr>
        <w:t>оговора</w:t>
      </w:r>
      <w:r w:rsidR="00D44344" w:rsidRPr="00A355B7">
        <w:rPr>
          <w:sz w:val="22"/>
          <w:szCs w:val="22"/>
        </w:rPr>
        <w:t>.</w:t>
      </w:r>
    </w:p>
    <w:p w14:paraId="40B30830" w14:textId="72C859E1" w:rsidR="00571005" w:rsidRPr="00A355B7" w:rsidRDefault="00F30C38" w:rsidP="00291F67">
      <w:pPr>
        <w:ind w:firstLine="426"/>
        <w:contextualSpacing/>
        <w:jc w:val="both"/>
        <w:rPr>
          <w:sz w:val="22"/>
          <w:szCs w:val="22"/>
        </w:rPr>
      </w:pPr>
      <w:r w:rsidRPr="00A355B7">
        <w:rPr>
          <w:sz w:val="22"/>
          <w:szCs w:val="22"/>
        </w:rPr>
        <w:t>4.</w:t>
      </w:r>
      <w:r w:rsidR="00581274" w:rsidRPr="00A355B7">
        <w:rPr>
          <w:sz w:val="22"/>
          <w:szCs w:val="22"/>
        </w:rPr>
        <w:t>3</w:t>
      </w:r>
      <w:r w:rsidR="006A0F09" w:rsidRPr="00A355B7">
        <w:rPr>
          <w:sz w:val="22"/>
          <w:szCs w:val="22"/>
        </w:rPr>
        <w:t xml:space="preserve">.1.3. </w:t>
      </w:r>
      <w:r w:rsidR="00571005" w:rsidRPr="00A355B7">
        <w:rPr>
          <w:sz w:val="22"/>
          <w:szCs w:val="22"/>
        </w:rPr>
        <w:t xml:space="preserve">Заказчик обязуется компенсировать Исполнителю произведенные расходы по уплате Коммунальных платежей в отношении </w:t>
      </w:r>
      <w:r w:rsidR="00571005" w:rsidRPr="00A355B7">
        <w:rPr>
          <w:sz w:val="22"/>
          <w:szCs w:val="22"/>
          <w:u w:val="single"/>
        </w:rPr>
        <w:t>общего имущества</w:t>
      </w:r>
      <w:r w:rsidR="00571005" w:rsidRPr="00A355B7">
        <w:rPr>
          <w:sz w:val="22"/>
          <w:szCs w:val="22"/>
        </w:rPr>
        <w:t xml:space="preserve"> (включая Общие объекты) собственников помещений в Здании. При возмещении учитываются платежи за все Коммунальные ресурсы, потребляемые в процессе эксплуатации общего имущества (включая Общие объекты). Размер возмещения за конкретный Коммунальный ресурс оп</w:t>
      </w:r>
      <w:r w:rsidR="00813582" w:rsidRPr="00A355B7">
        <w:rPr>
          <w:sz w:val="22"/>
          <w:szCs w:val="22"/>
        </w:rPr>
        <w:t>ределяется в следующем порядке:</w:t>
      </w:r>
    </w:p>
    <w:p w14:paraId="40B30831" w14:textId="77777777" w:rsidR="00571005" w:rsidRPr="00A355B7" w:rsidRDefault="00571005" w:rsidP="00291F67">
      <w:pPr>
        <w:ind w:firstLine="426"/>
        <w:contextualSpacing/>
        <w:jc w:val="both"/>
        <w:rPr>
          <w:sz w:val="22"/>
          <w:szCs w:val="22"/>
        </w:rPr>
      </w:pPr>
      <w:r w:rsidRPr="00A355B7">
        <w:rPr>
          <w:b/>
          <w:bCs/>
          <w:sz w:val="22"/>
          <w:szCs w:val="22"/>
        </w:rPr>
        <w:t xml:space="preserve">Размер возмещения = (КП – ПС – ППУ – ПП) * </w:t>
      </w:r>
      <w:r w:rsidRPr="00A355B7">
        <w:rPr>
          <w:sz w:val="22"/>
          <w:szCs w:val="22"/>
        </w:rPr>
        <w:t xml:space="preserve">Доля </w:t>
      </w:r>
      <w:r w:rsidRPr="00A355B7">
        <w:rPr>
          <w:sz w:val="22"/>
          <w:szCs w:val="22"/>
          <w:u w:val="single"/>
        </w:rPr>
        <w:t xml:space="preserve">Потребление МОП </w:t>
      </w:r>
      <w:r w:rsidRPr="00A355B7">
        <w:rPr>
          <w:sz w:val="22"/>
          <w:szCs w:val="22"/>
          <w:u w:val="single"/>
          <w:vertAlign w:val="subscript"/>
          <w:lang w:val="en-US"/>
        </w:rPr>
        <w:t>n</w:t>
      </w:r>
      <w:r w:rsidRPr="00A355B7">
        <w:rPr>
          <w:sz w:val="22"/>
          <w:szCs w:val="22"/>
        </w:rPr>
        <w:t xml:space="preserve"> Заказчика по каждому Коммунальному ресурсу</w:t>
      </w:r>
    </w:p>
    <w:p w14:paraId="40B30832" w14:textId="77777777" w:rsidR="00571005" w:rsidRPr="00A355B7" w:rsidRDefault="004A42CB" w:rsidP="00291F67">
      <w:pPr>
        <w:ind w:firstLine="426"/>
        <w:contextualSpacing/>
        <w:jc w:val="both"/>
        <w:rPr>
          <w:sz w:val="22"/>
          <w:szCs w:val="22"/>
        </w:rPr>
      </w:pPr>
      <w:r w:rsidRPr="00A355B7">
        <w:rPr>
          <w:noProof/>
          <w:sz w:val="22"/>
          <w:szCs w:val="22"/>
        </w:rPr>
        <mc:AlternateContent>
          <mc:Choice Requires="wps">
            <w:drawing>
              <wp:anchor distT="0" distB="0" distL="114300" distR="114300" simplePos="0" relativeHeight="251661312" behindDoc="0" locked="0" layoutInCell="1" allowOverlap="1" wp14:anchorId="40B31130" wp14:editId="40B31131">
                <wp:simplePos x="0" y="0"/>
                <wp:positionH relativeFrom="column">
                  <wp:posOffset>5309870</wp:posOffset>
                </wp:positionH>
                <wp:positionV relativeFrom="paragraph">
                  <wp:posOffset>66675</wp:posOffset>
                </wp:positionV>
                <wp:extent cx="0"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A6E6B7"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1pt,5.25pt" to="418.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Fv73QEAAN8DAAAOAAAAZHJzL2Uyb0RvYy54bWysU81u1DAQviPxDpbvbLJVhVC02R5awQXB&#10;ip8HcB17Y8l/ss0mewPOSPsIvAIHkCq18AzOGzF2sikqlRCIizMznm9mvs+T1VmvJNox54XRNV4u&#10;SoyYpqYRelvjt2+ePnqCkQ9EN0QazWq8Zx6frR8+WHW2YiemNbJhDkER7avO1rgNwVZF4WnLFPEL&#10;Y5mGS26cIgFcty0aRzqormRxUpaPi864xjpDmfcQvRgv8TrX55zR8JJzzwKSNYbZQj5dPi/TWaxX&#10;pNo6YltBpzHIP0yhiNDQdC51QQJB75z4rZQS1BlveFhQowrDuaAscwA2y/IOm9ctsSxzAXG8nWXy&#10;/68sfbHbOCSaGp9ipImCJ4qfh/fDId7EL8MBDR/ij/gtfo1X8Xu8Gj6CfT18AjtdxuspfECnScnO&#10;+goKnuuNmzxvNy7J0nOn0hcIoz6rv5/VZ31AdAzSY7S4hVjnwzNmFEpGjaXQSRJSkd1zH6ANpB5T&#10;wEkjjE2zFfaSpWSpXzEONKHNMqPzgrFz6dCOwGoQSpkOy0QC6uXsBONCyhlY/hk45Scoy8v3N+AZ&#10;kTsbHWawEtq4+7qH/jgyH/OPCoy8kwSXptnn58jSwBZlhtPGpzX91c/w2/9y/RMAAP//AwBQSwME&#10;FAAGAAgAAAAhAJZL5nLdAAAACQEAAA8AAABkcnMvZG93bnJldi54bWxMj8FOwzAQRO9I/Qdrkbgg&#10;6lCaKgpxqoJU9QAI0fABbrwkEfE6ip005etZ1EM57szT7Ey2nmwrRux940jB/TwCgVQ601Cl4LPY&#10;3iUgfNBkdOsIFZzQwzqfXWU6Ne5IHzjuQyU4hHyqFdQhdKmUvqzRaj93HRJ7X663OvDZV9L0+sjh&#10;tpWLKFpJqxviD7Xu8LnG8ns/WAW77RO+xKehWpp4V9yOxevbz3ui1M31tHkEEXAKFxj+6nN1yLnT&#10;wQ1kvGgVJA+rBaNsRDEIBs7C4SzIPJP/F+S/AAAA//8DAFBLAQItABQABgAIAAAAIQC2gziS/gAA&#10;AOEBAAATAAAAAAAAAAAAAAAAAAAAAABbQ29udGVudF9UeXBlc10ueG1sUEsBAi0AFAAGAAgAAAAh&#10;ADj9If/WAAAAlAEAAAsAAAAAAAAAAAAAAAAALwEAAF9yZWxzLy5yZWxzUEsBAi0AFAAGAAgAAAAh&#10;ACnkW/vdAQAA3wMAAA4AAAAAAAAAAAAAAAAALgIAAGRycy9lMm9Eb2MueG1sUEsBAi0AFAAGAAgA&#10;AAAhAJZL5nLdAAAACQEAAA8AAAAAAAAAAAAAAAAANwQAAGRycy9kb3ducmV2LnhtbFBLBQYAAAAA&#10;BAAEAPMAAABBBQAAAAA=&#10;" strokecolor="#4579b8 [3044]"/>
            </w:pict>
          </mc:Fallback>
        </mc:AlternateContent>
      </w:r>
      <w:r w:rsidR="00571005" w:rsidRPr="00A355B7">
        <w:rPr>
          <w:sz w:val="22"/>
          <w:szCs w:val="22"/>
        </w:rPr>
        <w:t xml:space="preserve">Потребление Субабонетами (ПС) = ∑ счетов Исполнителя на возмещение стоимости коммунальных ресурсов за отчетный период, выставленная субабонетам. </w:t>
      </w:r>
    </w:p>
    <w:p w14:paraId="40B30833" w14:textId="77777777" w:rsidR="00571005" w:rsidRPr="00A355B7" w:rsidRDefault="00571005" w:rsidP="00291F67">
      <w:pPr>
        <w:ind w:firstLine="426"/>
        <w:contextualSpacing/>
        <w:jc w:val="both"/>
        <w:rPr>
          <w:sz w:val="22"/>
          <w:szCs w:val="22"/>
        </w:rPr>
      </w:pPr>
      <w:r w:rsidRPr="00A355B7">
        <w:rPr>
          <w:sz w:val="22"/>
          <w:szCs w:val="22"/>
        </w:rPr>
        <w:t>Потребление по Приборам Учета (ППУ) = ∑ счетов Исполнителя на возмещение стоимости коммунальных ресурсов за отчетный период, выставленная собственникам, имеющих приборы учета</w:t>
      </w:r>
    </w:p>
    <w:p w14:paraId="40B30834" w14:textId="673F79AD" w:rsidR="00571005" w:rsidRPr="00A355B7" w:rsidRDefault="00571005" w:rsidP="00291F67">
      <w:pPr>
        <w:ind w:firstLine="426"/>
        <w:contextualSpacing/>
        <w:jc w:val="both"/>
        <w:rPr>
          <w:sz w:val="22"/>
          <w:szCs w:val="22"/>
        </w:rPr>
      </w:pPr>
      <w:r w:rsidRPr="00A355B7">
        <w:rPr>
          <w:sz w:val="22"/>
          <w:szCs w:val="22"/>
        </w:rPr>
        <w:t xml:space="preserve">Потребление по Пропорции (ПП) = ∑ счетов Исполнителя на возмещение стоимости коммунальных ресурсов за отчетный период, выставленная собственникам </w:t>
      </w:r>
      <w:r w:rsidR="00A355B7" w:rsidRPr="00A355B7">
        <w:rPr>
          <w:sz w:val="22"/>
          <w:szCs w:val="22"/>
        </w:rPr>
        <w:t>помещений,</w:t>
      </w:r>
      <w:r w:rsidRPr="00A355B7">
        <w:rPr>
          <w:sz w:val="22"/>
          <w:szCs w:val="22"/>
        </w:rPr>
        <w:t xml:space="preserve"> не имеющих приборы учета </w:t>
      </w:r>
    </w:p>
    <w:p w14:paraId="40B30835" w14:textId="77777777" w:rsidR="00571005" w:rsidRPr="00A355B7" w:rsidRDefault="00571005" w:rsidP="00291F67">
      <w:pPr>
        <w:ind w:firstLine="426"/>
        <w:contextualSpacing/>
        <w:jc w:val="both"/>
        <w:rPr>
          <w:sz w:val="22"/>
          <w:szCs w:val="22"/>
        </w:rPr>
      </w:pPr>
      <w:r w:rsidRPr="00A355B7">
        <w:rPr>
          <w:sz w:val="22"/>
          <w:szCs w:val="22"/>
          <w:u w:val="single"/>
        </w:rPr>
        <w:lastRenderedPageBreak/>
        <w:t xml:space="preserve">Потребление МОП </w:t>
      </w:r>
      <w:r w:rsidRPr="00A355B7">
        <w:rPr>
          <w:sz w:val="22"/>
          <w:szCs w:val="22"/>
          <w:u w:val="single"/>
          <w:vertAlign w:val="subscript"/>
          <w:lang w:val="en-US"/>
        </w:rPr>
        <w:t>n</w:t>
      </w:r>
      <w:r w:rsidRPr="00A355B7">
        <w:rPr>
          <w:sz w:val="22"/>
          <w:szCs w:val="22"/>
        </w:rPr>
        <w:t xml:space="preserve"> = расчет потребления коммунальных ресурсов (электричество) общим имуществом, на основании проектных величин, приведенных в Приложении №</w:t>
      </w:r>
      <w:r w:rsidR="008F4705" w:rsidRPr="00A355B7">
        <w:rPr>
          <w:sz w:val="22"/>
          <w:szCs w:val="22"/>
        </w:rPr>
        <w:t>3</w:t>
      </w:r>
      <w:r w:rsidRPr="00A355B7">
        <w:rPr>
          <w:sz w:val="22"/>
          <w:szCs w:val="22"/>
        </w:rPr>
        <w:t xml:space="preserve"> к </w:t>
      </w:r>
      <w:r w:rsidR="008F4705" w:rsidRPr="00A355B7">
        <w:rPr>
          <w:sz w:val="22"/>
          <w:szCs w:val="22"/>
        </w:rPr>
        <w:t>Договору</w:t>
      </w:r>
      <w:r w:rsidRPr="00A355B7">
        <w:rPr>
          <w:sz w:val="22"/>
          <w:szCs w:val="22"/>
        </w:rPr>
        <w:t xml:space="preserve">, где </w:t>
      </w:r>
      <w:r w:rsidRPr="00A355B7">
        <w:rPr>
          <w:sz w:val="22"/>
          <w:szCs w:val="22"/>
          <w:lang w:val="en-US"/>
        </w:rPr>
        <w:t>n</w:t>
      </w:r>
      <w:r w:rsidRPr="00A355B7">
        <w:rPr>
          <w:sz w:val="22"/>
          <w:szCs w:val="22"/>
        </w:rPr>
        <w:t xml:space="preserve"> – помещение по каждому типу собственников</w:t>
      </w:r>
    </w:p>
    <w:p w14:paraId="40B30836" w14:textId="77777777" w:rsidR="00571005" w:rsidRPr="00A355B7" w:rsidRDefault="004A42CB" w:rsidP="00291F67">
      <w:pPr>
        <w:ind w:firstLine="426"/>
        <w:contextualSpacing/>
        <w:jc w:val="both"/>
        <w:rPr>
          <w:sz w:val="22"/>
          <w:szCs w:val="22"/>
        </w:rPr>
      </w:pPr>
      <w:r w:rsidRPr="00A355B7">
        <w:rPr>
          <w:noProof/>
          <w:sz w:val="22"/>
          <w:szCs w:val="22"/>
        </w:rPr>
        <mc:AlternateContent>
          <mc:Choice Requires="wps">
            <w:drawing>
              <wp:anchor distT="0" distB="0" distL="114300" distR="114300" simplePos="0" relativeHeight="251656192" behindDoc="0" locked="0" layoutInCell="1" allowOverlap="1" wp14:anchorId="40B31132" wp14:editId="40B31133">
                <wp:simplePos x="0" y="0"/>
                <wp:positionH relativeFrom="column">
                  <wp:posOffset>3090545</wp:posOffset>
                </wp:positionH>
                <wp:positionV relativeFrom="paragraph">
                  <wp:posOffset>12700</wp:posOffset>
                </wp:positionV>
                <wp:extent cx="0" cy="0"/>
                <wp:effectExtent l="0" t="0" r="0" b="0"/>
                <wp:wrapNone/>
                <wp:docPr id="5" name="Прямая со стрелкой 5"/>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1B15062" id="_x0000_t32" coordsize="21600,21600" o:spt="32" o:oned="t" path="m,l21600,21600e" filled="f">
                <v:path arrowok="t" fillok="f" o:connecttype="none"/>
                <o:lock v:ext="edit" shapetype="t"/>
              </v:shapetype>
              <v:shape id="Прямая со стрелкой 5" o:spid="_x0000_s1026" type="#_x0000_t32" style="position:absolute;margin-left:243.35pt;margin-top:1pt;width:0;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36T7wEAAAEEAAAOAAAAZHJzL2Uyb0RvYy54bWysU0uO1DAQ3SNxB8t7OumRBqGo07PoATYI&#10;WnwO4HHsjiX/VDadzm7gAnMErsCGBR/NGZIbUXa6MwgQEohNJbbrvXr1XF5dHIwmewFBOVvT5aKk&#10;RFjuGmV3NX3z+smDR5SEyGzDtLOipr0I9GJ9/96q85U4c63TjQCCJDZUna9pG6OviiLwVhgWFs4L&#10;i4fSgWERl7ArGmAdshtdnJXlw6Jz0HhwXISAu5fTIV1nfikFjy+kDCISXVPUFnOEHK9SLNYrVu2A&#10;+Vbxowz2DyoMUxaLzlSXLDLyFtQvVEZxcMHJuODOFE5KxUXuAbtZlj9186plXuRe0JzgZ5vC/6Pl&#10;z/dbIKqp6Tkllhm8ouHDeD3eDN+Gj+MNGd8NtxjG9+P18Gn4OnwZbofP5Dz51vlQIXxjt3BcBb+F&#10;ZMJBgklfbI8cstf97LU4RMKnTX7aLe4gHkJ8Kpwh6aemIQJTuzZunLV4lw6W2WW2fxYiFkXgCZDq&#10;aZtiZEo/tg2JvcduGIDrklzMTedFkj0JzX+x12LCvhQSjUBpU408gmKjgewZDg/jXNi4nJkwO8Gk&#10;0noGllncH4HH/AQVeTz/BjwjcmVn4ww2yjr4XfV4OEmWU/7JganvZMGVa/p8hdkanLPs1fFNpEH+&#10;cZ3hdy93/R0AAP//AwBQSwMEFAAGAAgAAAAhALPC1zPYAAAABwEAAA8AAABkcnMvZG93bnJldi54&#10;bWxMj8FOwzAQRO9I/IO1SNyo0wqFEuJUiIoLl0KpOG/jbRwRr6PYbQJfzwIHOD7NaPZtuZp8p040&#10;xDawgfksA0VcB9tyY2D3+ni1BBUTssUuMBn4oAir6vysxMKGkV/otE2NkhGOBRpwKfWF1rF25DHO&#10;Qk8s2SEMHpPg0Gg74CjjvtOLLMu1x5blgsOeHhzV79ujN3Abn12K7o3Wh80833xis37ajcZcXkz3&#10;d6ASTemvDN/6og6VOO3DkW1UnYHrZX4jVQMLeUnyX97/sK5K/d+/+gIAAP//AwBQSwECLQAUAAYA&#10;CAAAACEAtoM4kv4AAADhAQAAEwAAAAAAAAAAAAAAAAAAAAAAW0NvbnRlbnRfVHlwZXNdLnhtbFBL&#10;AQItABQABgAIAAAAIQA4/SH/1gAAAJQBAAALAAAAAAAAAAAAAAAAAC8BAABfcmVscy8ucmVsc1BL&#10;AQItABQABgAIAAAAIQDxq36T7wEAAAEEAAAOAAAAAAAAAAAAAAAAAC4CAABkcnMvZTJvRG9jLnht&#10;bFBLAQItABQABgAIAAAAIQCzwtcz2AAAAAcBAAAPAAAAAAAAAAAAAAAAAEkEAABkcnMvZG93bnJl&#10;di54bWxQSwUGAAAAAAQABADzAAAATgUAAAAA&#10;" strokecolor="#4579b8 [3044]">
                <v:stroke endarrow="open"/>
              </v:shape>
            </w:pict>
          </mc:Fallback>
        </mc:AlternateContent>
      </w:r>
      <w:r w:rsidR="00571005" w:rsidRPr="00A355B7">
        <w:rPr>
          <w:sz w:val="22"/>
          <w:szCs w:val="22"/>
          <w:u w:val="single"/>
        </w:rPr>
        <w:t>Сводное потребление МОП по Проекту  (СП моп</w:t>
      </w:r>
      <w:r w:rsidR="00571005" w:rsidRPr="00A355B7">
        <w:rPr>
          <w:sz w:val="22"/>
          <w:szCs w:val="22"/>
        </w:rPr>
        <w:t xml:space="preserve">)= ∑ Потребление МОП </w:t>
      </w:r>
      <w:r w:rsidR="00571005" w:rsidRPr="00A355B7">
        <w:rPr>
          <w:sz w:val="22"/>
          <w:szCs w:val="22"/>
          <w:vertAlign w:val="subscript"/>
          <w:lang w:val="en-US"/>
        </w:rPr>
        <w:t>n</w:t>
      </w:r>
    </w:p>
    <w:p w14:paraId="40B30837" w14:textId="77777777" w:rsidR="00571005" w:rsidRPr="00A355B7" w:rsidRDefault="00571005" w:rsidP="00291F67">
      <w:pPr>
        <w:ind w:firstLine="426"/>
        <w:contextualSpacing/>
        <w:jc w:val="both"/>
        <w:rPr>
          <w:sz w:val="22"/>
          <w:szCs w:val="22"/>
        </w:rPr>
      </w:pPr>
      <w:r w:rsidRPr="00A355B7">
        <w:rPr>
          <w:sz w:val="22"/>
          <w:szCs w:val="22"/>
        </w:rPr>
        <w:t>Общая площадь помещения заказчика (</w:t>
      </w:r>
      <w:r w:rsidRPr="00A355B7">
        <w:rPr>
          <w:sz w:val="22"/>
          <w:szCs w:val="22"/>
          <w:u w:val="single"/>
        </w:rPr>
        <w:t>ОППС</w:t>
      </w:r>
      <w:r w:rsidRPr="00A355B7">
        <w:rPr>
          <w:sz w:val="22"/>
          <w:szCs w:val="22"/>
        </w:rPr>
        <w:t>) – площадь помещения заказчика в соответствии со свидетельством о праве собственности</w:t>
      </w:r>
    </w:p>
    <w:p w14:paraId="40B30839" w14:textId="57FAA674" w:rsidR="00571005" w:rsidRPr="00A355B7" w:rsidRDefault="00571005" w:rsidP="00291F67">
      <w:pPr>
        <w:ind w:firstLine="426"/>
        <w:contextualSpacing/>
        <w:jc w:val="both"/>
        <w:rPr>
          <w:sz w:val="22"/>
          <w:szCs w:val="22"/>
        </w:rPr>
      </w:pPr>
      <w:r w:rsidRPr="00A355B7">
        <w:rPr>
          <w:sz w:val="22"/>
          <w:szCs w:val="22"/>
        </w:rPr>
        <w:t xml:space="preserve">Доля </w:t>
      </w:r>
      <w:r w:rsidRPr="00A355B7">
        <w:rPr>
          <w:sz w:val="22"/>
          <w:szCs w:val="22"/>
          <w:u w:val="single"/>
        </w:rPr>
        <w:t xml:space="preserve">Потребление МОП </w:t>
      </w:r>
      <w:r w:rsidRPr="00A355B7">
        <w:rPr>
          <w:sz w:val="22"/>
          <w:szCs w:val="22"/>
          <w:u w:val="single"/>
          <w:vertAlign w:val="subscript"/>
          <w:lang w:val="en-US"/>
        </w:rPr>
        <w:t>n</w:t>
      </w:r>
      <w:r w:rsidRPr="00A355B7">
        <w:rPr>
          <w:sz w:val="22"/>
          <w:szCs w:val="22"/>
        </w:rPr>
        <w:t xml:space="preserve"> заказчика (электроэнергия) = </w:t>
      </w:r>
      <w:r w:rsidRPr="00A355B7">
        <w:rPr>
          <w:sz w:val="22"/>
          <w:szCs w:val="22"/>
          <w:u w:val="single"/>
        </w:rPr>
        <w:t xml:space="preserve">Потребление МОП </w:t>
      </w:r>
      <w:r w:rsidRPr="00A355B7">
        <w:rPr>
          <w:sz w:val="22"/>
          <w:szCs w:val="22"/>
          <w:u w:val="single"/>
          <w:vertAlign w:val="subscript"/>
          <w:lang w:val="en-US"/>
        </w:rPr>
        <w:t>n</w:t>
      </w:r>
      <w:r w:rsidRPr="00A355B7">
        <w:rPr>
          <w:sz w:val="22"/>
          <w:szCs w:val="22"/>
        </w:rPr>
        <w:t xml:space="preserve"> / </w:t>
      </w:r>
      <w:r w:rsidRPr="00A355B7">
        <w:rPr>
          <w:sz w:val="22"/>
          <w:szCs w:val="22"/>
          <w:u w:val="single"/>
        </w:rPr>
        <w:t>Сводное потребление МОП по Проекту  (СП моп</w:t>
      </w:r>
      <w:r w:rsidR="00813582" w:rsidRPr="00A355B7">
        <w:rPr>
          <w:sz w:val="22"/>
          <w:szCs w:val="22"/>
        </w:rPr>
        <w:t>)</w:t>
      </w:r>
    </w:p>
    <w:p w14:paraId="40B3083A" w14:textId="77777777" w:rsidR="00571005" w:rsidRPr="00A355B7" w:rsidRDefault="00571005" w:rsidP="00291F67">
      <w:pPr>
        <w:ind w:firstLine="426"/>
        <w:contextualSpacing/>
        <w:jc w:val="both"/>
        <w:rPr>
          <w:sz w:val="22"/>
          <w:szCs w:val="22"/>
        </w:rPr>
      </w:pPr>
      <w:r w:rsidRPr="00A355B7">
        <w:rPr>
          <w:sz w:val="22"/>
          <w:szCs w:val="22"/>
        </w:rPr>
        <w:t xml:space="preserve">Доля </w:t>
      </w:r>
      <w:r w:rsidRPr="00A355B7">
        <w:rPr>
          <w:sz w:val="22"/>
          <w:szCs w:val="22"/>
          <w:u w:val="single"/>
        </w:rPr>
        <w:t xml:space="preserve">Потребление МОП </w:t>
      </w:r>
      <w:r w:rsidRPr="00A355B7">
        <w:rPr>
          <w:sz w:val="22"/>
          <w:szCs w:val="22"/>
          <w:u w:val="single"/>
          <w:vertAlign w:val="subscript"/>
          <w:lang w:val="en-US"/>
        </w:rPr>
        <w:t>n</w:t>
      </w:r>
      <w:r w:rsidRPr="00A355B7">
        <w:rPr>
          <w:sz w:val="22"/>
          <w:szCs w:val="22"/>
        </w:rPr>
        <w:t xml:space="preserve"> заказчика (водоснабжение, водоотведение, теплоснабжение и иные Коммунальные ресурсы) =</w:t>
      </w:r>
      <w:r w:rsidRPr="00A355B7">
        <w:rPr>
          <w:sz w:val="22"/>
          <w:szCs w:val="22"/>
          <w:u w:val="single"/>
        </w:rPr>
        <w:t xml:space="preserve"> ОППС в Здании с МОП (пользующегося МОП)</w:t>
      </w:r>
      <w:r w:rsidRPr="00A355B7">
        <w:rPr>
          <w:sz w:val="22"/>
          <w:szCs w:val="22"/>
        </w:rPr>
        <w:t xml:space="preserve">  /∑ </w:t>
      </w:r>
      <w:r w:rsidRPr="00A355B7">
        <w:rPr>
          <w:sz w:val="22"/>
          <w:szCs w:val="22"/>
          <w:u w:val="single"/>
        </w:rPr>
        <w:t>Полезных помещений Здания (пользующихся МОП)</w:t>
      </w:r>
      <w:r w:rsidRPr="00A355B7">
        <w:rPr>
          <w:sz w:val="22"/>
          <w:szCs w:val="22"/>
        </w:rPr>
        <w:t xml:space="preserve"> </w:t>
      </w:r>
    </w:p>
    <w:p w14:paraId="40B3083B" w14:textId="77777777" w:rsidR="00571005" w:rsidRPr="00A355B7" w:rsidRDefault="00571005" w:rsidP="00291F67">
      <w:pPr>
        <w:ind w:firstLine="426"/>
        <w:contextualSpacing/>
        <w:jc w:val="both"/>
        <w:rPr>
          <w:sz w:val="22"/>
          <w:szCs w:val="22"/>
        </w:rPr>
      </w:pPr>
      <w:r w:rsidRPr="00A355B7">
        <w:rPr>
          <w:sz w:val="22"/>
          <w:szCs w:val="22"/>
          <w:u w:val="single"/>
        </w:rPr>
        <w:t>ОППС в Здании с МОП</w:t>
      </w:r>
      <w:r w:rsidRPr="00A355B7">
        <w:rPr>
          <w:sz w:val="22"/>
          <w:szCs w:val="22"/>
        </w:rPr>
        <w:t xml:space="preserve"> - площадь помещения Заказчика (в соответствии со свидетельством о собственности), при нормальной эксплуатации которого используются общее имущество, потребляющее водоснабжение, водоотведение, теплоснабжение и иные Коммунальные ресурсы (без учета электроэнергии)</w:t>
      </w:r>
    </w:p>
    <w:p w14:paraId="40B3083C" w14:textId="77777777" w:rsidR="00571005" w:rsidRPr="00A355B7" w:rsidRDefault="00571005" w:rsidP="00291F67">
      <w:pPr>
        <w:ind w:firstLine="426"/>
        <w:contextualSpacing/>
        <w:jc w:val="both"/>
        <w:rPr>
          <w:sz w:val="22"/>
          <w:szCs w:val="22"/>
        </w:rPr>
      </w:pPr>
      <w:r w:rsidRPr="00A355B7">
        <w:rPr>
          <w:sz w:val="22"/>
          <w:szCs w:val="22"/>
        </w:rPr>
        <w:t xml:space="preserve">∑ </w:t>
      </w:r>
      <w:r w:rsidRPr="00A355B7">
        <w:rPr>
          <w:sz w:val="22"/>
          <w:szCs w:val="22"/>
          <w:u w:val="single"/>
        </w:rPr>
        <w:t>Полезных помещений Здания (пользующихся МОП)</w:t>
      </w:r>
      <w:r w:rsidRPr="00A355B7">
        <w:rPr>
          <w:sz w:val="22"/>
          <w:szCs w:val="22"/>
        </w:rPr>
        <w:t xml:space="preserve"> – сумма общих полезных площадей помещений собственников в Здании (в соответствии со свидетельствами о собственности), при нормальной эксплуатации которого используются общее имущество, потребляющее водоснабжение, водоотведение, теплоснабжение и иные Коммунальные ресурсы (без учета электроэнергии).</w:t>
      </w:r>
    </w:p>
    <w:p w14:paraId="40B3083D" w14:textId="77777777" w:rsidR="00977259" w:rsidRPr="00A355B7" w:rsidRDefault="00571005" w:rsidP="00291F67">
      <w:pPr>
        <w:ind w:firstLine="426"/>
        <w:contextualSpacing/>
        <w:jc w:val="both"/>
        <w:rPr>
          <w:sz w:val="22"/>
          <w:szCs w:val="22"/>
        </w:rPr>
      </w:pPr>
      <w:r w:rsidRPr="00A355B7">
        <w:rPr>
          <w:sz w:val="22"/>
          <w:szCs w:val="22"/>
        </w:rPr>
        <w:t>Под субабонентами понимаются лица, имеющие договорные отношения с Исполнителем, касающиеся коммунальных ресурсов, но не имеющих права собственности на помещения в Здании.</w:t>
      </w:r>
    </w:p>
    <w:p w14:paraId="40B3083E" w14:textId="70B93E82" w:rsidR="00601F83" w:rsidRPr="00A355B7" w:rsidRDefault="00F30C38" w:rsidP="00291F67">
      <w:pPr>
        <w:ind w:firstLine="426"/>
        <w:contextualSpacing/>
        <w:jc w:val="both"/>
        <w:rPr>
          <w:sz w:val="22"/>
          <w:szCs w:val="22"/>
        </w:rPr>
      </w:pPr>
      <w:r w:rsidRPr="00A355B7">
        <w:rPr>
          <w:sz w:val="22"/>
          <w:szCs w:val="22"/>
        </w:rPr>
        <w:t>4.</w:t>
      </w:r>
      <w:r w:rsidR="00581274" w:rsidRPr="00A355B7">
        <w:rPr>
          <w:sz w:val="22"/>
          <w:szCs w:val="22"/>
        </w:rPr>
        <w:t>3</w:t>
      </w:r>
      <w:r w:rsidR="00FB73AF" w:rsidRPr="00A355B7">
        <w:rPr>
          <w:sz w:val="22"/>
          <w:szCs w:val="22"/>
        </w:rPr>
        <w:t xml:space="preserve">.2. </w:t>
      </w:r>
      <w:r w:rsidR="00571005" w:rsidRPr="00A355B7">
        <w:rPr>
          <w:sz w:val="22"/>
          <w:szCs w:val="22"/>
        </w:rPr>
        <w:t xml:space="preserve">Заказчик предоставляет </w:t>
      </w:r>
      <w:r w:rsidR="00977259" w:rsidRPr="00A355B7">
        <w:rPr>
          <w:sz w:val="22"/>
          <w:szCs w:val="22"/>
        </w:rPr>
        <w:t>показания приборов учета Коммунального ресурса до 5 числа месяца, следующего за отчетным путем отражения данных показаний счетчиков в Личном Кабинете БЦ «</w:t>
      </w:r>
      <w:r w:rsidR="00B52455" w:rsidRPr="00A355B7">
        <w:rPr>
          <w:sz w:val="22"/>
          <w:szCs w:val="22"/>
        </w:rPr>
        <w:t>Джоуль</w:t>
      </w:r>
      <w:r w:rsidR="00977259" w:rsidRPr="00A355B7">
        <w:rPr>
          <w:sz w:val="22"/>
          <w:szCs w:val="22"/>
        </w:rPr>
        <w:t>» Расположенный на сайте </w:t>
      </w:r>
      <w:hyperlink r:id="rId11" w:history="1">
        <w:r w:rsidR="00977259" w:rsidRPr="00A355B7">
          <w:rPr>
            <w:rStyle w:val="afc"/>
            <w:b/>
            <w:color w:val="auto"/>
            <w:sz w:val="22"/>
            <w:szCs w:val="22"/>
          </w:rPr>
          <w:t>http://client.sminex.com/</w:t>
        </w:r>
      </w:hyperlink>
      <w:r w:rsidR="00977259" w:rsidRPr="00A355B7">
        <w:rPr>
          <w:b/>
          <w:sz w:val="22"/>
          <w:szCs w:val="22"/>
        </w:rPr>
        <w:t>.</w:t>
      </w:r>
      <w:r w:rsidR="00977259" w:rsidRPr="00A355B7">
        <w:rPr>
          <w:sz w:val="22"/>
          <w:szCs w:val="22"/>
        </w:rPr>
        <w:t xml:space="preserve"> </w:t>
      </w:r>
      <w:r w:rsidR="00571005" w:rsidRPr="00A355B7">
        <w:rPr>
          <w:sz w:val="22"/>
          <w:szCs w:val="22"/>
        </w:rPr>
        <w:t xml:space="preserve">В случае </w:t>
      </w:r>
      <w:r w:rsidR="00571005" w:rsidRPr="00A355B7">
        <w:rPr>
          <w:iCs/>
          <w:sz w:val="22"/>
          <w:szCs w:val="22"/>
        </w:rPr>
        <w:t>если в расчетном месяце не были представлены сведения за потребленные Коммунальные ресурсы по установленным приборам учета (в том числе по вине иных собственников помещений в Здании) либо при отсутствии прибора учета, то расчет производится по соответствующей формуле, указанной в п</w:t>
      </w:r>
      <w:r w:rsidRPr="00A355B7">
        <w:rPr>
          <w:iCs/>
          <w:sz w:val="22"/>
          <w:szCs w:val="22"/>
        </w:rPr>
        <w:t xml:space="preserve"> 4</w:t>
      </w:r>
      <w:r w:rsidR="00581274" w:rsidRPr="00A355B7">
        <w:rPr>
          <w:iCs/>
          <w:sz w:val="22"/>
          <w:szCs w:val="22"/>
        </w:rPr>
        <w:t>.3</w:t>
      </w:r>
      <w:r w:rsidR="00977259" w:rsidRPr="00A355B7">
        <w:rPr>
          <w:iCs/>
          <w:sz w:val="22"/>
          <w:szCs w:val="22"/>
        </w:rPr>
        <w:t>.1.2</w:t>
      </w:r>
      <w:r w:rsidR="00E331ED" w:rsidRPr="00A355B7">
        <w:rPr>
          <w:iCs/>
          <w:sz w:val="22"/>
          <w:szCs w:val="22"/>
        </w:rPr>
        <w:t>.</w:t>
      </w:r>
      <w:r w:rsidR="00977259" w:rsidRPr="00A355B7">
        <w:rPr>
          <w:iCs/>
          <w:sz w:val="22"/>
          <w:szCs w:val="22"/>
        </w:rPr>
        <w:t xml:space="preserve"> данного Договора.</w:t>
      </w:r>
    </w:p>
    <w:p w14:paraId="40B3083F" w14:textId="2C5175E5" w:rsidR="00571005" w:rsidRPr="00A355B7" w:rsidRDefault="00F30C38" w:rsidP="00291F67">
      <w:pPr>
        <w:ind w:firstLine="426"/>
        <w:contextualSpacing/>
        <w:jc w:val="both"/>
        <w:rPr>
          <w:sz w:val="22"/>
          <w:szCs w:val="22"/>
        </w:rPr>
      </w:pPr>
      <w:r w:rsidRPr="00A355B7">
        <w:rPr>
          <w:sz w:val="22"/>
          <w:szCs w:val="22"/>
        </w:rPr>
        <w:t>4.</w:t>
      </w:r>
      <w:r w:rsidR="00581274" w:rsidRPr="00A355B7">
        <w:rPr>
          <w:sz w:val="22"/>
          <w:szCs w:val="22"/>
        </w:rPr>
        <w:t>3</w:t>
      </w:r>
      <w:r w:rsidR="00FB73AF" w:rsidRPr="00A355B7">
        <w:rPr>
          <w:sz w:val="22"/>
          <w:szCs w:val="22"/>
        </w:rPr>
        <w:t xml:space="preserve">.3. </w:t>
      </w:r>
      <w:r w:rsidR="00571005" w:rsidRPr="00A355B7">
        <w:rPr>
          <w:sz w:val="22"/>
          <w:szCs w:val="22"/>
        </w:rPr>
        <w:t>При получении денежных средств, перечисленных Заказчиком Исполнителю в целях компенсации Коммунальных расходов, объекта налогообложения налогом на добавленную стоимость не возникает, поскольку реализации ресурсов Исполнителем Заказчику не производится, соо</w:t>
      </w:r>
      <w:r w:rsidR="008F4705" w:rsidRPr="00A355B7">
        <w:rPr>
          <w:sz w:val="22"/>
          <w:szCs w:val="22"/>
        </w:rPr>
        <w:t xml:space="preserve">тветственно в рамках оказания данной услуги </w:t>
      </w:r>
      <w:r w:rsidR="00571005" w:rsidRPr="00A355B7">
        <w:rPr>
          <w:sz w:val="22"/>
          <w:szCs w:val="22"/>
        </w:rPr>
        <w:t>счета-фактуры не выставляются.</w:t>
      </w:r>
    </w:p>
    <w:p w14:paraId="40B30840" w14:textId="6416C253" w:rsidR="0080741C" w:rsidRPr="00A355B7" w:rsidRDefault="00F30C38" w:rsidP="00291F67">
      <w:pPr>
        <w:tabs>
          <w:tab w:val="left" w:pos="1134"/>
        </w:tabs>
        <w:ind w:firstLine="426"/>
        <w:contextualSpacing/>
        <w:jc w:val="both"/>
        <w:rPr>
          <w:sz w:val="22"/>
          <w:szCs w:val="22"/>
        </w:rPr>
      </w:pPr>
      <w:r w:rsidRPr="00A355B7">
        <w:rPr>
          <w:sz w:val="22"/>
          <w:szCs w:val="22"/>
        </w:rPr>
        <w:t>4.</w:t>
      </w:r>
      <w:r w:rsidR="00581274" w:rsidRPr="00A355B7">
        <w:rPr>
          <w:sz w:val="22"/>
          <w:szCs w:val="22"/>
        </w:rPr>
        <w:t>3</w:t>
      </w:r>
      <w:r w:rsidR="00FB73AF" w:rsidRPr="00A355B7">
        <w:rPr>
          <w:sz w:val="22"/>
          <w:szCs w:val="22"/>
        </w:rPr>
        <w:t xml:space="preserve">.4. </w:t>
      </w:r>
      <w:r w:rsidR="0080741C" w:rsidRPr="00A355B7">
        <w:rPr>
          <w:sz w:val="22"/>
          <w:szCs w:val="22"/>
        </w:rPr>
        <w:t xml:space="preserve">Стороны договорились, что настоящий расчет (в том числе пункты </w:t>
      </w:r>
      <w:r w:rsidRPr="00A355B7">
        <w:rPr>
          <w:sz w:val="22"/>
          <w:szCs w:val="22"/>
        </w:rPr>
        <w:t>4.</w:t>
      </w:r>
      <w:r w:rsidR="008A69BA" w:rsidRPr="00A355B7">
        <w:rPr>
          <w:sz w:val="22"/>
          <w:szCs w:val="22"/>
        </w:rPr>
        <w:t>3</w:t>
      </w:r>
      <w:r w:rsidR="00FB73AF" w:rsidRPr="00A355B7">
        <w:rPr>
          <w:sz w:val="22"/>
          <w:szCs w:val="22"/>
        </w:rPr>
        <w:t>.1.</w:t>
      </w:r>
      <w:r w:rsidRPr="00A355B7">
        <w:rPr>
          <w:sz w:val="22"/>
          <w:szCs w:val="22"/>
        </w:rPr>
        <w:t>1</w:t>
      </w:r>
      <w:r w:rsidR="008A69BA" w:rsidRPr="00A355B7">
        <w:rPr>
          <w:sz w:val="22"/>
          <w:szCs w:val="22"/>
        </w:rPr>
        <w:t>.</w:t>
      </w:r>
      <w:r w:rsidRPr="00A355B7">
        <w:rPr>
          <w:sz w:val="22"/>
          <w:szCs w:val="22"/>
        </w:rPr>
        <w:t xml:space="preserve"> – 4.</w:t>
      </w:r>
      <w:r w:rsidR="008A69BA" w:rsidRPr="00A355B7">
        <w:rPr>
          <w:sz w:val="22"/>
          <w:szCs w:val="22"/>
        </w:rPr>
        <w:t>3</w:t>
      </w:r>
      <w:r w:rsidR="008F4705" w:rsidRPr="00A355B7">
        <w:rPr>
          <w:sz w:val="22"/>
          <w:szCs w:val="22"/>
        </w:rPr>
        <w:t>.1.3</w:t>
      </w:r>
      <w:r w:rsidR="008A69BA" w:rsidRPr="00A355B7">
        <w:rPr>
          <w:sz w:val="22"/>
          <w:szCs w:val="22"/>
        </w:rPr>
        <w:t>.</w:t>
      </w:r>
      <w:r w:rsidR="0080741C" w:rsidRPr="00A355B7">
        <w:rPr>
          <w:sz w:val="22"/>
          <w:szCs w:val="22"/>
        </w:rPr>
        <w:t>) определяет размер компенсаций в виде порядка расчета компенсации, а не твердой установленной суммы, в зависимости, в том числе, от площади Помещения, Здания, площади общего имущества, площадей помещений иных собственников (а также иных показателей, изложенных в Приложении №</w:t>
      </w:r>
      <w:r w:rsidR="00D709A6" w:rsidRPr="00A355B7">
        <w:rPr>
          <w:sz w:val="22"/>
          <w:szCs w:val="22"/>
        </w:rPr>
        <w:t xml:space="preserve">3 </w:t>
      </w:r>
      <w:r w:rsidR="0080741C" w:rsidRPr="00A355B7">
        <w:rPr>
          <w:sz w:val="22"/>
          <w:szCs w:val="22"/>
        </w:rPr>
        <w:t xml:space="preserve">к </w:t>
      </w:r>
      <w:r w:rsidR="008F4705" w:rsidRPr="00A355B7">
        <w:rPr>
          <w:sz w:val="22"/>
          <w:szCs w:val="22"/>
        </w:rPr>
        <w:t>Договору</w:t>
      </w:r>
      <w:r w:rsidR="0080741C" w:rsidRPr="00A355B7">
        <w:rPr>
          <w:sz w:val="22"/>
          <w:szCs w:val="22"/>
        </w:rPr>
        <w:t xml:space="preserve">). Стороны договорились, что изменение указанных площадей влечет изменений размера компенсации (возмещения) Коммунальных платежей в отношении Недвижимости и в отношении общего имущества. Стороны договорились, что в случае указанных изменений достаточным уведомлением об их изменении является Расчет суммы компенсации на возмещение Коммунальных платежей, при этом не требуется подписание дополнительных </w:t>
      </w:r>
      <w:r w:rsidR="008F4705" w:rsidRPr="00A355B7">
        <w:rPr>
          <w:sz w:val="22"/>
          <w:szCs w:val="22"/>
        </w:rPr>
        <w:t>соглашений, изменяющих настоящий Договор</w:t>
      </w:r>
      <w:r w:rsidR="0080741C" w:rsidRPr="00A355B7">
        <w:rPr>
          <w:sz w:val="22"/>
          <w:szCs w:val="22"/>
        </w:rPr>
        <w:t>.</w:t>
      </w:r>
    </w:p>
    <w:p w14:paraId="40B30841" w14:textId="157E6A17" w:rsidR="0080741C" w:rsidRPr="00A355B7" w:rsidRDefault="00F30C38" w:rsidP="00291F67">
      <w:pPr>
        <w:tabs>
          <w:tab w:val="left" w:pos="1134"/>
        </w:tabs>
        <w:ind w:firstLine="426"/>
        <w:contextualSpacing/>
        <w:jc w:val="both"/>
        <w:rPr>
          <w:sz w:val="22"/>
          <w:szCs w:val="22"/>
        </w:rPr>
      </w:pPr>
      <w:r w:rsidRPr="00A355B7">
        <w:rPr>
          <w:sz w:val="22"/>
          <w:szCs w:val="22"/>
        </w:rPr>
        <w:t>4.</w:t>
      </w:r>
      <w:r w:rsidR="00581274" w:rsidRPr="00A355B7">
        <w:rPr>
          <w:sz w:val="22"/>
          <w:szCs w:val="22"/>
        </w:rPr>
        <w:t>3</w:t>
      </w:r>
      <w:r w:rsidR="008F4705" w:rsidRPr="00A355B7">
        <w:rPr>
          <w:sz w:val="22"/>
          <w:szCs w:val="22"/>
        </w:rPr>
        <w:t>.5</w:t>
      </w:r>
      <w:r w:rsidR="00FB73AF" w:rsidRPr="00A355B7">
        <w:rPr>
          <w:sz w:val="22"/>
          <w:szCs w:val="22"/>
        </w:rPr>
        <w:t xml:space="preserve">. </w:t>
      </w:r>
      <w:r w:rsidR="0080741C" w:rsidRPr="00A355B7">
        <w:rPr>
          <w:sz w:val="22"/>
          <w:szCs w:val="22"/>
        </w:rPr>
        <w:t>Стороны договорились, что для определения размера компенсаций от Заказчика Исполнителю, предусмотренных п.</w:t>
      </w:r>
      <w:r w:rsidRPr="00A355B7">
        <w:rPr>
          <w:sz w:val="22"/>
          <w:szCs w:val="22"/>
        </w:rPr>
        <w:t>4.</w:t>
      </w:r>
      <w:r w:rsidR="00581274" w:rsidRPr="00A355B7">
        <w:rPr>
          <w:sz w:val="22"/>
          <w:szCs w:val="22"/>
        </w:rPr>
        <w:t>3</w:t>
      </w:r>
      <w:r w:rsidR="008F4705" w:rsidRPr="00A355B7">
        <w:rPr>
          <w:sz w:val="22"/>
          <w:szCs w:val="22"/>
        </w:rPr>
        <w:t>.1.</w:t>
      </w:r>
      <w:r w:rsidR="00581274" w:rsidRPr="00A355B7">
        <w:rPr>
          <w:sz w:val="22"/>
          <w:szCs w:val="22"/>
        </w:rPr>
        <w:t xml:space="preserve"> </w:t>
      </w:r>
      <w:r w:rsidR="0080741C" w:rsidRPr="00A355B7">
        <w:rPr>
          <w:sz w:val="22"/>
          <w:szCs w:val="22"/>
        </w:rPr>
        <w:t xml:space="preserve">настоящего </w:t>
      </w:r>
      <w:r w:rsidR="008F4705" w:rsidRPr="00A355B7">
        <w:rPr>
          <w:sz w:val="22"/>
          <w:szCs w:val="22"/>
        </w:rPr>
        <w:t>Договора</w:t>
      </w:r>
      <w:r w:rsidR="0080741C" w:rsidRPr="00A355B7">
        <w:rPr>
          <w:sz w:val="22"/>
          <w:szCs w:val="22"/>
        </w:rPr>
        <w:t>, используется площадь помещений Заказчика, зафиксированная в п.1.1. Договора. В случае уменьшения данной площади в результате перепланировок, размер компенсаци</w:t>
      </w:r>
      <w:r w:rsidR="008F4705" w:rsidRPr="00A355B7">
        <w:rPr>
          <w:sz w:val="22"/>
          <w:szCs w:val="22"/>
        </w:rPr>
        <w:t xml:space="preserve">й по </w:t>
      </w:r>
      <w:r w:rsidR="00A355B7" w:rsidRPr="00A355B7">
        <w:rPr>
          <w:sz w:val="22"/>
          <w:szCs w:val="22"/>
        </w:rPr>
        <w:t>Договору не</w:t>
      </w:r>
      <w:r w:rsidR="008F4705" w:rsidRPr="00A355B7">
        <w:rPr>
          <w:sz w:val="22"/>
          <w:szCs w:val="22"/>
        </w:rPr>
        <w:t xml:space="preserve"> изменяется. </w:t>
      </w:r>
      <w:r w:rsidR="0080741C" w:rsidRPr="00A355B7">
        <w:rPr>
          <w:sz w:val="22"/>
          <w:szCs w:val="22"/>
        </w:rPr>
        <w:t xml:space="preserve">В случае изменения площади помещения и регистрации данного факта в Росреестре, Заказчик обязан уведомить Исполнителя в срок, не позднее 3-х дней с момента регистрации. В случае, если данные об изменении площади помещений не были переданы в указанный срок, перерасчет сумм компенсаций коммунальных расходов за прошлые периоды не производится. Новые данные применяются к расчету с первого числа </w:t>
      </w:r>
      <w:r w:rsidR="00A355B7" w:rsidRPr="00A355B7">
        <w:rPr>
          <w:sz w:val="22"/>
          <w:szCs w:val="22"/>
        </w:rPr>
        <w:t>месяца, следующего</w:t>
      </w:r>
      <w:r w:rsidR="00F26659" w:rsidRPr="00A355B7">
        <w:rPr>
          <w:sz w:val="22"/>
          <w:szCs w:val="22"/>
        </w:rPr>
        <w:t xml:space="preserve"> за месяцем, в котором были предоставлены данные Исполнителю</w:t>
      </w:r>
      <w:r w:rsidR="0080741C" w:rsidRPr="00A355B7">
        <w:rPr>
          <w:sz w:val="22"/>
          <w:szCs w:val="22"/>
        </w:rPr>
        <w:t>.</w:t>
      </w:r>
    </w:p>
    <w:p w14:paraId="40B30842" w14:textId="75887461" w:rsidR="00601F83" w:rsidRPr="00A355B7" w:rsidRDefault="008F4705" w:rsidP="00291F67">
      <w:pPr>
        <w:tabs>
          <w:tab w:val="left" w:pos="1134"/>
        </w:tabs>
        <w:ind w:firstLine="426"/>
        <w:contextualSpacing/>
        <w:jc w:val="both"/>
        <w:rPr>
          <w:sz w:val="22"/>
          <w:szCs w:val="22"/>
        </w:rPr>
      </w:pPr>
      <w:r w:rsidRPr="00A355B7">
        <w:rPr>
          <w:sz w:val="22"/>
          <w:szCs w:val="22"/>
        </w:rPr>
        <w:t>4.</w:t>
      </w:r>
      <w:r w:rsidR="00581274" w:rsidRPr="00A355B7">
        <w:rPr>
          <w:sz w:val="22"/>
          <w:szCs w:val="22"/>
        </w:rPr>
        <w:t>3</w:t>
      </w:r>
      <w:r w:rsidR="000F087E" w:rsidRPr="00A355B7">
        <w:rPr>
          <w:sz w:val="22"/>
          <w:szCs w:val="22"/>
        </w:rPr>
        <w:t>.</w:t>
      </w:r>
      <w:r w:rsidRPr="00A355B7">
        <w:rPr>
          <w:sz w:val="22"/>
          <w:szCs w:val="22"/>
        </w:rPr>
        <w:t>6</w:t>
      </w:r>
      <w:r w:rsidR="00FB73AF" w:rsidRPr="00A355B7">
        <w:rPr>
          <w:sz w:val="22"/>
          <w:szCs w:val="22"/>
        </w:rPr>
        <w:t xml:space="preserve"> </w:t>
      </w:r>
      <w:r w:rsidR="00A355B7">
        <w:rPr>
          <w:sz w:val="22"/>
          <w:szCs w:val="22"/>
        </w:rPr>
        <w:t>В</w:t>
      </w:r>
      <w:r w:rsidR="0080741C" w:rsidRPr="00A355B7">
        <w:rPr>
          <w:sz w:val="22"/>
          <w:szCs w:val="22"/>
        </w:rPr>
        <w:t xml:space="preserve"> случае заключения Собственником прямого договора/договоров с ресурсоснабжащими организациями, обеспечивающими предоставление коммунальных услуг, Заказчик обязан уведомить Исполнителя о заключении такого договора в срок не позднее пяти календарных дней с момента заключения прямого договора. В случае несвоевременного уведомления, Исполнитель оставляет за собой право начисления Заказчику неустойки в раз</w:t>
      </w:r>
      <w:r w:rsidR="00FB73AF" w:rsidRPr="00A355B7">
        <w:rPr>
          <w:sz w:val="22"/>
          <w:szCs w:val="22"/>
        </w:rPr>
        <w:t>м</w:t>
      </w:r>
      <w:r w:rsidR="0080741C" w:rsidRPr="00A355B7">
        <w:rPr>
          <w:sz w:val="22"/>
          <w:szCs w:val="22"/>
        </w:rPr>
        <w:t xml:space="preserve">ере 0,5% от среднемесячного платежа по каждому конкретному коммунальному ресурсу (за предшествующие три месяца), за </w:t>
      </w:r>
      <w:r w:rsidR="00FB73AF" w:rsidRPr="00A355B7">
        <w:rPr>
          <w:sz w:val="22"/>
          <w:szCs w:val="22"/>
        </w:rPr>
        <w:t>к</w:t>
      </w:r>
      <w:r w:rsidR="0080741C" w:rsidRPr="00A355B7">
        <w:rPr>
          <w:sz w:val="22"/>
          <w:szCs w:val="22"/>
        </w:rPr>
        <w:t>аждый день просрочки.</w:t>
      </w:r>
    </w:p>
    <w:p w14:paraId="30826F34" w14:textId="20700387" w:rsidR="005B398D" w:rsidRPr="00A355B7" w:rsidRDefault="005B398D" w:rsidP="00291F67">
      <w:pPr>
        <w:pStyle w:val="aa"/>
        <w:numPr>
          <w:ilvl w:val="1"/>
          <w:numId w:val="29"/>
        </w:numPr>
        <w:tabs>
          <w:tab w:val="left" w:pos="1134"/>
        </w:tabs>
        <w:ind w:left="0" w:firstLine="426"/>
        <w:jc w:val="both"/>
        <w:rPr>
          <w:b/>
          <w:sz w:val="22"/>
          <w:szCs w:val="22"/>
        </w:rPr>
      </w:pPr>
      <w:r w:rsidRPr="00A355B7">
        <w:rPr>
          <w:sz w:val="22"/>
          <w:szCs w:val="22"/>
        </w:rPr>
        <w:t xml:space="preserve">В течение 5 (Пяти) календарных дней с даты заключения настоящего Договора, Заказчик перечисляет Исполнителю </w:t>
      </w:r>
      <w:r w:rsidRPr="00A355B7">
        <w:rPr>
          <w:b/>
          <w:sz w:val="22"/>
          <w:szCs w:val="22"/>
        </w:rPr>
        <w:t>обеспечительный платеж за услуги обслуживания</w:t>
      </w:r>
      <w:r w:rsidRPr="00A355B7">
        <w:rPr>
          <w:sz w:val="22"/>
          <w:szCs w:val="22"/>
        </w:rPr>
        <w:t xml:space="preserve"> в размере, </w:t>
      </w:r>
      <w:r w:rsidRPr="00A355B7">
        <w:rPr>
          <w:b/>
          <w:i/>
          <w:sz w:val="22"/>
          <w:szCs w:val="22"/>
        </w:rPr>
        <w:t>равном ежемесячной стоимости обслуживания</w:t>
      </w:r>
      <w:r w:rsidRPr="00A355B7" w:rsidDel="00177F63">
        <w:rPr>
          <w:b/>
          <w:i/>
          <w:sz w:val="22"/>
          <w:szCs w:val="22"/>
        </w:rPr>
        <w:t xml:space="preserve"> </w:t>
      </w:r>
      <w:r w:rsidRPr="00A355B7">
        <w:rPr>
          <w:b/>
          <w:i/>
          <w:sz w:val="22"/>
          <w:szCs w:val="22"/>
        </w:rPr>
        <w:t>в месяц</w:t>
      </w:r>
      <w:r w:rsidRPr="00A355B7">
        <w:rPr>
          <w:b/>
          <w:sz w:val="22"/>
          <w:szCs w:val="22"/>
        </w:rPr>
        <w:t xml:space="preserve"> </w:t>
      </w:r>
      <w:r w:rsidR="00A355B7" w:rsidRPr="00A355B7">
        <w:rPr>
          <w:sz w:val="22"/>
          <w:szCs w:val="22"/>
        </w:rPr>
        <w:t>согласно пункту</w:t>
      </w:r>
      <w:r w:rsidRPr="00A355B7">
        <w:rPr>
          <w:sz w:val="22"/>
          <w:szCs w:val="22"/>
        </w:rPr>
        <w:t xml:space="preserve"> 4.2. и обеспечительный платеж за компенсаци</w:t>
      </w:r>
      <w:r w:rsidR="00513C0C" w:rsidRPr="00A355B7">
        <w:rPr>
          <w:sz w:val="22"/>
          <w:szCs w:val="22"/>
        </w:rPr>
        <w:t xml:space="preserve">ю коммунальных услуг в размере </w:t>
      </w:r>
      <w:r w:rsidR="00421038" w:rsidRPr="00A355B7">
        <w:rPr>
          <w:b/>
          <w:sz w:val="22"/>
          <w:szCs w:val="22"/>
        </w:rPr>
        <w:t>*</w:t>
      </w:r>
      <w:r w:rsidR="008A48C6" w:rsidRPr="00A355B7">
        <w:rPr>
          <w:b/>
          <w:sz w:val="22"/>
          <w:szCs w:val="22"/>
        </w:rPr>
        <w:t>сумма обеспечительного платежа за компенсацию коммунальных затрат</w:t>
      </w:r>
      <w:r w:rsidR="00421038" w:rsidRPr="00A355B7">
        <w:rPr>
          <w:b/>
          <w:sz w:val="22"/>
          <w:szCs w:val="22"/>
        </w:rPr>
        <w:t>*</w:t>
      </w:r>
      <w:r w:rsidR="00D339CE" w:rsidRPr="00A355B7">
        <w:rPr>
          <w:b/>
          <w:sz w:val="22"/>
          <w:szCs w:val="22"/>
        </w:rPr>
        <w:t xml:space="preserve"> руб. (</w:t>
      </w:r>
      <w:r w:rsidR="00421038" w:rsidRPr="00A355B7">
        <w:rPr>
          <w:b/>
          <w:sz w:val="22"/>
          <w:szCs w:val="22"/>
        </w:rPr>
        <w:t>*</w:t>
      </w:r>
      <w:r w:rsidR="008A48C6" w:rsidRPr="00A355B7">
        <w:rPr>
          <w:b/>
          <w:sz w:val="22"/>
          <w:szCs w:val="22"/>
        </w:rPr>
        <w:t>сумма прописью</w:t>
      </w:r>
      <w:r w:rsidR="00421038" w:rsidRPr="00A355B7">
        <w:rPr>
          <w:b/>
          <w:sz w:val="22"/>
          <w:szCs w:val="22"/>
        </w:rPr>
        <w:t>*</w:t>
      </w:r>
      <w:r w:rsidR="00D339CE" w:rsidRPr="00A355B7">
        <w:rPr>
          <w:b/>
          <w:sz w:val="22"/>
          <w:szCs w:val="22"/>
        </w:rPr>
        <w:t>)</w:t>
      </w:r>
      <w:r w:rsidR="00D339CE" w:rsidRPr="00A355B7">
        <w:rPr>
          <w:sz w:val="22"/>
          <w:szCs w:val="22"/>
        </w:rPr>
        <w:t xml:space="preserve">. </w:t>
      </w:r>
      <w:r w:rsidR="003F5DB5" w:rsidRPr="00A355B7">
        <w:rPr>
          <w:sz w:val="22"/>
          <w:szCs w:val="22"/>
        </w:rPr>
        <w:t xml:space="preserve">НДС не облагается </w:t>
      </w:r>
      <w:r w:rsidRPr="00A355B7">
        <w:rPr>
          <w:sz w:val="22"/>
          <w:szCs w:val="22"/>
        </w:rPr>
        <w:t xml:space="preserve">далее по тексту – «Обеспечительный платеж»). </w:t>
      </w:r>
    </w:p>
    <w:p w14:paraId="40B30844" w14:textId="5914D452" w:rsidR="00532B2B" w:rsidRPr="00A355B7" w:rsidRDefault="00FD1BFA" w:rsidP="00291F67">
      <w:pPr>
        <w:pStyle w:val="aa"/>
        <w:tabs>
          <w:tab w:val="left" w:pos="1134"/>
        </w:tabs>
        <w:ind w:left="0" w:firstLine="426"/>
        <w:jc w:val="both"/>
        <w:rPr>
          <w:sz w:val="22"/>
          <w:szCs w:val="22"/>
        </w:rPr>
      </w:pPr>
      <w:r w:rsidRPr="00A355B7">
        <w:rPr>
          <w:sz w:val="22"/>
          <w:szCs w:val="22"/>
        </w:rPr>
        <w:lastRenderedPageBreak/>
        <w:t>Обеспечительный платеж находится в распоряжении Исполнителя в соответствии с положениями настоящего Договора и является беспроцентным (проценты за пользование чужими денежными средствами на сумму Обеспечите</w:t>
      </w:r>
      <w:r w:rsidR="00532B2B" w:rsidRPr="00A355B7">
        <w:rPr>
          <w:sz w:val="22"/>
          <w:szCs w:val="22"/>
        </w:rPr>
        <w:t>льного платежа не начисляются).</w:t>
      </w:r>
      <w:r w:rsidR="00594C4E" w:rsidRPr="00A355B7">
        <w:rPr>
          <w:sz w:val="22"/>
          <w:szCs w:val="22"/>
        </w:rPr>
        <w:t xml:space="preserve">   </w:t>
      </w:r>
      <w:r w:rsidR="00C259C6" w:rsidRPr="00A355B7">
        <w:rPr>
          <w:sz w:val="22"/>
          <w:szCs w:val="22"/>
        </w:rPr>
        <w:t xml:space="preserve"> </w:t>
      </w:r>
    </w:p>
    <w:p w14:paraId="40B30845" w14:textId="77777777" w:rsidR="00532B2B" w:rsidRPr="00A355B7" w:rsidRDefault="00564673" w:rsidP="00291F67">
      <w:pPr>
        <w:pStyle w:val="aa"/>
        <w:tabs>
          <w:tab w:val="left" w:pos="1134"/>
        </w:tabs>
        <w:ind w:left="0" w:firstLine="426"/>
        <w:jc w:val="both"/>
        <w:rPr>
          <w:sz w:val="22"/>
          <w:szCs w:val="22"/>
        </w:rPr>
      </w:pPr>
      <w:r w:rsidRPr="00A355B7">
        <w:rPr>
          <w:sz w:val="22"/>
          <w:szCs w:val="22"/>
        </w:rPr>
        <w:t xml:space="preserve">Обеспечительный платеж </w:t>
      </w:r>
      <w:r w:rsidR="0080741C" w:rsidRPr="00A355B7">
        <w:rPr>
          <w:sz w:val="22"/>
          <w:szCs w:val="22"/>
        </w:rPr>
        <w:t>является способом обеспечения исполнения обязательств, устанавливаемым сторонами в Договоре в соответствии со ст.381.1 ГК РФ</w:t>
      </w:r>
    </w:p>
    <w:p w14:paraId="40B30846" w14:textId="149055AD" w:rsidR="00532B2B" w:rsidRPr="00A355B7" w:rsidRDefault="00FD1BFA" w:rsidP="00291F67">
      <w:pPr>
        <w:pStyle w:val="aa"/>
        <w:tabs>
          <w:tab w:val="left" w:pos="1134"/>
        </w:tabs>
        <w:ind w:left="0" w:firstLine="426"/>
        <w:jc w:val="both"/>
        <w:rPr>
          <w:sz w:val="22"/>
          <w:szCs w:val="22"/>
        </w:rPr>
      </w:pPr>
      <w:r w:rsidRPr="00A355B7">
        <w:rPr>
          <w:sz w:val="22"/>
          <w:szCs w:val="22"/>
        </w:rPr>
        <w:t>Обеспечительный платеж</w:t>
      </w:r>
      <w:r w:rsidR="00A029F7" w:rsidRPr="00A355B7">
        <w:rPr>
          <w:sz w:val="22"/>
          <w:szCs w:val="22"/>
        </w:rPr>
        <w:t>, указанный в пункте</w:t>
      </w:r>
      <w:r w:rsidR="006537D9" w:rsidRPr="00A355B7">
        <w:rPr>
          <w:sz w:val="22"/>
          <w:szCs w:val="22"/>
        </w:rPr>
        <w:t xml:space="preserve"> 4.</w:t>
      </w:r>
      <w:r w:rsidR="00581274" w:rsidRPr="00A355B7">
        <w:rPr>
          <w:sz w:val="22"/>
          <w:szCs w:val="22"/>
        </w:rPr>
        <w:t>4.</w:t>
      </w:r>
      <w:r w:rsidR="00014E86" w:rsidRPr="00A355B7">
        <w:rPr>
          <w:sz w:val="22"/>
          <w:szCs w:val="22"/>
        </w:rPr>
        <w:t xml:space="preserve"> </w:t>
      </w:r>
      <w:r w:rsidRPr="00A355B7">
        <w:rPr>
          <w:sz w:val="22"/>
          <w:szCs w:val="22"/>
        </w:rPr>
        <w:t xml:space="preserve">обеспечивает надлежащее и своевременное выполнение обязательств Заказчика по уплате Стоимости Обслуживания, а также обязательства по компенсации стоимости </w:t>
      </w:r>
      <w:r w:rsidR="003B1401" w:rsidRPr="00A355B7">
        <w:rPr>
          <w:sz w:val="22"/>
          <w:szCs w:val="22"/>
        </w:rPr>
        <w:t xml:space="preserve">коммунальных </w:t>
      </w:r>
      <w:r w:rsidRPr="00A355B7">
        <w:rPr>
          <w:sz w:val="22"/>
          <w:szCs w:val="22"/>
        </w:rPr>
        <w:t xml:space="preserve">услуг, обязательств возмещению расходов Исполнителя по устранению последствий нештатных </w:t>
      </w:r>
      <w:r w:rsidR="003C5AD2" w:rsidRPr="00A355B7">
        <w:rPr>
          <w:sz w:val="22"/>
          <w:szCs w:val="22"/>
        </w:rPr>
        <w:t xml:space="preserve">ситуаций (аварий) и </w:t>
      </w:r>
      <w:r w:rsidRPr="00A355B7">
        <w:rPr>
          <w:sz w:val="22"/>
          <w:szCs w:val="22"/>
        </w:rPr>
        <w:t>повреждений, произошедших по вине Заказчика, обязательств по возмещению убытков и уплате штрафных санкций, предусмотренных настоящим Договором</w:t>
      </w:r>
      <w:r w:rsidR="001A6F97" w:rsidRPr="00A355B7">
        <w:rPr>
          <w:sz w:val="22"/>
          <w:szCs w:val="22"/>
        </w:rPr>
        <w:t xml:space="preserve">, </w:t>
      </w:r>
      <w:r w:rsidR="003B1401" w:rsidRPr="00A355B7">
        <w:rPr>
          <w:sz w:val="22"/>
          <w:szCs w:val="22"/>
        </w:rPr>
        <w:t>за нарушение сроков оплаты.</w:t>
      </w:r>
    </w:p>
    <w:p w14:paraId="40B30847" w14:textId="77777777" w:rsidR="00532B2B" w:rsidRPr="00A355B7" w:rsidRDefault="00FD1BFA" w:rsidP="00291F67">
      <w:pPr>
        <w:pStyle w:val="aa"/>
        <w:tabs>
          <w:tab w:val="left" w:pos="1134"/>
        </w:tabs>
        <w:ind w:left="0" w:firstLine="426"/>
        <w:jc w:val="both"/>
        <w:rPr>
          <w:sz w:val="22"/>
          <w:szCs w:val="22"/>
        </w:rPr>
      </w:pPr>
      <w:r w:rsidRPr="00A355B7">
        <w:rPr>
          <w:sz w:val="22"/>
          <w:szCs w:val="22"/>
        </w:rPr>
        <w:t>Исполнитель вправе в любое время удержать из суммы Обеспечительного платежа суммы задолженности Заказчика по уплате Стоимости Обслуживания и других сумм, которые должны быть уплачены в соответствии с настоящим Договором, в т</w:t>
      </w:r>
      <w:r w:rsidR="00532B2B" w:rsidRPr="00A355B7">
        <w:rPr>
          <w:sz w:val="22"/>
          <w:szCs w:val="22"/>
        </w:rPr>
        <w:t>ом числе суммы штрафных санкций.</w:t>
      </w:r>
    </w:p>
    <w:p w14:paraId="40B30848" w14:textId="782A35DF" w:rsidR="00FD1BFA" w:rsidRPr="00A355B7" w:rsidRDefault="00FD1BFA" w:rsidP="00291F67">
      <w:pPr>
        <w:pStyle w:val="aa"/>
        <w:tabs>
          <w:tab w:val="left" w:pos="1134"/>
        </w:tabs>
        <w:ind w:left="0" w:firstLine="426"/>
        <w:jc w:val="both"/>
        <w:rPr>
          <w:sz w:val="22"/>
          <w:szCs w:val="22"/>
        </w:rPr>
      </w:pPr>
      <w:r w:rsidRPr="00A355B7">
        <w:rPr>
          <w:sz w:val="22"/>
          <w:szCs w:val="22"/>
        </w:rPr>
        <w:t>В случае, если Исполнитель в любое время в течение срока действия настоящего Договора производит удержание из суммы Обеспечительного платежа, Заказчик обязан в течение 5 (пяти) рабочих дней с момента предъявления письменного уведомления Исполнителем Заказчику перечислить Исполнителю необходимую сумму для восстановления Обеспечительного платежа в его первоначальной сумме, указанной в п. 4.</w:t>
      </w:r>
      <w:r w:rsidR="00581274" w:rsidRPr="00A355B7">
        <w:rPr>
          <w:sz w:val="22"/>
          <w:szCs w:val="22"/>
        </w:rPr>
        <w:t>4.</w:t>
      </w:r>
      <w:r w:rsidR="003B1401" w:rsidRPr="00A355B7">
        <w:rPr>
          <w:sz w:val="22"/>
          <w:szCs w:val="22"/>
        </w:rPr>
        <w:t xml:space="preserve"> </w:t>
      </w:r>
      <w:r w:rsidRPr="00A355B7">
        <w:rPr>
          <w:sz w:val="22"/>
          <w:szCs w:val="22"/>
        </w:rPr>
        <w:t xml:space="preserve"> настоящего Договора. Указанное уведомление должно содержать в себе следующее:</w:t>
      </w:r>
    </w:p>
    <w:p w14:paraId="40B30849" w14:textId="77777777" w:rsidR="00FD1BFA" w:rsidRPr="00A355B7" w:rsidRDefault="00FD1BFA" w:rsidP="00291F67">
      <w:pPr>
        <w:pStyle w:val="a3"/>
        <w:numPr>
          <w:ilvl w:val="2"/>
          <w:numId w:val="4"/>
        </w:numPr>
        <w:tabs>
          <w:tab w:val="left" w:pos="993"/>
        </w:tabs>
        <w:ind w:left="0" w:firstLine="426"/>
        <w:contextualSpacing/>
        <w:jc w:val="both"/>
        <w:rPr>
          <w:sz w:val="22"/>
          <w:szCs w:val="22"/>
        </w:rPr>
      </w:pPr>
      <w:r w:rsidRPr="00A355B7">
        <w:rPr>
          <w:sz w:val="22"/>
          <w:szCs w:val="22"/>
        </w:rPr>
        <w:t>размер удержания из суммы Обеспечительного платежа и указание на основание такого удержания;</w:t>
      </w:r>
    </w:p>
    <w:p w14:paraId="40B3084A" w14:textId="77777777" w:rsidR="00FD1BFA" w:rsidRPr="00A355B7" w:rsidRDefault="00FD1BFA" w:rsidP="00291F67">
      <w:pPr>
        <w:pStyle w:val="a3"/>
        <w:numPr>
          <w:ilvl w:val="2"/>
          <w:numId w:val="4"/>
        </w:numPr>
        <w:tabs>
          <w:tab w:val="left" w:pos="993"/>
        </w:tabs>
        <w:ind w:left="0" w:firstLine="426"/>
        <w:contextualSpacing/>
        <w:jc w:val="both"/>
        <w:rPr>
          <w:sz w:val="22"/>
          <w:szCs w:val="22"/>
        </w:rPr>
      </w:pPr>
      <w:r w:rsidRPr="00A355B7">
        <w:rPr>
          <w:sz w:val="22"/>
          <w:szCs w:val="22"/>
        </w:rPr>
        <w:t>указание на дату, когда было произведено данное удержание;</w:t>
      </w:r>
    </w:p>
    <w:p w14:paraId="40B3084B" w14:textId="1872E575" w:rsidR="00532B2B" w:rsidRPr="00A355B7" w:rsidRDefault="00FD1BFA" w:rsidP="00291F67">
      <w:pPr>
        <w:pStyle w:val="a3"/>
        <w:numPr>
          <w:ilvl w:val="2"/>
          <w:numId w:val="4"/>
        </w:numPr>
        <w:tabs>
          <w:tab w:val="left" w:pos="993"/>
        </w:tabs>
        <w:ind w:left="0" w:firstLine="426"/>
        <w:contextualSpacing/>
        <w:jc w:val="both"/>
        <w:rPr>
          <w:sz w:val="22"/>
          <w:szCs w:val="22"/>
        </w:rPr>
      </w:pPr>
      <w:r w:rsidRPr="00A355B7">
        <w:rPr>
          <w:sz w:val="22"/>
          <w:szCs w:val="22"/>
        </w:rPr>
        <w:t xml:space="preserve">сумма, необходимая для </w:t>
      </w:r>
      <w:r w:rsidR="00A355B7" w:rsidRPr="00A355B7">
        <w:rPr>
          <w:sz w:val="22"/>
          <w:szCs w:val="22"/>
        </w:rPr>
        <w:t>восстановления должной</w:t>
      </w:r>
      <w:r w:rsidRPr="00A355B7">
        <w:rPr>
          <w:sz w:val="22"/>
          <w:szCs w:val="22"/>
        </w:rPr>
        <w:t xml:space="preserve"> суммы Обеспечительного платежа.</w:t>
      </w:r>
    </w:p>
    <w:p w14:paraId="40B3084C" w14:textId="77777777" w:rsidR="00532B2B" w:rsidRPr="00A355B7" w:rsidRDefault="00FD1BFA" w:rsidP="00291F67">
      <w:pPr>
        <w:pStyle w:val="a3"/>
        <w:tabs>
          <w:tab w:val="left" w:pos="993"/>
        </w:tabs>
        <w:ind w:firstLine="426"/>
        <w:contextualSpacing/>
        <w:jc w:val="both"/>
        <w:rPr>
          <w:sz w:val="22"/>
          <w:szCs w:val="22"/>
        </w:rPr>
      </w:pPr>
      <w:r w:rsidRPr="00A355B7">
        <w:rPr>
          <w:sz w:val="22"/>
          <w:szCs w:val="22"/>
        </w:rPr>
        <w:t>При прекращении настоящего Договора Сумма Обеспечительного платежа возвращается Исполнителем Заказчику на указанный Заказчиком в настоящем Договоре банковский счет за вычетом сумм задолженностей Заказчика перед Исполнителем. По усмотрению Исполнителя сумма Обеспечительного платежа (полностью или частично) может быть засчитана в счет последнего месяца Стоимости Обслуживания.</w:t>
      </w:r>
    </w:p>
    <w:p w14:paraId="40B3084D" w14:textId="77777777" w:rsidR="00532B2B" w:rsidRPr="00A355B7" w:rsidRDefault="00FD1BFA" w:rsidP="00291F67">
      <w:pPr>
        <w:pStyle w:val="a3"/>
        <w:tabs>
          <w:tab w:val="left" w:pos="993"/>
        </w:tabs>
        <w:ind w:firstLine="426"/>
        <w:contextualSpacing/>
        <w:jc w:val="both"/>
        <w:rPr>
          <w:sz w:val="22"/>
          <w:szCs w:val="22"/>
        </w:rPr>
      </w:pPr>
      <w:r w:rsidRPr="00A355B7">
        <w:rPr>
          <w:sz w:val="22"/>
          <w:szCs w:val="22"/>
        </w:rPr>
        <w:t>В случае изменения Стоимости Обслуживания в сторону увеличения или уменьшения, сумма Обеспечительного платежа подлежит соответственно доплате Заказчиком или частичному возврату Исполнителем в течение 5 календарных дней с даты изменения Стоимости Обслуживания.</w:t>
      </w:r>
    </w:p>
    <w:p w14:paraId="40B3084F" w14:textId="707A639D" w:rsidR="00532B2B" w:rsidRPr="00A355B7" w:rsidRDefault="00FD1BFA" w:rsidP="00291F67">
      <w:pPr>
        <w:pStyle w:val="a3"/>
        <w:tabs>
          <w:tab w:val="left" w:pos="993"/>
        </w:tabs>
        <w:ind w:firstLine="426"/>
        <w:contextualSpacing/>
        <w:jc w:val="both"/>
        <w:rPr>
          <w:sz w:val="22"/>
          <w:szCs w:val="22"/>
        </w:rPr>
      </w:pPr>
      <w:r w:rsidRPr="00A355B7">
        <w:rPr>
          <w:sz w:val="22"/>
          <w:szCs w:val="22"/>
        </w:rPr>
        <w:t>Удовлетворение требований Исполнителя за счет Обеспечительного платежа является правом, а не обязанностью Исполнителя и производится исключительно по его усмотрению.</w:t>
      </w:r>
    </w:p>
    <w:p w14:paraId="40B30850" w14:textId="6D7E0637" w:rsidR="00532B2B" w:rsidRPr="00A355B7" w:rsidRDefault="00245A10" w:rsidP="00291F67">
      <w:pPr>
        <w:pStyle w:val="a3"/>
        <w:tabs>
          <w:tab w:val="left" w:pos="993"/>
        </w:tabs>
        <w:ind w:firstLine="426"/>
        <w:contextualSpacing/>
        <w:jc w:val="both"/>
        <w:rPr>
          <w:sz w:val="22"/>
          <w:szCs w:val="22"/>
        </w:rPr>
      </w:pPr>
      <w:r w:rsidRPr="00A355B7">
        <w:rPr>
          <w:sz w:val="22"/>
          <w:szCs w:val="22"/>
        </w:rPr>
        <w:t>4.</w:t>
      </w:r>
      <w:r w:rsidR="006357F0" w:rsidRPr="00A355B7">
        <w:rPr>
          <w:sz w:val="22"/>
          <w:szCs w:val="22"/>
        </w:rPr>
        <w:t>5</w:t>
      </w:r>
      <w:r w:rsidR="00014E86" w:rsidRPr="00A355B7">
        <w:rPr>
          <w:sz w:val="22"/>
          <w:szCs w:val="22"/>
        </w:rPr>
        <w:t xml:space="preserve">. </w:t>
      </w:r>
      <w:r w:rsidR="0080741C" w:rsidRPr="00A355B7">
        <w:rPr>
          <w:sz w:val="22"/>
          <w:szCs w:val="22"/>
        </w:rPr>
        <w:t>Все платежи по настоящему договору осуществляются до 10 числа месяца, а именно:</w:t>
      </w:r>
    </w:p>
    <w:p w14:paraId="04492DB5" w14:textId="6A7D978A" w:rsidR="006656BA" w:rsidRPr="00A355B7" w:rsidRDefault="00237647" w:rsidP="00291F67">
      <w:pPr>
        <w:pStyle w:val="a3"/>
        <w:ind w:firstLine="426"/>
        <w:jc w:val="both"/>
        <w:rPr>
          <w:b/>
          <w:sz w:val="22"/>
          <w:szCs w:val="22"/>
        </w:rPr>
      </w:pPr>
      <w:r w:rsidRPr="00A355B7">
        <w:rPr>
          <w:sz w:val="22"/>
          <w:szCs w:val="22"/>
        </w:rPr>
        <w:t xml:space="preserve">- </w:t>
      </w:r>
      <w:r w:rsidR="006656BA" w:rsidRPr="00A355B7">
        <w:rPr>
          <w:b/>
          <w:sz w:val="22"/>
          <w:szCs w:val="22"/>
        </w:rPr>
        <w:t>Стоимость Обслуживания, за соответствующий период (месяц)</w:t>
      </w:r>
      <w:r w:rsidR="006656BA" w:rsidRPr="00A355B7">
        <w:rPr>
          <w:sz w:val="22"/>
          <w:szCs w:val="22"/>
        </w:rPr>
        <w:t xml:space="preserve"> вносятся Заказчиком ежемесячно, авансовым платежом в</w:t>
      </w:r>
      <w:r w:rsidR="006656BA" w:rsidRPr="00A355B7">
        <w:rPr>
          <w:b/>
          <w:sz w:val="22"/>
          <w:szCs w:val="22"/>
        </w:rPr>
        <w:t xml:space="preserve"> срок до 10 (десятого) числа оплачиваемого месяца.</w:t>
      </w:r>
    </w:p>
    <w:p w14:paraId="6C562F64" w14:textId="55642641" w:rsidR="00DE33E5" w:rsidRPr="00A355B7" w:rsidRDefault="00237647" w:rsidP="00291F67">
      <w:pPr>
        <w:pStyle w:val="a3"/>
        <w:tabs>
          <w:tab w:val="left" w:pos="993"/>
        </w:tabs>
        <w:ind w:firstLine="426"/>
        <w:contextualSpacing/>
        <w:jc w:val="both"/>
        <w:rPr>
          <w:sz w:val="22"/>
          <w:szCs w:val="22"/>
        </w:rPr>
      </w:pPr>
      <w:r w:rsidRPr="00A355B7">
        <w:rPr>
          <w:sz w:val="22"/>
          <w:szCs w:val="22"/>
        </w:rPr>
        <w:t xml:space="preserve">- </w:t>
      </w:r>
      <w:r w:rsidR="00DE33E5" w:rsidRPr="00A355B7">
        <w:rPr>
          <w:b/>
          <w:sz w:val="22"/>
          <w:szCs w:val="22"/>
        </w:rPr>
        <w:t xml:space="preserve">компенсация коммунальных платежей вносится Заказчиком ежемесячно, до 10 (десятого) </w:t>
      </w:r>
      <w:r w:rsidR="00A355B7" w:rsidRPr="00A355B7">
        <w:rPr>
          <w:b/>
          <w:sz w:val="22"/>
          <w:szCs w:val="22"/>
        </w:rPr>
        <w:t>числа второго</w:t>
      </w:r>
      <w:r w:rsidR="00DE33E5" w:rsidRPr="00A355B7">
        <w:rPr>
          <w:b/>
          <w:sz w:val="22"/>
          <w:szCs w:val="22"/>
        </w:rPr>
        <w:t xml:space="preserve"> месяца, следующего за оплачиваемым на основании предоставленного Исполнителем счета и расчета коммунальных платежей </w:t>
      </w:r>
      <w:r w:rsidR="00DE33E5" w:rsidRPr="00A355B7">
        <w:rPr>
          <w:sz w:val="22"/>
          <w:szCs w:val="22"/>
        </w:rPr>
        <w:t>с предоставлением первичных документов от поставщиков коммунальных услуг по отдельному запросу Заказчика</w:t>
      </w:r>
    </w:p>
    <w:p w14:paraId="5E70AF7F" w14:textId="113D00D9" w:rsidR="00C55D26" w:rsidRPr="00A355B7" w:rsidRDefault="00C55D26" w:rsidP="00291F67">
      <w:pPr>
        <w:pStyle w:val="a3"/>
        <w:tabs>
          <w:tab w:val="left" w:pos="993"/>
        </w:tabs>
        <w:ind w:firstLine="426"/>
        <w:contextualSpacing/>
        <w:jc w:val="both"/>
        <w:rPr>
          <w:sz w:val="22"/>
          <w:szCs w:val="22"/>
        </w:rPr>
      </w:pPr>
      <w:r w:rsidRPr="00A355B7">
        <w:rPr>
          <w:sz w:val="22"/>
          <w:szCs w:val="22"/>
        </w:rPr>
        <w:t>Обязательство Заказчика по оплате за соответствующий период считается исполненным надлежащим образом с момента зачисления денежных средств на корреспондентский счет банка, обслуживающего расчетный счет Исполнителя.</w:t>
      </w:r>
    </w:p>
    <w:p w14:paraId="26EE8472" w14:textId="3F9EF1DF" w:rsidR="00C55D26" w:rsidRPr="00A355B7" w:rsidRDefault="00C55D26" w:rsidP="00291F67">
      <w:pPr>
        <w:pStyle w:val="a3"/>
        <w:numPr>
          <w:ilvl w:val="1"/>
          <w:numId w:val="36"/>
        </w:numPr>
        <w:tabs>
          <w:tab w:val="left" w:pos="993"/>
        </w:tabs>
        <w:ind w:left="0" w:firstLine="426"/>
        <w:contextualSpacing/>
        <w:jc w:val="both"/>
        <w:rPr>
          <w:sz w:val="22"/>
          <w:szCs w:val="22"/>
        </w:rPr>
      </w:pPr>
      <w:r w:rsidRPr="00A355B7">
        <w:rPr>
          <w:sz w:val="22"/>
          <w:szCs w:val="22"/>
        </w:rPr>
        <w:t xml:space="preserve">Стоимость Обслуживания, может быть изменена по соглашению Сторон либо может быть изменена Исполнителем, в одностороннем порядке не чаще одного раза в год, и не более чем на 10% (десять процентов) на основании письменного уведомления Исполнителя, в котором указывается новая стоимость конкретной услуги. Уведомление об изменении стоимости направляется Исполнителем Заказчику, за месяц до введения новой стоимости. Исполнитель не вправе изменить стоимость ранее, чем через 12 месяцев со дня заключения настоящего договора. </w:t>
      </w:r>
    </w:p>
    <w:p w14:paraId="40B30855" w14:textId="3D3387EB" w:rsidR="00532B2B" w:rsidRPr="00A355B7" w:rsidRDefault="003B1401" w:rsidP="00291F67">
      <w:pPr>
        <w:pStyle w:val="a3"/>
        <w:numPr>
          <w:ilvl w:val="1"/>
          <w:numId w:val="36"/>
        </w:numPr>
        <w:tabs>
          <w:tab w:val="left" w:pos="993"/>
        </w:tabs>
        <w:ind w:left="0" w:firstLine="426"/>
        <w:contextualSpacing/>
        <w:jc w:val="both"/>
        <w:rPr>
          <w:iCs/>
          <w:sz w:val="22"/>
          <w:szCs w:val="22"/>
        </w:rPr>
      </w:pPr>
      <w:r w:rsidRPr="00A355B7">
        <w:rPr>
          <w:iCs/>
          <w:sz w:val="22"/>
          <w:szCs w:val="22"/>
        </w:rPr>
        <w:t xml:space="preserve">Исполнитель ежемесячно, не позднее 5 (пятого) числа месяца, следующего за отчетным, предоставляет Заказчику два экземпляра подписанного со своей стороны </w:t>
      </w:r>
      <w:r w:rsidR="00103349" w:rsidRPr="00A355B7">
        <w:rPr>
          <w:iCs/>
          <w:sz w:val="22"/>
          <w:szCs w:val="22"/>
        </w:rPr>
        <w:t>А</w:t>
      </w:r>
      <w:r w:rsidR="001D00BA" w:rsidRPr="00A355B7">
        <w:rPr>
          <w:iCs/>
          <w:sz w:val="22"/>
          <w:szCs w:val="22"/>
        </w:rPr>
        <w:t>КТА</w:t>
      </w:r>
      <w:r w:rsidR="00103349" w:rsidRPr="00A355B7">
        <w:rPr>
          <w:iCs/>
          <w:sz w:val="22"/>
          <w:szCs w:val="22"/>
        </w:rPr>
        <w:t xml:space="preserve"> </w:t>
      </w:r>
      <w:r w:rsidRPr="00A355B7">
        <w:rPr>
          <w:iCs/>
          <w:sz w:val="22"/>
          <w:szCs w:val="22"/>
        </w:rPr>
        <w:t>по оказанным услугам (выполненным работам)</w:t>
      </w:r>
      <w:r w:rsidR="00103349" w:rsidRPr="00A355B7">
        <w:rPr>
          <w:iCs/>
          <w:sz w:val="22"/>
          <w:szCs w:val="22"/>
        </w:rPr>
        <w:t xml:space="preserve"> (далее – «АКТ»)</w:t>
      </w:r>
      <w:r w:rsidRPr="00A355B7">
        <w:rPr>
          <w:iCs/>
          <w:sz w:val="22"/>
          <w:szCs w:val="22"/>
        </w:rPr>
        <w:t xml:space="preserve">. Заказчик не позднее 5 (пяти) рабочих дней с даты получения </w:t>
      </w:r>
      <w:r w:rsidR="00103349" w:rsidRPr="00A355B7">
        <w:rPr>
          <w:iCs/>
          <w:sz w:val="22"/>
          <w:szCs w:val="22"/>
        </w:rPr>
        <w:t>АКТА</w:t>
      </w:r>
      <w:r w:rsidRPr="00A355B7">
        <w:rPr>
          <w:iCs/>
          <w:sz w:val="22"/>
          <w:szCs w:val="22"/>
        </w:rPr>
        <w:t xml:space="preserve">, обязан подписать его и один подписанный экземпляр возвратить Исполнителю, либо в этот же срок предоставить Исполнителю обоснованные письменные возражения относительно конкретных услуг (работ), оказанных Исполнителем в отчетном периоде. В случае необоснованного отказа (уклонения) Заказчика от подписания </w:t>
      </w:r>
      <w:r w:rsidR="00103349" w:rsidRPr="00A355B7">
        <w:rPr>
          <w:iCs/>
          <w:sz w:val="22"/>
          <w:szCs w:val="22"/>
        </w:rPr>
        <w:t xml:space="preserve">АКТА, </w:t>
      </w:r>
      <w:r w:rsidRPr="00A355B7">
        <w:rPr>
          <w:iCs/>
          <w:sz w:val="22"/>
          <w:szCs w:val="22"/>
        </w:rPr>
        <w:t>предусмотренные настоящим договором услуги (работы) считаются выполненным надлежащим образом и пр</w:t>
      </w:r>
      <w:r w:rsidR="00532B2B" w:rsidRPr="00A355B7">
        <w:rPr>
          <w:iCs/>
          <w:sz w:val="22"/>
          <w:szCs w:val="22"/>
        </w:rPr>
        <w:t>инятыми Заказчиком без замечаний.</w:t>
      </w:r>
    </w:p>
    <w:p w14:paraId="40B30856" w14:textId="77777777" w:rsidR="00532B2B" w:rsidRPr="00A355B7" w:rsidRDefault="00FD1BFA" w:rsidP="00291F67">
      <w:pPr>
        <w:pStyle w:val="a3"/>
        <w:numPr>
          <w:ilvl w:val="1"/>
          <w:numId w:val="36"/>
        </w:numPr>
        <w:tabs>
          <w:tab w:val="left" w:pos="993"/>
        </w:tabs>
        <w:ind w:left="0" w:firstLine="426"/>
        <w:contextualSpacing/>
        <w:jc w:val="both"/>
        <w:rPr>
          <w:sz w:val="22"/>
          <w:szCs w:val="22"/>
        </w:rPr>
      </w:pPr>
      <w:r w:rsidRPr="00A355B7">
        <w:rPr>
          <w:sz w:val="22"/>
          <w:szCs w:val="22"/>
        </w:rPr>
        <w:t>При наличии возражений Заказчика относительно оказания Исполнителем тех или иных услуг (работ), услуги (работы), не указанные в письменном возражении Заказчика, считаются принятыми Заказчиком и подлежат оплате в полном объеме.</w:t>
      </w:r>
      <w:bookmarkStart w:id="2" w:name="п_4_11"/>
    </w:p>
    <w:p w14:paraId="40B30857" w14:textId="77777777" w:rsidR="00532B2B" w:rsidRPr="00A355B7" w:rsidRDefault="0007420F" w:rsidP="00291F67">
      <w:pPr>
        <w:pStyle w:val="a3"/>
        <w:numPr>
          <w:ilvl w:val="1"/>
          <w:numId w:val="36"/>
        </w:numPr>
        <w:tabs>
          <w:tab w:val="left" w:pos="993"/>
        </w:tabs>
        <w:ind w:left="0" w:firstLine="426"/>
        <w:contextualSpacing/>
        <w:jc w:val="both"/>
        <w:rPr>
          <w:sz w:val="22"/>
          <w:szCs w:val="22"/>
        </w:rPr>
      </w:pPr>
      <w:r w:rsidRPr="00A355B7">
        <w:rPr>
          <w:sz w:val="22"/>
          <w:szCs w:val="22"/>
        </w:rPr>
        <w:t>В случае, если в течение 5 (пяти) рабочих дней с момента получения счета Заказчик письменно не заявит Исполнителю о своих возражениях по объему потребленных коммунальных услуг, считается, что Заказчик согласен с представленным расчетом, а указанный в расчете объем потребленных коммунальных услуг установленным.</w:t>
      </w:r>
    </w:p>
    <w:p w14:paraId="40B30858" w14:textId="565E544F" w:rsidR="00FD1BFA" w:rsidRPr="00A355B7" w:rsidRDefault="00FD1BFA" w:rsidP="00291F67">
      <w:pPr>
        <w:pStyle w:val="a3"/>
        <w:numPr>
          <w:ilvl w:val="1"/>
          <w:numId w:val="36"/>
        </w:numPr>
        <w:tabs>
          <w:tab w:val="left" w:pos="993"/>
        </w:tabs>
        <w:ind w:left="0" w:firstLine="426"/>
        <w:contextualSpacing/>
        <w:jc w:val="both"/>
        <w:rPr>
          <w:sz w:val="22"/>
          <w:szCs w:val="22"/>
        </w:rPr>
      </w:pPr>
      <w:r w:rsidRPr="00A355B7">
        <w:rPr>
          <w:sz w:val="22"/>
          <w:szCs w:val="22"/>
        </w:rPr>
        <w:lastRenderedPageBreak/>
        <w:t>Расходы Исполнителя по устранению последствий нештатных ситуаций (аварий) и повреждений, возмещаются Заказчиком сверх стоимости Обслуживания, предусмотренной настоящим договором, не позднее 5 (пяти) рабочих дней с момента получения Заказчиком соответствующего счета</w:t>
      </w:r>
      <w:bookmarkEnd w:id="2"/>
      <w:r w:rsidRPr="00A355B7">
        <w:rPr>
          <w:sz w:val="22"/>
          <w:szCs w:val="22"/>
        </w:rPr>
        <w:t>.</w:t>
      </w:r>
    </w:p>
    <w:p w14:paraId="40B30859" w14:textId="77777777" w:rsidR="00FD1BFA" w:rsidRPr="00A355B7" w:rsidRDefault="00FD1BFA" w:rsidP="00291F67">
      <w:pPr>
        <w:pStyle w:val="aa"/>
        <w:numPr>
          <w:ilvl w:val="1"/>
          <w:numId w:val="36"/>
        </w:numPr>
        <w:tabs>
          <w:tab w:val="left" w:pos="567"/>
        </w:tabs>
        <w:suppressAutoHyphens/>
        <w:ind w:left="0" w:firstLine="426"/>
        <w:jc w:val="both"/>
        <w:rPr>
          <w:sz w:val="22"/>
          <w:szCs w:val="22"/>
        </w:rPr>
      </w:pPr>
      <w:bookmarkStart w:id="3" w:name="п_4_12"/>
      <w:r w:rsidRPr="00A355B7">
        <w:rPr>
          <w:sz w:val="22"/>
          <w:szCs w:val="22"/>
        </w:rPr>
        <w:t xml:space="preserve">Стоимость дополнительных услуг Исполнителя, предусмотренных настоящим договором, </w:t>
      </w:r>
      <w:r w:rsidR="00E87C17" w:rsidRPr="00A355B7">
        <w:rPr>
          <w:sz w:val="22"/>
          <w:szCs w:val="22"/>
        </w:rPr>
        <w:t xml:space="preserve">а так же Капитальный ремонт Здания </w:t>
      </w:r>
      <w:r w:rsidRPr="00A355B7">
        <w:rPr>
          <w:sz w:val="22"/>
          <w:szCs w:val="22"/>
        </w:rPr>
        <w:t>согласовывается Сторонами путем подписания соответствующего дополнительного соглашения к настоящему договору.</w:t>
      </w:r>
      <w:bookmarkEnd w:id="3"/>
    </w:p>
    <w:p w14:paraId="40B3085A" w14:textId="77777777" w:rsidR="006B0CD3" w:rsidRPr="00A355B7" w:rsidRDefault="00567ACA" w:rsidP="00291F67">
      <w:pPr>
        <w:pStyle w:val="aa"/>
        <w:numPr>
          <w:ilvl w:val="1"/>
          <w:numId w:val="36"/>
        </w:numPr>
        <w:tabs>
          <w:tab w:val="left" w:pos="567"/>
        </w:tabs>
        <w:suppressAutoHyphens/>
        <w:ind w:left="0" w:firstLine="426"/>
        <w:jc w:val="both"/>
        <w:rPr>
          <w:sz w:val="22"/>
          <w:szCs w:val="22"/>
        </w:rPr>
      </w:pPr>
      <w:r w:rsidRPr="00A355B7">
        <w:rPr>
          <w:sz w:val="22"/>
          <w:szCs w:val="22"/>
        </w:rPr>
        <w:t xml:space="preserve">Заказчик обязуется производить по требованию Исполнителя сверку расчетов с оформлением актов сверки расчетов по форме, установленной </w:t>
      </w:r>
      <w:r w:rsidR="00BC5DC3" w:rsidRPr="00A355B7">
        <w:rPr>
          <w:sz w:val="22"/>
          <w:szCs w:val="22"/>
        </w:rPr>
        <w:t>И</w:t>
      </w:r>
      <w:r w:rsidRPr="00A355B7">
        <w:rPr>
          <w:sz w:val="22"/>
          <w:szCs w:val="22"/>
        </w:rPr>
        <w:t xml:space="preserve">сполнителем. Акт сверки расчетов подписывается </w:t>
      </w:r>
      <w:r w:rsidR="000469FA" w:rsidRPr="00A355B7">
        <w:rPr>
          <w:sz w:val="22"/>
          <w:szCs w:val="22"/>
        </w:rPr>
        <w:t>Заказчиком</w:t>
      </w:r>
      <w:r w:rsidRPr="00A355B7">
        <w:rPr>
          <w:sz w:val="22"/>
          <w:szCs w:val="22"/>
        </w:rPr>
        <w:t xml:space="preserve"> в течение 10 рабочих дней с момента его получения от Исполнителя. В случае, если в течение 10 рабочих дней с </w:t>
      </w:r>
      <w:r w:rsidR="000469FA" w:rsidRPr="00A355B7">
        <w:rPr>
          <w:sz w:val="22"/>
          <w:szCs w:val="22"/>
        </w:rPr>
        <w:t>м</w:t>
      </w:r>
      <w:r w:rsidRPr="00A355B7">
        <w:rPr>
          <w:sz w:val="22"/>
          <w:szCs w:val="22"/>
        </w:rPr>
        <w:t xml:space="preserve">омента получения акта сверки </w:t>
      </w:r>
      <w:r w:rsidR="000469FA" w:rsidRPr="00A355B7">
        <w:rPr>
          <w:sz w:val="22"/>
          <w:szCs w:val="22"/>
        </w:rPr>
        <w:t>Заказчик</w:t>
      </w:r>
      <w:r w:rsidRPr="00A355B7">
        <w:rPr>
          <w:sz w:val="22"/>
          <w:szCs w:val="22"/>
        </w:rPr>
        <w:t xml:space="preserve"> не подпишет его и не представит Исполнителю мотивированные возражения по нему, акт считается согласованным Заказчиком</w:t>
      </w:r>
      <w:r w:rsidR="00D731E0" w:rsidRPr="00A355B7">
        <w:rPr>
          <w:sz w:val="22"/>
          <w:szCs w:val="22"/>
        </w:rPr>
        <w:t>.</w:t>
      </w:r>
      <w:r w:rsidRPr="00A355B7">
        <w:rPr>
          <w:sz w:val="22"/>
          <w:szCs w:val="22"/>
        </w:rPr>
        <w:t xml:space="preserve">   </w:t>
      </w:r>
    </w:p>
    <w:p w14:paraId="40B3085B" w14:textId="77777777" w:rsidR="00FD1BFA" w:rsidRPr="00A355B7" w:rsidRDefault="00FD1BFA" w:rsidP="00291F67">
      <w:pPr>
        <w:pStyle w:val="aa"/>
        <w:tabs>
          <w:tab w:val="left" w:pos="567"/>
        </w:tabs>
        <w:suppressAutoHyphens/>
        <w:ind w:left="0" w:firstLine="426"/>
        <w:jc w:val="both"/>
        <w:rPr>
          <w:sz w:val="22"/>
          <w:szCs w:val="22"/>
        </w:rPr>
      </w:pPr>
    </w:p>
    <w:p w14:paraId="40B3085C" w14:textId="77777777" w:rsidR="00FD1BFA" w:rsidRPr="00A355B7" w:rsidRDefault="00FD1BFA" w:rsidP="00291F67">
      <w:pPr>
        <w:pStyle w:val="aa"/>
        <w:numPr>
          <w:ilvl w:val="0"/>
          <w:numId w:val="5"/>
        </w:numPr>
        <w:suppressAutoHyphens/>
        <w:ind w:left="0" w:firstLine="426"/>
        <w:jc w:val="both"/>
        <w:rPr>
          <w:b/>
          <w:sz w:val="22"/>
          <w:szCs w:val="22"/>
        </w:rPr>
      </w:pPr>
      <w:r w:rsidRPr="00A355B7">
        <w:rPr>
          <w:b/>
          <w:sz w:val="22"/>
          <w:szCs w:val="22"/>
        </w:rPr>
        <w:t>ОТВЕТСТВЕННОСТЬ СТОРОН</w:t>
      </w:r>
    </w:p>
    <w:p w14:paraId="55835ACD" w14:textId="04387283" w:rsidR="006656BA" w:rsidRPr="00A355B7" w:rsidRDefault="0005675E" w:rsidP="00291F67">
      <w:pPr>
        <w:pStyle w:val="aa"/>
        <w:numPr>
          <w:ilvl w:val="1"/>
          <w:numId w:val="5"/>
        </w:numPr>
        <w:tabs>
          <w:tab w:val="left" w:pos="850"/>
        </w:tabs>
        <w:suppressAutoHyphens/>
        <w:autoSpaceDE w:val="0"/>
        <w:ind w:left="0" w:firstLine="426"/>
        <w:jc w:val="both"/>
        <w:rPr>
          <w:sz w:val="22"/>
          <w:szCs w:val="22"/>
          <w:lang w:eastAsia="ar-SA"/>
        </w:rPr>
      </w:pPr>
      <w:r w:rsidRPr="00A355B7">
        <w:rPr>
          <w:sz w:val="22"/>
          <w:szCs w:val="22"/>
        </w:rPr>
        <w:t xml:space="preserve">Исполнитель </w:t>
      </w:r>
      <w:r w:rsidR="00A355B7" w:rsidRPr="00A355B7">
        <w:rPr>
          <w:sz w:val="22"/>
          <w:szCs w:val="22"/>
        </w:rPr>
        <w:t>обязуется надлежащим</w:t>
      </w:r>
      <w:r w:rsidRPr="00A355B7">
        <w:rPr>
          <w:sz w:val="22"/>
          <w:szCs w:val="22"/>
          <w:lang w:eastAsia="ar-SA"/>
        </w:rPr>
        <w:t xml:space="preserve"> образом оказывать услуг</w:t>
      </w:r>
      <w:r w:rsidR="007F0704" w:rsidRPr="00A355B7">
        <w:rPr>
          <w:sz w:val="22"/>
          <w:szCs w:val="22"/>
          <w:lang w:eastAsia="ar-SA"/>
        </w:rPr>
        <w:t>и</w:t>
      </w:r>
      <w:r w:rsidRPr="00A355B7">
        <w:rPr>
          <w:sz w:val="22"/>
          <w:szCs w:val="22"/>
          <w:lang w:eastAsia="ar-SA"/>
        </w:rPr>
        <w:t>, указанн</w:t>
      </w:r>
      <w:r w:rsidR="007F0704" w:rsidRPr="00A355B7">
        <w:rPr>
          <w:sz w:val="22"/>
          <w:szCs w:val="22"/>
          <w:lang w:eastAsia="ar-SA"/>
        </w:rPr>
        <w:t>ые</w:t>
      </w:r>
      <w:r w:rsidRPr="00A355B7">
        <w:rPr>
          <w:sz w:val="22"/>
          <w:szCs w:val="22"/>
          <w:lang w:eastAsia="ar-SA"/>
        </w:rPr>
        <w:t xml:space="preserve"> в п.4.</w:t>
      </w:r>
      <w:r w:rsidR="00FE401A" w:rsidRPr="00A355B7">
        <w:rPr>
          <w:sz w:val="22"/>
          <w:szCs w:val="22"/>
          <w:lang w:eastAsia="ar-SA"/>
        </w:rPr>
        <w:t>1</w:t>
      </w:r>
      <w:r w:rsidRPr="00A355B7">
        <w:rPr>
          <w:sz w:val="22"/>
          <w:szCs w:val="22"/>
          <w:lang w:eastAsia="ar-SA"/>
        </w:rPr>
        <w:t xml:space="preserve"> настоящего Договора.</w:t>
      </w:r>
    </w:p>
    <w:p w14:paraId="40B3085E" w14:textId="4EE1AA16" w:rsidR="0005675E" w:rsidRPr="00A355B7" w:rsidRDefault="0005675E" w:rsidP="00291F67">
      <w:pPr>
        <w:pStyle w:val="aa"/>
        <w:numPr>
          <w:ilvl w:val="1"/>
          <w:numId w:val="5"/>
        </w:numPr>
        <w:suppressAutoHyphens/>
        <w:ind w:left="0" w:firstLine="426"/>
        <w:jc w:val="both"/>
        <w:rPr>
          <w:sz w:val="22"/>
          <w:szCs w:val="22"/>
        </w:rPr>
      </w:pPr>
      <w:r w:rsidRPr="00A355B7">
        <w:rPr>
          <w:sz w:val="22"/>
          <w:szCs w:val="22"/>
        </w:rPr>
        <w:t>Стороны возмещают друг другу реальный документально подтвержденный уще</w:t>
      </w:r>
      <w:r w:rsidR="003C5AD2" w:rsidRPr="00A355B7">
        <w:rPr>
          <w:sz w:val="22"/>
          <w:szCs w:val="22"/>
        </w:rPr>
        <w:t xml:space="preserve">рб, причиненный </w:t>
      </w:r>
      <w:r w:rsidR="00A355B7" w:rsidRPr="00A355B7">
        <w:rPr>
          <w:sz w:val="22"/>
          <w:szCs w:val="22"/>
        </w:rPr>
        <w:t>неисполнением</w:t>
      </w:r>
      <w:r w:rsidR="003C5AD2" w:rsidRPr="00A355B7">
        <w:rPr>
          <w:sz w:val="22"/>
          <w:szCs w:val="22"/>
        </w:rPr>
        <w:t xml:space="preserve"> </w:t>
      </w:r>
      <w:r w:rsidRPr="00A355B7">
        <w:rPr>
          <w:sz w:val="22"/>
          <w:szCs w:val="22"/>
        </w:rPr>
        <w:t>(ненадлежащим исполнением) обязательств, предусмотренных настоящим договором. Упущенная выгода возмещению не подлежит, если иное не будет установлено письменным соглашением Сторон.</w:t>
      </w:r>
    </w:p>
    <w:p w14:paraId="40B3085F" w14:textId="1D82BD49" w:rsidR="0005675E" w:rsidRPr="00A355B7" w:rsidRDefault="0005675E" w:rsidP="00291F67">
      <w:pPr>
        <w:pStyle w:val="aa"/>
        <w:numPr>
          <w:ilvl w:val="1"/>
          <w:numId w:val="5"/>
        </w:numPr>
        <w:suppressAutoHyphens/>
        <w:ind w:left="0" w:firstLine="426"/>
        <w:jc w:val="both"/>
        <w:rPr>
          <w:sz w:val="22"/>
          <w:szCs w:val="22"/>
        </w:rPr>
      </w:pPr>
      <w:r w:rsidRPr="00A355B7">
        <w:rPr>
          <w:sz w:val="22"/>
          <w:szCs w:val="22"/>
        </w:rPr>
        <w:t>Исполнитель не несет ответственности за нарушение Заказчиком положений действующего законодательства, в том числе и в тех случаях, когда Заказчик не знал о существовании каких-либо ограничений, уст</w:t>
      </w:r>
      <w:r w:rsidR="002D4444" w:rsidRPr="00A355B7">
        <w:rPr>
          <w:sz w:val="22"/>
          <w:szCs w:val="22"/>
        </w:rPr>
        <w:t xml:space="preserve">ановленных законодательством. В </w:t>
      </w:r>
      <w:r w:rsidRPr="00A355B7">
        <w:rPr>
          <w:sz w:val="22"/>
          <w:szCs w:val="22"/>
        </w:rPr>
        <w:t>частности</w:t>
      </w:r>
      <w:r w:rsidR="002D4444" w:rsidRPr="00A355B7">
        <w:rPr>
          <w:sz w:val="22"/>
          <w:szCs w:val="22"/>
        </w:rPr>
        <w:t xml:space="preserve">, </w:t>
      </w:r>
      <w:r w:rsidRPr="00A355B7">
        <w:rPr>
          <w:sz w:val="22"/>
          <w:szCs w:val="22"/>
        </w:rPr>
        <w:t>(но не ограничиваясь перечисленным), за нарушение Заказчиком положений законодательства о рекламе (размещении вывесок и т.п.); положений, регламентирующих проведение строительных и ремонтных работ (перепланировка помещений, фасадные работы и т.п.); привлечение иностранной рабочей силы; а также в иных случаях.</w:t>
      </w:r>
    </w:p>
    <w:p w14:paraId="40B30860" w14:textId="5A271175" w:rsidR="0005675E" w:rsidRPr="00A355B7" w:rsidRDefault="0005675E" w:rsidP="00291F67">
      <w:pPr>
        <w:pStyle w:val="aa"/>
        <w:numPr>
          <w:ilvl w:val="1"/>
          <w:numId w:val="5"/>
        </w:numPr>
        <w:suppressAutoHyphens/>
        <w:ind w:left="0" w:firstLine="426"/>
        <w:jc w:val="both"/>
        <w:rPr>
          <w:sz w:val="22"/>
          <w:szCs w:val="22"/>
        </w:rPr>
      </w:pPr>
      <w:r w:rsidRPr="00A355B7">
        <w:rPr>
          <w:sz w:val="22"/>
          <w:szCs w:val="22"/>
        </w:rPr>
        <w:t xml:space="preserve">В случае нарушения Заказчиком установленного договором срока оплаты стоимости услуг по любой </w:t>
      </w:r>
      <w:r w:rsidR="00A355B7" w:rsidRPr="00A355B7">
        <w:rPr>
          <w:sz w:val="22"/>
          <w:szCs w:val="22"/>
        </w:rPr>
        <w:t>из составляющих</w:t>
      </w:r>
      <w:r w:rsidRPr="00A355B7">
        <w:rPr>
          <w:sz w:val="22"/>
          <w:szCs w:val="22"/>
        </w:rPr>
        <w:t xml:space="preserve"> данного </w:t>
      </w:r>
      <w:r w:rsidR="00A355B7" w:rsidRPr="00A355B7">
        <w:rPr>
          <w:sz w:val="22"/>
          <w:szCs w:val="22"/>
        </w:rPr>
        <w:t>договора, Заказчик</w:t>
      </w:r>
      <w:r w:rsidRPr="00A355B7">
        <w:rPr>
          <w:sz w:val="22"/>
          <w:szCs w:val="22"/>
        </w:rPr>
        <w:t xml:space="preserve"> обязан уплатить неустойку в размере 0,5% (ноль целых пять десятых процента) от суммы долга за каждый день просрочки (в случае предъявления Исполнителем соответствующей претензии, содержащей расчет неустойки). </w:t>
      </w:r>
    </w:p>
    <w:p w14:paraId="40B30861" w14:textId="77777777" w:rsidR="0005675E" w:rsidRPr="00A355B7" w:rsidRDefault="0005675E" w:rsidP="00291F67">
      <w:pPr>
        <w:pStyle w:val="aa"/>
        <w:suppressAutoHyphens/>
        <w:ind w:left="0" w:firstLine="426"/>
        <w:jc w:val="both"/>
        <w:rPr>
          <w:sz w:val="22"/>
          <w:szCs w:val="22"/>
        </w:rPr>
      </w:pPr>
      <w:r w:rsidRPr="00A355B7">
        <w:rPr>
          <w:sz w:val="22"/>
          <w:szCs w:val="22"/>
        </w:rPr>
        <w:t xml:space="preserve">В случае нарушения Заказчиком установленного договором срока оплаты стоимости </w:t>
      </w:r>
      <w:r w:rsidR="00C34992" w:rsidRPr="00A355B7">
        <w:rPr>
          <w:sz w:val="22"/>
          <w:szCs w:val="22"/>
        </w:rPr>
        <w:t>услуг</w:t>
      </w:r>
      <w:r w:rsidR="00872A4C" w:rsidRPr="00A355B7">
        <w:rPr>
          <w:sz w:val="22"/>
          <w:szCs w:val="22"/>
        </w:rPr>
        <w:t>,</w:t>
      </w:r>
      <w:r w:rsidR="00C34992" w:rsidRPr="00A355B7">
        <w:rPr>
          <w:sz w:val="22"/>
          <w:szCs w:val="22"/>
        </w:rPr>
        <w:t xml:space="preserve"> </w:t>
      </w:r>
      <w:r w:rsidR="00872A4C" w:rsidRPr="00A355B7">
        <w:rPr>
          <w:sz w:val="22"/>
          <w:szCs w:val="22"/>
        </w:rPr>
        <w:t>указанных в</w:t>
      </w:r>
      <w:r w:rsidR="00C34992" w:rsidRPr="00A355B7">
        <w:rPr>
          <w:sz w:val="22"/>
          <w:szCs w:val="22"/>
        </w:rPr>
        <w:t xml:space="preserve"> </w:t>
      </w:r>
      <w:r w:rsidR="00872A4C" w:rsidRPr="00A355B7">
        <w:rPr>
          <w:sz w:val="22"/>
          <w:szCs w:val="22"/>
        </w:rPr>
        <w:t>п.</w:t>
      </w:r>
      <w:r w:rsidR="00C34992" w:rsidRPr="00A355B7">
        <w:rPr>
          <w:sz w:val="22"/>
          <w:szCs w:val="22"/>
        </w:rPr>
        <w:t xml:space="preserve">п. 4.1. </w:t>
      </w:r>
      <w:r w:rsidRPr="00A355B7">
        <w:rPr>
          <w:sz w:val="22"/>
          <w:szCs w:val="22"/>
        </w:rPr>
        <w:t xml:space="preserve">(полностью или в части) более чем на 10 (десять) календарных дней, Исполнитель вправе временно приостановить </w:t>
      </w:r>
      <w:r w:rsidR="00C34992" w:rsidRPr="00A355B7">
        <w:rPr>
          <w:sz w:val="22"/>
          <w:szCs w:val="22"/>
        </w:rPr>
        <w:t xml:space="preserve">оказание услуг </w:t>
      </w:r>
      <w:r w:rsidRPr="00A355B7">
        <w:rPr>
          <w:sz w:val="22"/>
          <w:szCs w:val="22"/>
        </w:rPr>
        <w:t>(полностью или в части, определяемой на усмотрение Исполнителя), письменно уведомив об этом Заказчика.</w:t>
      </w:r>
    </w:p>
    <w:p w14:paraId="40B30862" w14:textId="77777777" w:rsidR="0005675E" w:rsidRPr="00A355B7" w:rsidRDefault="0005675E" w:rsidP="00291F67">
      <w:pPr>
        <w:pStyle w:val="aa"/>
        <w:suppressAutoHyphens/>
        <w:ind w:left="0" w:firstLine="426"/>
        <w:jc w:val="both"/>
        <w:rPr>
          <w:sz w:val="22"/>
          <w:szCs w:val="22"/>
        </w:rPr>
      </w:pPr>
      <w:r w:rsidRPr="00A355B7">
        <w:rPr>
          <w:sz w:val="22"/>
          <w:szCs w:val="22"/>
        </w:rPr>
        <w:t xml:space="preserve">В случае нарушения Заказчиком установленного договором срока оплаты стоимости </w:t>
      </w:r>
      <w:r w:rsidR="00872A4C" w:rsidRPr="00A355B7">
        <w:rPr>
          <w:sz w:val="22"/>
          <w:szCs w:val="22"/>
        </w:rPr>
        <w:t>услуг, указанных в п.п. 4.1.</w:t>
      </w:r>
      <w:r w:rsidRPr="00A355B7">
        <w:rPr>
          <w:sz w:val="22"/>
          <w:szCs w:val="22"/>
        </w:rPr>
        <w:t xml:space="preserve"> (полностью или в части) более чем на 15 (пятнадцать) календарных дней, Исполнитель вправе отказаться от настоящего договора, письменно уведомив об этом Заказчика за 30 (тридцать) дней до прекращения договора.</w:t>
      </w:r>
    </w:p>
    <w:p w14:paraId="40B30863" w14:textId="431E646B" w:rsidR="0005675E" w:rsidRPr="00A355B7" w:rsidRDefault="0005675E" w:rsidP="00291F67">
      <w:pPr>
        <w:pStyle w:val="aa"/>
        <w:suppressAutoHyphens/>
        <w:ind w:left="0" w:firstLine="426"/>
        <w:jc w:val="both"/>
        <w:rPr>
          <w:sz w:val="22"/>
          <w:szCs w:val="22"/>
        </w:rPr>
      </w:pPr>
      <w:r w:rsidRPr="00A355B7">
        <w:rPr>
          <w:sz w:val="22"/>
          <w:szCs w:val="22"/>
        </w:rPr>
        <w:t>Положения данного пункта применяются также в случае нарушения Заказчиком сроков оплаты возмещения расходов Исполнителя по устранения последствий аварий (повреждений), произошедших по вине Заказчика (п.4.1</w:t>
      </w:r>
      <w:r w:rsidR="00A121DF" w:rsidRPr="00A355B7">
        <w:rPr>
          <w:sz w:val="22"/>
          <w:szCs w:val="22"/>
        </w:rPr>
        <w:t>0</w:t>
      </w:r>
      <w:r w:rsidRPr="00A355B7">
        <w:rPr>
          <w:sz w:val="22"/>
          <w:szCs w:val="22"/>
        </w:rPr>
        <w:t>.  настоящего Договора).</w:t>
      </w:r>
    </w:p>
    <w:p w14:paraId="40B30864" w14:textId="77777777" w:rsidR="00FD1BFA" w:rsidRPr="00A355B7" w:rsidRDefault="00FD1BFA" w:rsidP="00291F67">
      <w:pPr>
        <w:pStyle w:val="aa"/>
        <w:numPr>
          <w:ilvl w:val="1"/>
          <w:numId w:val="5"/>
        </w:numPr>
        <w:suppressAutoHyphens/>
        <w:ind w:left="0" w:firstLine="426"/>
        <w:jc w:val="both"/>
        <w:rPr>
          <w:sz w:val="22"/>
          <w:szCs w:val="22"/>
        </w:rPr>
      </w:pPr>
      <w:r w:rsidRPr="00A355B7">
        <w:rPr>
          <w:sz w:val="22"/>
          <w:szCs w:val="22"/>
        </w:rPr>
        <w:t>В случае нарушения Заказчиком обязательств по внесению, пополнению, доплате Обеспечительного платежа, Заказчик по требованию Исполнителя уплачивает неустойку в размере 0,5% от суммы задолженности за каждый день просрочки. Оплата должна быть произведена в течение 5 календарных дней с даты выставления счета Исполнителем.</w:t>
      </w:r>
    </w:p>
    <w:p w14:paraId="40B30865" w14:textId="77777777" w:rsidR="00FD1BFA" w:rsidRPr="00A355B7" w:rsidRDefault="00FD1BFA" w:rsidP="00291F67">
      <w:pPr>
        <w:pStyle w:val="aa"/>
        <w:numPr>
          <w:ilvl w:val="1"/>
          <w:numId w:val="5"/>
        </w:numPr>
        <w:suppressAutoHyphens/>
        <w:ind w:left="0" w:firstLine="426"/>
        <w:jc w:val="both"/>
        <w:rPr>
          <w:sz w:val="22"/>
          <w:szCs w:val="22"/>
        </w:rPr>
      </w:pPr>
      <w:r w:rsidRPr="00A355B7">
        <w:rPr>
          <w:sz w:val="22"/>
          <w:szCs w:val="22"/>
        </w:rPr>
        <w:t>Исполнитель не несет ответственности за какие-либо убытки, возникшие у Заказчика и третьих лиц в связи с утратой и/или повреждением их имущества, находящегося в Здании, в том числе (но не ограничиваясь перечисленным): транспортных средств; имущества находящегося в Помещении и/или в транспортных средствах.</w:t>
      </w:r>
    </w:p>
    <w:p w14:paraId="40B30866" w14:textId="552E984C" w:rsidR="00FD1BFA" w:rsidRPr="00A355B7" w:rsidRDefault="00FD1BFA" w:rsidP="00291F67">
      <w:pPr>
        <w:pStyle w:val="aa"/>
        <w:numPr>
          <w:ilvl w:val="1"/>
          <w:numId w:val="5"/>
        </w:numPr>
        <w:suppressAutoHyphens/>
        <w:ind w:left="0" w:firstLine="426"/>
        <w:jc w:val="both"/>
        <w:rPr>
          <w:sz w:val="22"/>
          <w:szCs w:val="22"/>
        </w:rPr>
      </w:pPr>
      <w:r w:rsidRPr="00A355B7">
        <w:rPr>
          <w:sz w:val="22"/>
          <w:szCs w:val="22"/>
        </w:rPr>
        <w:t>В случае нарушения Заказчиком установленных п.4.</w:t>
      </w:r>
      <w:r w:rsidR="00FC59D0" w:rsidRPr="00A355B7">
        <w:rPr>
          <w:sz w:val="22"/>
          <w:szCs w:val="22"/>
        </w:rPr>
        <w:t>7</w:t>
      </w:r>
      <w:r w:rsidRPr="00A355B7">
        <w:rPr>
          <w:sz w:val="22"/>
          <w:szCs w:val="22"/>
        </w:rPr>
        <w:t xml:space="preserve">. настоящего Договора сроков подписания и передачи Исполнителю </w:t>
      </w:r>
      <w:r w:rsidR="00103349" w:rsidRPr="00A355B7">
        <w:rPr>
          <w:iCs/>
          <w:sz w:val="22"/>
          <w:szCs w:val="22"/>
        </w:rPr>
        <w:t>АКТ</w:t>
      </w:r>
      <w:r w:rsidR="004B59E6" w:rsidRPr="00A355B7">
        <w:rPr>
          <w:iCs/>
          <w:sz w:val="22"/>
          <w:szCs w:val="22"/>
        </w:rPr>
        <w:t>А</w:t>
      </w:r>
      <w:r w:rsidR="007D1A78" w:rsidRPr="00A355B7">
        <w:rPr>
          <w:iCs/>
          <w:sz w:val="22"/>
          <w:szCs w:val="22"/>
        </w:rPr>
        <w:t xml:space="preserve"> </w:t>
      </w:r>
      <w:r w:rsidRPr="00A355B7">
        <w:rPr>
          <w:sz w:val="22"/>
          <w:szCs w:val="22"/>
        </w:rPr>
        <w:t xml:space="preserve">по оказанным услугам (выполненным работам), Заказчик по требованию Исполнителя выплачивает ему неустойку в размере 0,5% от Стоимости </w:t>
      </w:r>
      <w:r w:rsidR="00453165" w:rsidRPr="00A355B7">
        <w:rPr>
          <w:sz w:val="22"/>
          <w:szCs w:val="22"/>
        </w:rPr>
        <w:t>оказанных услуг</w:t>
      </w:r>
      <w:r w:rsidRPr="00A355B7">
        <w:rPr>
          <w:sz w:val="22"/>
          <w:szCs w:val="22"/>
        </w:rPr>
        <w:t xml:space="preserve"> в месяц, за каждый день просрочки. Оплата должна быть произведена в течение 5 календарных дней с даты выставления счета Исполнителем.</w:t>
      </w:r>
    </w:p>
    <w:p w14:paraId="40B30867" w14:textId="77777777" w:rsidR="00FD1BFA" w:rsidRPr="00A355B7" w:rsidRDefault="00FD1BFA" w:rsidP="00291F67">
      <w:pPr>
        <w:pStyle w:val="aa"/>
        <w:numPr>
          <w:ilvl w:val="1"/>
          <w:numId w:val="5"/>
        </w:numPr>
        <w:suppressAutoHyphens/>
        <w:ind w:left="0" w:firstLine="426"/>
        <w:jc w:val="both"/>
        <w:rPr>
          <w:sz w:val="22"/>
          <w:szCs w:val="22"/>
        </w:rPr>
      </w:pPr>
      <w:r w:rsidRPr="00A355B7">
        <w:rPr>
          <w:sz w:val="22"/>
          <w:szCs w:val="22"/>
        </w:rPr>
        <w:t>Взыскание сумм убытков и штрафных санкций является правом, а не обязанностью взыскивающей Стороны. Выплата указанных сумм производится по письменному требованию Стороны, права которой нарушены, при этом расчет сумм, подлежащих взысканию, производится с первого дня, в котором было нарушено соответствующее право.</w:t>
      </w:r>
    </w:p>
    <w:p w14:paraId="40B30868" w14:textId="77777777" w:rsidR="00F70C8E" w:rsidRPr="00A355B7" w:rsidRDefault="00F70C8E" w:rsidP="00291F67">
      <w:pPr>
        <w:pStyle w:val="aa"/>
        <w:suppressAutoHyphens/>
        <w:ind w:left="0" w:firstLine="426"/>
        <w:jc w:val="both"/>
        <w:rPr>
          <w:sz w:val="22"/>
          <w:szCs w:val="22"/>
        </w:rPr>
      </w:pPr>
      <w:r w:rsidRPr="00A355B7">
        <w:rPr>
          <w:iCs/>
          <w:sz w:val="22"/>
          <w:szCs w:val="22"/>
        </w:rPr>
        <w:t xml:space="preserve"> </w:t>
      </w:r>
    </w:p>
    <w:p w14:paraId="40B30869" w14:textId="77777777" w:rsidR="00FD1BFA" w:rsidRPr="00A355B7" w:rsidRDefault="00FD1BFA" w:rsidP="00291F67">
      <w:pPr>
        <w:pStyle w:val="aa"/>
        <w:numPr>
          <w:ilvl w:val="0"/>
          <w:numId w:val="5"/>
        </w:numPr>
        <w:suppressAutoHyphens/>
        <w:ind w:left="0" w:firstLine="426"/>
        <w:jc w:val="both"/>
        <w:rPr>
          <w:b/>
          <w:caps/>
          <w:sz w:val="22"/>
          <w:szCs w:val="22"/>
        </w:rPr>
      </w:pPr>
      <w:r w:rsidRPr="00A355B7">
        <w:rPr>
          <w:b/>
          <w:bCs/>
          <w:caps/>
          <w:sz w:val="22"/>
          <w:szCs w:val="22"/>
        </w:rPr>
        <w:t xml:space="preserve">Обстоятельства </w:t>
      </w:r>
      <w:r w:rsidRPr="00A355B7">
        <w:rPr>
          <w:b/>
          <w:caps/>
          <w:sz w:val="22"/>
          <w:szCs w:val="22"/>
        </w:rPr>
        <w:t>непреодолимой</w:t>
      </w:r>
      <w:r w:rsidRPr="00A355B7">
        <w:rPr>
          <w:b/>
          <w:bCs/>
          <w:caps/>
          <w:sz w:val="22"/>
          <w:szCs w:val="22"/>
        </w:rPr>
        <w:t xml:space="preserve"> силы</w:t>
      </w:r>
    </w:p>
    <w:p w14:paraId="40B3086A" w14:textId="3B3B22D5" w:rsidR="00FD1BFA" w:rsidRPr="00A355B7" w:rsidRDefault="00FD1BFA" w:rsidP="00291F67">
      <w:pPr>
        <w:pStyle w:val="aa"/>
        <w:numPr>
          <w:ilvl w:val="1"/>
          <w:numId w:val="6"/>
        </w:numPr>
        <w:suppressAutoHyphens/>
        <w:ind w:left="0" w:firstLine="426"/>
        <w:jc w:val="both"/>
        <w:rPr>
          <w:sz w:val="22"/>
          <w:szCs w:val="22"/>
        </w:rPr>
      </w:pPr>
      <w:r w:rsidRPr="00A355B7">
        <w:rPr>
          <w:bCs/>
          <w:sz w:val="22"/>
          <w:szCs w:val="22"/>
        </w:rPr>
        <w:t>Стороны</w:t>
      </w:r>
      <w:r w:rsidRPr="00A355B7">
        <w:rPr>
          <w:sz w:val="22"/>
          <w:szCs w:val="22"/>
        </w:rPr>
        <w:t xml:space="preserve"> не несут ответственность за полное или частичное невыполнение ими своих обязательств по настоящему договору, если такое невыполнение явилось следствием обстоятельств </w:t>
      </w:r>
      <w:r w:rsidRPr="00A355B7">
        <w:rPr>
          <w:sz w:val="22"/>
          <w:szCs w:val="22"/>
        </w:rPr>
        <w:lastRenderedPageBreak/>
        <w:t xml:space="preserve">непреодолимой силы, а именно, пожара, наводнения, других стихийных бедствий, военных действий, постановлений </w:t>
      </w:r>
      <w:r w:rsidR="003C5AD2" w:rsidRPr="00A355B7">
        <w:rPr>
          <w:sz w:val="22"/>
          <w:szCs w:val="22"/>
        </w:rPr>
        <w:t xml:space="preserve">органов государственной власти </w:t>
      </w:r>
      <w:r w:rsidRPr="00A355B7">
        <w:rPr>
          <w:sz w:val="22"/>
          <w:szCs w:val="22"/>
        </w:rPr>
        <w:t>или иных событий, препятствующих выполнению настоящего договора, наступление которых Стороны не могли предотвратить доступными им способами.</w:t>
      </w:r>
    </w:p>
    <w:p w14:paraId="40B3086B" w14:textId="77777777" w:rsidR="00FD1BFA" w:rsidRPr="00A355B7" w:rsidRDefault="00FD1BFA" w:rsidP="00291F67">
      <w:pPr>
        <w:pStyle w:val="aa"/>
        <w:numPr>
          <w:ilvl w:val="1"/>
          <w:numId w:val="6"/>
        </w:numPr>
        <w:suppressAutoHyphens/>
        <w:ind w:left="0" w:firstLine="426"/>
        <w:jc w:val="both"/>
        <w:rPr>
          <w:sz w:val="22"/>
          <w:szCs w:val="22"/>
        </w:rPr>
      </w:pPr>
      <w:r w:rsidRPr="00A355B7">
        <w:rPr>
          <w:bCs/>
          <w:sz w:val="22"/>
          <w:szCs w:val="22"/>
        </w:rPr>
        <w:t>Сторона</w:t>
      </w:r>
      <w:r w:rsidRPr="00A355B7">
        <w:rPr>
          <w:sz w:val="22"/>
          <w:szCs w:val="22"/>
        </w:rPr>
        <w:t xml:space="preserve">, затронутая обстоятельствами непреодолимой силы, обязана в кратчайший срок, но не более 7 (семи) дней после наступления таких обстоятельств в письменной форме уведомить о таких обстоятельствах другую </w:t>
      </w:r>
      <w:r w:rsidRPr="00A355B7">
        <w:rPr>
          <w:bCs/>
          <w:sz w:val="22"/>
          <w:szCs w:val="22"/>
        </w:rPr>
        <w:t>Сторону.</w:t>
      </w:r>
    </w:p>
    <w:p w14:paraId="40B3086C" w14:textId="77777777" w:rsidR="00FD1BFA" w:rsidRPr="00A355B7" w:rsidRDefault="00FD1BFA" w:rsidP="00291F67">
      <w:pPr>
        <w:pStyle w:val="aa"/>
        <w:numPr>
          <w:ilvl w:val="1"/>
          <w:numId w:val="6"/>
        </w:numPr>
        <w:suppressAutoHyphens/>
        <w:ind w:left="0" w:firstLine="426"/>
        <w:jc w:val="both"/>
        <w:rPr>
          <w:sz w:val="22"/>
          <w:szCs w:val="22"/>
        </w:rPr>
      </w:pPr>
      <w:r w:rsidRPr="00A355B7">
        <w:rPr>
          <w:sz w:val="22"/>
          <w:szCs w:val="22"/>
        </w:rPr>
        <w:t xml:space="preserve">Любая </w:t>
      </w:r>
      <w:r w:rsidRPr="00A355B7">
        <w:rPr>
          <w:bCs/>
          <w:sz w:val="22"/>
          <w:szCs w:val="22"/>
        </w:rPr>
        <w:t>Сторона</w:t>
      </w:r>
      <w:r w:rsidRPr="00A355B7">
        <w:rPr>
          <w:sz w:val="22"/>
          <w:szCs w:val="22"/>
        </w:rPr>
        <w:t xml:space="preserve">, не исполнившая вследствие обстоятельств непреодолимой силы какие-либо из своих обязательств, предусмотренных настоящим договором, предпримет все разумные усилия для преодоления последствий таких обстоятельств и по их окончании предпримет все разумные меры к возобновлению своих обязательств. Как только причина возникновения обстоятельств непреодолимой силы исчезнет или будут основания ожидать ее исчезновения, то </w:t>
      </w:r>
      <w:r w:rsidRPr="00A355B7">
        <w:rPr>
          <w:bCs/>
          <w:sz w:val="22"/>
          <w:szCs w:val="22"/>
        </w:rPr>
        <w:t>Сторона</w:t>
      </w:r>
      <w:r w:rsidRPr="00A355B7">
        <w:rPr>
          <w:sz w:val="22"/>
          <w:szCs w:val="22"/>
        </w:rPr>
        <w:t xml:space="preserve">, ссылающаяся на препятствующие обстоятельства, уведомит об этом другую </w:t>
      </w:r>
      <w:r w:rsidRPr="00A355B7">
        <w:rPr>
          <w:bCs/>
          <w:sz w:val="22"/>
          <w:szCs w:val="22"/>
        </w:rPr>
        <w:t>Сторону</w:t>
      </w:r>
      <w:r w:rsidRPr="00A355B7">
        <w:rPr>
          <w:sz w:val="22"/>
          <w:szCs w:val="22"/>
        </w:rPr>
        <w:t>.</w:t>
      </w:r>
    </w:p>
    <w:p w14:paraId="40B3086D" w14:textId="77777777" w:rsidR="00FD1BFA" w:rsidRPr="00A355B7" w:rsidRDefault="00FD1BFA" w:rsidP="00291F67">
      <w:pPr>
        <w:suppressAutoHyphens/>
        <w:ind w:firstLine="426"/>
        <w:contextualSpacing/>
        <w:jc w:val="both"/>
        <w:rPr>
          <w:sz w:val="22"/>
          <w:szCs w:val="22"/>
        </w:rPr>
      </w:pPr>
    </w:p>
    <w:p w14:paraId="40B3086E" w14:textId="77777777" w:rsidR="00FD1BFA" w:rsidRPr="00A355B7" w:rsidRDefault="00FD1BFA" w:rsidP="00291F67">
      <w:pPr>
        <w:pStyle w:val="aa"/>
        <w:numPr>
          <w:ilvl w:val="0"/>
          <w:numId w:val="6"/>
        </w:numPr>
        <w:suppressAutoHyphens/>
        <w:ind w:left="0" w:firstLine="426"/>
        <w:jc w:val="both"/>
        <w:rPr>
          <w:b/>
          <w:sz w:val="22"/>
          <w:szCs w:val="22"/>
        </w:rPr>
      </w:pPr>
      <w:r w:rsidRPr="00A355B7">
        <w:rPr>
          <w:b/>
          <w:sz w:val="22"/>
          <w:szCs w:val="22"/>
        </w:rPr>
        <w:t>ПРОЧИЕ УСЛОВИЯ</w:t>
      </w:r>
    </w:p>
    <w:p w14:paraId="40B3086F" w14:textId="77777777" w:rsidR="005E6131" w:rsidRPr="00A355B7" w:rsidRDefault="00FD1BFA" w:rsidP="00291F67">
      <w:pPr>
        <w:pStyle w:val="aa"/>
        <w:numPr>
          <w:ilvl w:val="1"/>
          <w:numId w:val="7"/>
        </w:numPr>
        <w:autoSpaceDE w:val="0"/>
        <w:autoSpaceDN w:val="0"/>
        <w:ind w:left="0" w:firstLine="426"/>
        <w:jc w:val="both"/>
        <w:rPr>
          <w:sz w:val="22"/>
          <w:szCs w:val="22"/>
        </w:rPr>
      </w:pPr>
      <w:r w:rsidRPr="00A355B7">
        <w:rPr>
          <w:sz w:val="22"/>
          <w:szCs w:val="22"/>
        </w:rPr>
        <w:t xml:space="preserve"> Стороны констатируют, что места общего пользования Здания – внутренние коридоры, внешняя поверхность стен Здания являются общей долевой собственностью собственников всех помещений в Здании. Любые изменения, прямо или косвенно затрагивающие общее имущество – установка дверей (дверного полотна и коробов), выходящих в общий коридор, установка кондиционеров на внешних стенах Здания и т.п. должно производится по соглашению всех участников долевой собственности (ст. 247 Гражданского кодекса РФ). Стороны согласны, что внешний архитектурный вид Здания и дизайн внутренних мест общего пользования являются завершенными, представляют ценность для всех собственников помещений в Здании и их произвольное изменение повлечет ухудшение облика Здания, что может вызвать уменьшение рыночной стоимости помещений в Здании. Стороны договорились, что все изменения, прямо или косвенно затрагивающие общее имущество, производятся Заказчиком только после получения письменного согласования с Исполнителем. Исполнитель обязан дать такое согласование либо мотивированный отказ в течение 5 рабочих дней с момента поступления соответствующего запроса Заказчика.</w:t>
      </w:r>
    </w:p>
    <w:p w14:paraId="40B30870" w14:textId="63BFD773" w:rsidR="005E6131" w:rsidRPr="00A355B7" w:rsidRDefault="00FD1BFA" w:rsidP="00291F67">
      <w:pPr>
        <w:pStyle w:val="aa"/>
        <w:numPr>
          <w:ilvl w:val="1"/>
          <w:numId w:val="7"/>
        </w:numPr>
        <w:autoSpaceDE w:val="0"/>
        <w:autoSpaceDN w:val="0"/>
        <w:ind w:left="0" w:firstLine="426"/>
        <w:jc w:val="both"/>
        <w:rPr>
          <w:sz w:val="22"/>
          <w:szCs w:val="22"/>
        </w:rPr>
      </w:pPr>
      <w:r w:rsidRPr="00A355B7">
        <w:rPr>
          <w:sz w:val="22"/>
          <w:szCs w:val="22"/>
        </w:rPr>
        <w:t xml:space="preserve">Споры Сторон, возникшие в связи с исполнением настоящего договора, разрешаются путем переговоров. В случае невозможности разрешить спор путем переговоров, Стороны обязуются </w:t>
      </w:r>
      <w:r w:rsidR="00F42E4C" w:rsidRPr="00A355B7">
        <w:rPr>
          <w:sz w:val="22"/>
          <w:szCs w:val="22"/>
        </w:rPr>
        <w:t>передать их на рассмотрение в Арбитражный суд</w:t>
      </w:r>
      <w:r w:rsidRPr="00A355B7">
        <w:rPr>
          <w:sz w:val="22"/>
          <w:szCs w:val="22"/>
        </w:rPr>
        <w:t xml:space="preserve"> г. Москвы</w:t>
      </w:r>
      <w:r w:rsidR="00F42E4C" w:rsidRPr="00A355B7">
        <w:rPr>
          <w:sz w:val="22"/>
          <w:szCs w:val="22"/>
        </w:rPr>
        <w:t>.</w:t>
      </w:r>
      <w:r w:rsidRPr="00A355B7">
        <w:rPr>
          <w:sz w:val="22"/>
          <w:szCs w:val="22"/>
        </w:rPr>
        <w:t xml:space="preserve"> </w:t>
      </w:r>
      <w:r w:rsidR="00212B31" w:rsidRPr="00A355B7">
        <w:rPr>
          <w:sz w:val="22"/>
          <w:szCs w:val="22"/>
        </w:rPr>
        <w:t>(для юридических лиц)/ суд по месту нахождения Здания (для физических лиц)</w:t>
      </w:r>
    </w:p>
    <w:p w14:paraId="40B30871" w14:textId="77777777" w:rsidR="005E6131" w:rsidRPr="00A355B7" w:rsidRDefault="00FD1BFA" w:rsidP="00291F67">
      <w:pPr>
        <w:pStyle w:val="aa"/>
        <w:numPr>
          <w:ilvl w:val="1"/>
          <w:numId w:val="7"/>
        </w:numPr>
        <w:autoSpaceDE w:val="0"/>
        <w:autoSpaceDN w:val="0"/>
        <w:ind w:left="0" w:firstLine="426"/>
        <w:jc w:val="both"/>
        <w:rPr>
          <w:sz w:val="22"/>
          <w:szCs w:val="22"/>
        </w:rPr>
      </w:pPr>
      <w:r w:rsidRPr="00A355B7">
        <w:rPr>
          <w:sz w:val="22"/>
          <w:szCs w:val="22"/>
        </w:rPr>
        <w:t xml:space="preserve">Настоящий договор вступает в силу с даты подписания и действует до полного исполнения Сторонами принятых на себя обязательств. </w:t>
      </w:r>
    </w:p>
    <w:p w14:paraId="40B30872" w14:textId="691D24F4" w:rsidR="005E6131" w:rsidRPr="00A355B7" w:rsidRDefault="00FD1BFA" w:rsidP="00291F67">
      <w:pPr>
        <w:pStyle w:val="aa"/>
        <w:numPr>
          <w:ilvl w:val="1"/>
          <w:numId w:val="7"/>
        </w:numPr>
        <w:autoSpaceDE w:val="0"/>
        <w:autoSpaceDN w:val="0"/>
        <w:ind w:left="0" w:firstLine="426"/>
        <w:jc w:val="both"/>
        <w:rPr>
          <w:sz w:val="22"/>
          <w:szCs w:val="22"/>
        </w:rPr>
      </w:pPr>
      <w:r w:rsidRPr="00A355B7">
        <w:rPr>
          <w:sz w:val="22"/>
          <w:szCs w:val="22"/>
        </w:rPr>
        <w:t xml:space="preserve">Договор может быть досрочно прекращен по соглашению Сторон. Любая из Сторон вправе отказаться от настоящего договора, предварительно письменно предупредив другую Сторону не менее чем за </w:t>
      </w:r>
      <w:r w:rsidR="00F42E4C" w:rsidRPr="00A355B7">
        <w:rPr>
          <w:sz w:val="22"/>
          <w:szCs w:val="22"/>
        </w:rPr>
        <w:t>3</w:t>
      </w:r>
      <w:r w:rsidRPr="00A355B7">
        <w:rPr>
          <w:sz w:val="22"/>
          <w:szCs w:val="22"/>
        </w:rPr>
        <w:t>0 (</w:t>
      </w:r>
      <w:r w:rsidR="00F42E4C" w:rsidRPr="00A355B7">
        <w:rPr>
          <w:sz w:val="22"/>
          <w:szCs w:val="22"/>
        </w:rPr>
        <w:t>Тридцать</w:t>
      </w:r>
      <w:r w:rsidRPr="00A355B7">
        <w:rPr>
          <w:sz w:val="22"/>
          <w:szCs w:val="22"/>
        </w:rPr>
        <w:t>) дней до даты прекращения Договора, если иной срок не установлен договором.</w:t>
      </w:r>
    </w:p>
    <w:p w14:paraId="40B30873" w14:textId="4B05054F" w:rsidR="00FD1BFA" w:rsidRPr="00A355B7" w:rsidRDefault="00FD1BFA" w:rsidP="00291F67">
      <w:pPr>
        <w:pStyle w:val="aa"/>
        <w:numPr>
          <w:ilvl w:val="1"/>
          <w:numId w:val="7"/>
        </w:numPr>
        <w:autoSpaceDE w:val="0"/>
        <w:autoSpaceDN w:val="0"/>
        <w:ind w:left="0" w:firstLine="426"/>
        <w:jc w:val="both"/>
        <w:rPr>
          <w:sz w:val="22"/>
          <w:szCs w:val="22"/>
        </w:rPr>
      </w:pPr>
      <w:r w:rsidRPr="00A355B7">
        <w:rPr>
          <w:sz w:val="22"/>
          <w:szCs w:val="22"/>
        </w:rPr>
        <w:t xml:space="preserve">Если иное не предусмотрено настоящим договором или иным соглашением Сторон, претензии, уведомления, иная корреспонденция, направляемая Сторонами друг другу в рамках настоящего договора, вручается получателю под роспись, а в случае </w:t>
      </w:r>
      <w:r w:rsidR="00A355B7" w:rsidRPr="00A355B7">
        <w:rPr>
          <w:sz w:val="22"/>
          <w:szCs w:val="22"/>
        </w:rPr>
        <w:t>невозможности вручить</w:t>
      </w:r>
      <w:r w:rsidRPr="00A355B7">
        <w:rPr>
          <w:sz w:val="22"/>
          <w:szCs w:val="22"/>
        </w:rPr>
        <w:t xml:space="preserve"> корреспонденцию таким способом (в том числе, в случае отказа или уклонения от получения), корреспонденция направляется заказным письмом по адресу, указанному в настоящем договоре. Письмо считается полученным по истечении 5 (пяти) рабочих дней с момента его передачи предприятию связи.</w:t>
      </w:r>
    </w:p>
    <w:p w14:paraId="2F173A99" w14:textId="63C4A529" w:rsidR="00222ED3" w:rsidRPr="00A355B7" w:rsidRDefault="00222ED3" w:rsidP="00291F67">
      <w:pPr>
        <w:pStyle w:val="aa"/>
        <w:numPr>
          <w:ilvl w:val="1"/>
          <w:numId w:val="7"/>
        </w:numPr>
        <w:autoSpaceDE w:val="0"/>
        <w:autoSpaceDN w:val="0"/>
        <w:ind w:left="0" w:firstLine="426"/>
        <w:jc w:val="both"/>
        <w:rPr>
          <w:sz w:val="22"/>
          <w:szCs w:val="22"/>
        </w:rPr>
      </w:pPr>
      <w:r w:rsidRPr="00A355B7">
        <w:rPr>
          <w:sz w:val="22"/>
          <w:szCs w:val="22"/>
        </w:rPr>
        <w:t>Заказчик дает согласие на обработку Исполнителем персональных данных Заказчика,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Согласие на использование персональных данных дается исключительно в целях исполнения Договора, а также на хранение данных об этих результатах на электронных носителях. Согласие предоставляется на осуществление действий в отношении персональных данных Заказчика, предусмотренных действующим законодательством Российской Федерации. Заказчик проинформирован, что Исполнитель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целей обработки персональных данных или в течение срока хранения информации</w:t>
      </w:r>
      <w:r w:rsidR="00212B31" w:rsidRPr="00A355B7">
        <w:rPr>
          <w:sz w:val="22"/>
          <w:szCs w:val="22"/>
        </w:rPr>
        <w:t xml:space="preserve"> (для физических лиц)</w:t>
      </w:r>
    </w:p>
    <w:p w14:paraId="53764629" w14:textId="77777777" w:rsidR="00222ED3" w:rsidRPr="00A355B7" w:rsidRDefault="00222ED3" w:rsidP="00291F67">
      <w:pPr>
        <w:pStyle w:val="aa"/>
        <w:autoSpaceDE w:val="0"/>
        <w:autoSpaceDN w:val="0"/>
        <w:ind w:left="0" w:firstLine="426"/>
        <w:jc w:val="both"/>
        <w:rPr>
          <w:sz w:val="22"/>
          <w:szCs w:val="22"/>
        </w:rPr>
      </w:pPr>
    </w:p>
    <w:p w14:paraId="53287943" w14:textId="0D9FF8D1" w:rsidR="00B52455" w:rsidRPr="00A355B7" w:rsidRDefault="00B52455">
      <w:pPr>
        <w:spacing w:after="200" w:line="276" w:lineRule="auto"/>
        <w:rPr>
          <w:b/>
          <w:sz w:val="22"/>
          <w:szCs w:val="22"/>
        </w:rPr>
      </w:pPr>
      <w:r w:rsidRPr="00A355B7">
        <w:rPr>
          <w:b/>
          <w:sz w:val="22"/>
          <w:szCs w:val="22"/>
        </w:rPr>
        <w:br w:type="page"/>
      </w:r>
    </w:p>
    <w:p w14:paraId="4D191981" w14:textId="77777777" w:rsidR="00F21862" w:rsidRPr="00A355B7" w:rsidRDefault="00F21862" w:rsidP="00291F67">
      <w:pPr>
        <w:pStyle w:val="aa"/>
        <w:suppressAutoHyphens/>
        <w:ind w:left="0" w:firstLine="426"/>
        <w:jc w:val="both"/>
        <w:rPr>
          <w:b/>
          <w:sz w:val="22"/>
          <w:szCs w:val="22"/>
        </w:rPr>
      </w:pPr>
    </w:p>
    <w:p w14:paraId="40B30875" w14:textId="16339003" w:rsidR="00FD1BFA" w:rsidRPr="00A355B7" w:rsidRDefault="00FD1BFA" w:rsidP="00291F67">
      <w:pPr>
        <w:pStyle w:val="aa"/>
        <w:suppressAutoHyphens/>
        <w:ind w:left="0" w:firstLine="426"/>
        <w:jc w:val="both"/>
        <w:rPr>
          <w:b/>
          <w:sz w:val="22"/>
          <w:szCs w:val="22"/>
        </w:rPr>
      </w:pPr>
      <w:r w:rsidRPr="00A355B7">
        <w:rPr>
          <w:b/>
          <w:sz w:val="22"/>
          <w:szCs w:val="22"/>
        </w:rPr>
        <w:t>Приложения:</w:t>
      </w:r>
    </w:p>
    <w:p w14:paraId="40B30876" w14:textId="77777777" w:rsidR="00FD1BFA" w:rsidRPr="00A355B7" w:rsidRDefault="00FD1BFA" w:rsidP="00291F67">
      <w:pPr>
        <w:pStyle w:val="aa"/>
        <w:numPr>
          <w:ilvl w:val="0"/>
          <w:numId w:val="9"/>
        </w:numPr>
        <w:suppressAutoHyphens/>
        <w:ind w:left="0" w:firstLine="426"/>
        <w:jc w:val="both"/>
        <w:rPr>
          <w:sz w:val="22"/>
          <w:szCs w:val="22"/>
        </w:rPr>
      </w:pPr>
      <w:r w:rsidRPr="00A355B7">
        <w:rPr>
          <w:sz w:val="22"/>
          <w:szCs w:val="22"/>
        </w:rPr>
        <w:t>План расположения Помещения.</w:t>
      </w:r>
    </w:p>
    <w:p w14:paraId="40B30877" w14:textId="77777777" w:rsidR="00E36080" w:rsidRPr="00A355B7" w:rsidRDefault="00FD1BFA" w:rsidP="00291F67">
      <w:pPr>
        <w:pStyle w:val="aa"/>
        <w:numPr>
          <w:ilvl w:val="0"/>
          <w:numId w:val="9"/>
        </w:numPr>
        <w:suppressAutoHyphens/>
        <w:ind w:left="0" w:firstLine="426"/>
        <w:jc w:val="both"/>
        <w:rPr>
          <w:sz w:val="22"/>
          <w:szCs w:val="22"/>
        </w:rPr>
      </w:pPr>
      <w:r w:rsidRPr="00A355B7">
        <w:rPr>
          <w:sz w:val="22"/>
          <w:szCs w:val="22"/>
        </w:rPr>
        <w:t>Перечень услуг</w:t>
      </w:r>
      <w:r w:rsidR="00571005" w:rsidRPr="00A355B7">
        <w:rPr>
          <w:sz w:val="22"/>
          <w:szCs w:val="22"/>
        </w:rPr>
        <w:t xml:space="preserve"> по обслуживанию имущества</w:t>
      </w:r>
      <w:r w:rsidRPr="00A355B7">
        <w:rPr>
          <w:sz w:val="22"/>
          <w:szCs w:val="22"/>
        </w:rPr>
        <w:t>.</w:t>
      </w:r>
    </w:p>
    <w:p w14:paraId="40B30878" w14:textId="6207E65B" w:rsidR="00FD1BFA" w:rsidRPr="00A355B7" w:rsidRDefault="00BB2A60" w:rsidP="00291F67">
      <w:pPr>
        <w:pStyle w:val="aa"/>
        <w:numPr>
          <w:ilvl w:val="0"/>
          <w:numId w:val="9"/>
        </w:numPr>
        <w:suppressAutoHyphens/>
        <w:ind w:left="0" w:firstLine="426"/>
        <w:jc w:val="both"/>
        <w:rPr>
          <w:sz w:val="22"/>
          <w:szCs w:val="22"/>
        </w:rPr>
      </w:pPr>
      <w:r w:rsidRPr="00A355B7">
        <w:rPr>
          <w:sz w:val="22"/>
          <w:szCs w:val="22"/>
        </w:rPr>
        <w:t>С</w:t>
      </w:r>
      <w:r w:rsidR="004340C6" w:rsidRPr="00A355B7">
        <w:rPr>
          <w:sz w:val="22"/>
          <w:szCs w:val="22"/>
        </w:rPr>
        <w:t>правочная информация</w:t>
      </w:r>
      <w:r w:rsidR="00285F83" w:rsidRPr="00A355B7">
        <w:rPr>
          <w:sz w:val="22"/>
          <w:szCs w:val="22"/>
        </w:rPr>
        <w:t>,</w:t>
      </w:r>
      <w:r w:rsidRPr="00A355B7">
        <w:rPr>
          <w:sz w:val="22"/>
          <w:szCs w:val="22"/>
        </w:rPr>
        <w:t xml:space="preserve"> необходимая для расчета компенсации коммунальных затрат</w:t>
      </w:r>
      <w:r w:rsidR="007701A2" w:rsidRPr="00A355B7">
        <w:rPr>
          <w:sz w:val="22"/>
          <w:szCs w:val="22"/>
        </w:rPr>
        <w:t>.</w:t>
      </w:r>
    </w:p>
    <w:p w14:paraId="40B3087B" w14:textId="641D28F1" w:rsidR="004340C6" w:rsidRPr="00A355B7" w:rsidRDefault="00E36080" w:rsidP="00291F67">
      <w:pPr>
        <w:pStyle w:val="aa"/>
        <w:numPr>
          <w:ilvl w:val="0"/>
          <w:numId w:val="9"/>
        </w:numPr>
        <w:suppressAutoHyphens/>
        <w:ind w:left="0" w:firstLine="426"/>
        <w:jc w:val="both"/>
        <w:rPr>
          <w:sz w:val="22"/>
          <w:szCs w:val="22"/>
        </w:rPr>
      </w:pPr>
      <w:r w:rsidRPr="00A355B7">
        <w:rPr>
          <w:sz w:val="22"/>
          <w:szCs w:val="22"/>
        </w:rPr>
        <w:t>Акт разграничения эксплуатационной ответственности</w:t>
      </w:r>
      <w:r w:rsidR="007701A2" w:rsidRPr="00A355B7">
        <w:rPr>
          <w:sz w:val="22"/>
          <w:szCs w:val="22"/>
        </w:rPr>
        <w:t>.</w:t>
      </w:r>
    </w:p>
    <w:p w14:paraId="40B3087C" w14:textId="77777777" w:rsidR="00601F83" w:rsidRPr="00A355B7" w:rsidRDefault="00601F83" w:rsidP="00291F67">
      <w:pPr>
        <w:pStyle w:val="aa"/>
        <w:suppressAutoHyphens/>
        <w:ind w:left="0" w:firstLine="426"/>
        <w:jc w:val="center"/>
        <w:rPr>
          <w:sz w:val="22"/>
          <w:szCs w:val="22"/>
        </w:rPr>
      </w:pPr>
    </w:p>
    <w:p w14:paraId="40B3087D" w14:textId="77777777" w:rsidR="00FD1BFA" w:rsidRPr="00A355B7" w:rsidRDefault="00601F83" w:rsidP="00291F67">
      <w:pPr>
        <w:pStyle w:val="aa"/>
        <w:pBdr>
          <w:bottom w:val="single" w:sz="6" w:space="1" w:color="FFFFFF"/>
        </w:pBdr>
        <w:suppressAutoHyphens/>
        <w:ind w:left="0" w:firstLine="426"/>
        <w:jc w:val="center"/>
        <w:rPr>
          <w:b/>
          <w:bCs/>
          <w:sz w:val="22"/>
          <w:szCs w:val="22"/>
        </w:rPr>
      </w:pPr>
      <w:r w:rsidRPr="00A355B7">
        <w:rPr>
          <w:b/>
          <w:bCs/>
          <w:sz w:val="22"/>
          <w:szCs w:val="22"/>
        </w:rPr>
        <w:t>БАНКОВСКИЕ РЕКВИЗИТЫ И ПОДПИСИ СТОРОН</w:t>
      </w:r>
    </w:p>
    <w:tbl>
      <w:tblPr>
        <w:tblW w:w="10579" w:type="dxa"/>
        <w:tblInd w:w="-34" w:type="dxa"/>
        <w:tblLayout w:type="fixed"/>
        <w:tblLook w:val="04A0" w:firstRow="1" w:lastRow="0" w:firstColumn="1" w:lastColumn="0" w:noHBand="0" w:noVBand="1"/>
      </w:tblPr>
      <w:tblGrid>
        <w:gridCol w:w="34"/>
        <w:gridCol w:w="5670"/>
        <w:gridCol w:w="49"/>
        <w:gridCol w:w="4535"/>
        <w:gridCol w:w="291"/>
      </w:tblGrid>
      <w:tr w:rsidR="00A355B7" w:rsidRPr="00A355B7" w14:paraId="40B30892" w14:textId="77777777" w:rsidTr="00A355B7">
        <w:trPr>
          <w:gridBefore w:val="1"/>
          <w:wBefore w:w="34" w:type="dxa"/>
          <w:trHeight w:val="3340"/>
        </w:trPr>
        <w:tc>
          <w:tcPr>
            <w:tcW w:w="5670" w:type="dxa"/>
            <w:hideMark/>
          </w:tcPr>
          <w:p w14:paraId="40B3087E" w14:textId="77777777" w:rsidR="00FD1BFA" w:rsidRPr="00A355B7" w:rsidRDefault="00FD1BFA" w:rsidP="00291F67">
            <w:pPr>
              <w:ind w:firstLine="426"/>
              <w:contextualSpacing/>
              <w:jc w:val="both"/>
              <w:rPr>
                <w:b/>
                <w:sz w:val="22"/>
                <w:szCs w:val="22"/>
              </w:rPr>
            </w:pPr>
            <w:r w:rsidRPr="00A355B7">
              <w:rPr>
                <w:b/>
                <w:sz w:val="22"/>
                <w:szCs w:val="22"/>
              </w:rPr>
              <w:t xml:space="preserve">Исполнитель: </w:t>
            </w:r>
          </w:p>
          <w:p w14:paraId="5CCF8EC7" w14:textId="77777777" w:rsidR="00F42E4C" w:rsidRPr="00A355B7" w:rsidRDefault="00F42E4C" w:rsidP="00291F67">
            <w:pPr>
              <w:ind w:firstLine="426"/>
              <w:contextualSpacing/>
              <w:rPr>
                <w:rFonts w:eastAsia="Calibri"/>
                <w:b/>
                <w:sz w:val="22"/>
                <w:szCs w:val="22"/>
              </w:rPr>
            </w:pPr>
            <w:r w:rsidRPr="00A355B7">
              <w:rPr>
                <w:rFonts w:eastAsia="Calibri"/>
                <w:b/>
                <w:sz w:val="22"/>
                <w:szCs w:val="22"/>
              </w:rPr>
              <w:t xml:space="preserve">Общество с ограниченной ответственностью </w:t>
            </w:r>
          </w:p>
          <w:p w14:paraId="21A53EB0" w14:textId="77777777" w:rsidR="00F42E4C" w:rsidRPr="00A355B7" w:rsidRDefault="00F42E4C" w:rsidP="00291F67">
            <w:pPr>
              <w:ind w:firstLine="426"/>
              <w:contextualSpacing/>
              <w:rPr>
                <w:b/>
                <w:sz w:val="22"/>
                <w:szCs w:val="22"/>
              </w:rPr>
            </w:pPr>
            <w:r w:rsidRPr="00A355B7">
              <w:rPr>
                <w:b/>
                <w:sz w:val="22"/>
                <w:szCs w:val="22"/>
              </w:rPr>
              <w:t>«Хамелеон. Служба комфорта Смайнэкс»</w:t>
            </w:r>
          </w:p>
          <w:p w14:paraId="5B62A9F9" w14:textId="77777777" w:rsidR="00F42E4C" w:rsidRPr="00A355B7" w:rsidRDefault="00F42E4C" w:rsidP="00291F67">
            <w:pPr>
              <w:ind w:firstLine="426"/>
              <w:contextualSpacing/>
              <w:rPr>
                <w:b/>
                <w:sz w:val="22"/>
                <w:szCs w:val="22"/>
              </w:rPr>
            </w:pPr>
            <w:r w:rsidRPr="00A355B7">
              <w:rPr>
                <w:b/>
                <w:sz w:val="22"/>
                <w:szCs w:val="22"/>
              </w:rPr>
              <w:t>(ООО «Хамелеон. Служба комфорта Смайнэкс»)</w:t>
            </w:r>
          </w:p>
          <w:p w14:paraId="731F8C99" w14:textId="77777777" w:rsidR="00F42E4C" w:rsidRPr="00A355B7" w:rsidRDefault="00F42E4C" w:rsidP="00A355B7">
            <w:pPr>
              <w:ind w:left="454" w:hanging="28"/>
              <w:contextualSpacing/>
              <w:rPr>
                <w:sz w:val="22"/>
                <w:szCs w:val="22"/>
              </w:rPr>
            </w:pPr>
            <w:r w:rsidRPr="00A355B7">
              <w:rPr>
                <w:rFonts w:eastAsia="Calibri"/>
                <w:sz w:val="22"/>
                <w:szCs w:val="22"/>
              </w:rPr>
              <w:t xml:space="preserve">Местонахождение: </w:t>
            </w:r>
            <w:r w:rsidRPr="00A355B7">
              <w:rPr>
                <w:sz w:val="22"/>
                <w:szCs w:val="22"/>
              </w:rPr>
              <w:t xml:space="preserve">109428, РОССИЯ, МОСКВА Г., МУНИЦИПАЛЬНЫЙ ОКРУГ РЯЗАНСКИЙ ВН.ТЕР.Г., РЯЗАНСКИЙ ПР-КТ, Д. 10, СТР. 18, КОМНАТА 38, ОГРН: 1217700095227, </w:t>
            </w:r>
          </w:p>
          <w:p w14:paraId="1C61ACF1" w14:textId="77777777" w:rsidR="00F42E4C" w:rsidRPr="00A355B7" w:rsidRDefault="00F42E4C" w:rsidP="00291F67">
            <w:pPr>
              <w:ind w:firstLine="426"/>
              <w:contextualSpacing/>
              <w:rPr>
                <w:rFonts w:eastAsia="Calibri"/>
                <w:b/>
                <w:sz w:val="22"/>
                <w:szCs w:val="22"/>
              </w:rPr>
            </w:pPr>
            <w:r w:rsidRPr="00A355B7">
              <w:rPr>
                <w:sz w:val="22"/>
                <w:szCs w:val="22"/>
              </w:rPr>
              <w:t>ИНН: 9721120212, КПП: 772101001</w:t>
            </w:r>
            <w:r w:rsidRPr="00A355B7" w:rsidDel="00927926">
              <w:rPr>
                <w:rFonts w:eastAsia="Calibri"/>
                <w:b/>
                <w:sz w:val="22"/>
                <w:szCs w:val="22"/>
              </w:rPr>
              <w:t xml:space="preserve"> </w:t>
            </w:r>
          </w:p>
          <w:p w14:paraId="6A3447A1" w14:textId="77777777" w:rsidR="00F42E4C" w:rsidRPr="00A355B7" w:rsidRDefault="00F42E4C" w:rsidP="00291F67">
            <w:pPr>
              <w:ind w:firstLine="426"/>
              <w:contextualSpacing/>
              <w:rPr>
                <w:rFonts w:eastAsia="Calibri"/>
                <w:sz w:val="22"/>
                <w:szCs w:val="22"/>
              </w:rPr>
            </w:pPr>
            <w:r w:rsidRPr="00A355B7">
              <w:rPr>
                <w:rFonts w:eastAsia="Calibri"/>
                <w:sz w:val="22"/>
                <w:szCs w:val="22"/>
              </w:rPr>
              <w:t>Банковские реквизиты:</w:t>
            </w:r>
          </w:p>
          <w:p w14:paraId="72ACE086" w14:textId="77777777" w:rsidR="00F42E4C" w:rsidRPr="00A355B7" w:rsidRDefault="00F42E4C" w:rsidP="00291F67">
            <w:pPr>
              <w:ind w:firstLine="426"/>
              <w:contextualSpacing/>
              <w:rPr>
                <w:rFonts w:eastAsia="Calibri"/>
                <w:sz w:val="22"/>
                <w:szCs w:val="22"/>
              </w:rPr>
            </w:pPr>
            <w:r w:rsidRPr="00A355B7">
              <w:rPr>
                <w:rFonts w:eastAsia="Calibri"/>
                <w:sz w:val="22"/>
                <w:szCs w:val="22"/>
              </w:rPr>
              <w:t>р/с 40702810700760004462</w:t>
            </w:r>
          </w:p>
          <w:p w14:paraId="6D2E6A3D" w14:textId="77777777" w:rsidR="00F42E4C" w:rsidRPr="00A355B7" w:rsidRDefault="00F42E4C" w:rsidP="00291F67">
            <w:pPr>
              <w:ind w:firstLine="426"/>
              <w:contextualSpacing/>
              <w:rPr>
                <w:rFonts w:eastAsia="Calibri"/>
                <w:sz w:val="22"/>
                <w:szCs w:val="22"/>
              </w:rPr>
            </w:pPr>
            <w:r w:rsidRPr="00A355B7">
              <w:rPr>
                <w:rFonts w:eastAsia="Calibri"/>
                <w:sz w:val="22"/>
                <w:szCs w:val="22"/>
              </w:rPr>
              <w:t>ПАО "МОСКОВСКИЙ КРЕДИТНЫЙ БАНК"</w:t>
            </w:r>
          </w:p>
          <w:p w14:paraId="28AEA637" w14:textId="77777777" w:rsidR="00F42E4C" w:rsidRPr="00A355B7" w:rsidRDefault="00F42E4C" w:rsidP="00291F67">
            <w:pPr>
              <w:ind w:firstLine="426"/>
              <w:contextualSpacing/>
              <w:rPr>
                <w:rFonts w:eastAsia="Calibri"/>
                <w:sz w:val="22"/>
                <w:szCs w:val="22"/>
              </w:rPr>
            </w:pPr>
            <w:r w:rsidRPr="00A355B7">
              <w:rPr>
                <w:rFonts w:eastAsia="Calibri"/>
                <w:sz w:val="22"/>
                <w:szCs w:val="22"/>
              </w:rPr>
              <w:t>Г. МОСКВА</w:t>
            </w:r>
          </w:p>
          <w:p w14:paraId="4F2B4FCA" w14:textId="77777777" w:rsidR="00F42E4C" w:rsidRPr="00A355B7" w:rsidRDefault="00F42E4C" w:rsidP="00291F67">
            <w:pPr>
              <w:ind w:firstLine="426"/>
              <w:contextualSpacing/>
              <w:rPr>
                <w:rFonts w:eastAsia="Calibri"/>
                <w:sz w:val="22"/>
                <w:szCs w:val="22"/>
              </w:rPr>
            </w:pPr>
            <w:r w:rsidRPr="00A355B7">
              <w:rPr>
                <w:rFonts w:eastAsia="Calibri"/>
                <w:sz w:val="22"/>
                <w:szCs w:val="22"/>
              </w:rPr>
              <w:t>БИК 044525659</w:t>
            </w:r>
          </w:p>
          <w:p w14:paraId="4BA0E0FB" w14:textId="77777777" w:rsidR="00F42E4C" w:rsidRPr="00A355B7" w:rsidRDefault="00F42E4C" w:rsidP="00291F67">
            <w:pPr>
              <w:ind w:firstLine="426"/>
              <w:contextualSpacing/>
              <w:rPr>
                <w:rFonts w:eastAsia="Calibri"/>
                <w:sz w:val="22"/>
                <w:szCs w:val="22"/>
              </w:rPr>
            </w:pPr>
            <w:r w:rsidRPr="00A355B7">
              <w:rPr>
                <w:rFonts w:eastAsia="Calibri"/>
                <w:sz w:val="22"/>
                <w:szCs w:val="22"/>
              </w:rPr>
              <w:t>к/с 30101810745250000659</w:t>
            </w:r>
          </w:p>
          <w:p w14:paraId="40B30888" w14:textId="670F799C" w:rsidR="00621174" w:rsidRPr="00A355B7" w:rsidRDefault="00621174" w:rsidP="00291F67">
            <w:pPr>
              <w:ind w:firstLine="426"/>
              <w:contextualSpacing/>
              <w:jc w:val="both"/>
              <w:rPr>
                <w:sz w:val="22"/>
                <w:szCs w:val="22"/>
              </w:rPr>
            </w:pPr>
          </w:p>
        </w:tc>
        <w:tc>
          <w:tcPr>
            <w:tcW w:w="4875" w:type="dxa"/>
            <w:gridSpan w:val="3"/>
            <w:hideMark/>
          </w:tcPr>
          <w:p w14:paraId="1D020BDB" w14:textId="77777777" w:rsidR="00E86E93" w:rsidRPr="00A355B7" w:rsidRDefault="00E86E93" w:rsidP="00291F67">
            <w:pPr>
              <w:ind w:firstLine="426"/>
              <w:jc w:val="both"/>
              <w:rPr>
                <w:b/>
                <w:sz w:val="22"/>
                <w:szCs w:val="22"/>
              </w:rPr>
            </w:pPr>
            <w:r w:rsidRPr="00A355B7">
              <w:rPr>
                <w:b/>
                <w:sz w:val="22"/>
                <w:szCs w:val="22"/>
              </w:rPr>
              <w:t>Заказчик:</w:t>
            </w:r>
          </w:p>
          <w:p w14:paraId="3D4DD991" w14:textId="19C0CCB5" w:rsidR="00E86E93" w:rsidRPr="00A355B7" w:rsidRDefault="00421038" w:rsidP="00291F67">
            <w:pPr>
              <w:ind w:firstLine="426"/>
              <w:jc w:val="both"/>
              <w:rPr>
                <w:b/>
                <w:sz w:val="22"/>
                <w:szCs w:val="22"/>
              </w:rPr>
            </w:pPr>
            <w:r w:rsidRPr="00A355B7">
              <w:rPr>
                <w:b/>
                <w:sz w:val="22"/>
                <w:szCs w:val="22"/>
              </w:rPr>
              <w:t>*</w:t>
            </w:r>
            <w:r w:rsidR="00E86E93" w:rsidRPr="00A355B7">
              <w:rPr>
                <w:b/>
                <w:sz w:val="22"/>
                <w:szCs w:val="22"/>
              </w:rPr>
              <w:t>Реквизиты Заказчика</w:t>
            </w:r>
            <w:r w:rsidRPr="00A355B7">
              <w:rPr>
                <w:b/>
                <w:sz w:val="22"/>
                <w:szCs w:val="22"/>
              </w:rPr>
              <w:t>*</w:t>
            </w:r>
          </w:p>
          <w:p w14:paraId="6CF20AD0" w14:textId="77777777" w:rsidR="00361321" w:rsidRPr="00A355B7" w:rsidRDefault="00361321" w:rsidP="00291F67">
            <w:pPr>
              <w:ind w:firstLine="426"/>
              <w:jc w:val="both"/>
              <w:rPr>
                <w:sz w:val="22"/>
                <w:szCs w:val="22"/>
              </w:rPr>
            </w:pPr>
          </w:p>
          <w:p w14:paraId="40B30891" w14:textId="6C602DE8" w:rsidR="00457E97" w:rsidRPr="00A355B7" w:rsidRDefault="00457E97" w:rsidP="00291F67">
            <w:pPr>
              <w:ind w:firstLine="426"/>
              <w:rPr>
                <w:sz w:val="22"/>
                <w:szCs w:val="22"/>
              </w:rPr>
            </w:pPr>
          </w:p>
        </w:tc>
      </w:tr>
      <w:tr w:rsidR="00A355B7" w:rsidRPr="00A355B7" w14:paraId="40B308A4" w14:textId="77777777" w:rsidTr="00A355B7">
        <w:trPr>
          <w:gridAfter w:val="1"/>
          <w:wAfter w:w="291" w:type="dxa"/>
          <w:trHeight w:val="299"/>
        </w:trPr>
        <w:tc>
          <w:tcPr>
            <w:tcW w:w="5753" w:type="dxa"/>
            <w:gridSpan w:val="3"/>
            <w:hideMark/>
          </w:tcPr>
          <w:p w14:paraId="6BC0F474" w14:textId="77777777" w:rsidR="00E2777A" w:rsidRPr="00A355B7" w:rsidRDefault="00E2777A" w:rsidP="00291F67">
            <w:pPr>
              <w:ind w:firstLine="426"/>
              <w:contextualSpacing/>
              <w:jc w:val="both"/>
              <w:rPr>
                <w:b/>
                <w:bCs/>
                <w:sz w:val="22"/>
                <w:szCs w:val="22"/>
              </w:rPr>
            </w:pPr>
          </w:p>
          <w:p w14:paraId="40B30894" w14:textId="293184D0" w:rsidR="00E2777A" w:rsidRPr="00A355B7" w:rsidRDefault="00E2777A" w:rsidP="00291F67">
            <w:pPr>
              <w:ind w:firstLine="426"/>
              <w:contextualSpacing/>
              <w:jc w:val="both"/>
              <w:rPr>
                <w:b/>
                <w:bCs/>
                <w:sz w:val="22"/>
                <w:szCs w:val="22"/>
              </w:rPr>
            </w:pPr>
            <w:r w:rsidRPr="00A355B7">
              <w:rPr>
                <w:b/>
                <w:bCs/>
                <w:sz w:val="22"/>
                <w:szCs w:val="22"/>
              </w:rPr>
              <w:t>От Исполнителя:</w:t>
            </w:r>
          </w:p>
          <w:p w14:paraId="19F38564" w14:textId="5A621595" w:rsidR="00E2777A" w:rsidRPr="00A355B7" w:rsidRDefault="00A355B7" w:rsidP="00291F67">
            <w:pPr>
              <w:ind w:firstLine="426"/>
              <w:contextualSpacing/>
              <w:rPr>
                <w:rFonts w:eastAsia="Calibri"/>
                <w:b/>
                <w:sz w:val="22"/>
                <w:szCs w:val="22"/>
              </w:rPr>
            </w:pPr>
            <w:r w:rsidRPr="00A355B7">
              <w:rPr>
                <w:rFonts w:eastAsia="Calibri"/>
                <w:b/>
                <w:sz w:val="22"/>
                <w:szCs w:val="22"/>
              </w:rPr>
              <w:t>Генеральный директор</w:t>
            </w:r>
          </w:p>
          <w:p w14:paraId="2E51170F" w14:textId="77777777" w:rsidR="00E2777A" w:rsidRPr="00A355B7" w:rsidRDefault="00E2777A" w:rsidP="00291F67">
            <w:pPr>
              <w:ind w:firstLine="426"/>
              <w:contextualSpacing/>
              <w:rPr>
                <w:b/>
                <w:sz w:val="22"/>
                <w:szCs w:val="22"/>
              </w:rPr>
            </w:pPr>
            <w:r w:rsidRPr="00A355B7">
              <w:rPr>
                <w:b/>
                <w:sz w:val="22"/>
                <w:szCs w:val="22"/>
              </w:rPr>
              <w:t>ООО «Хамелеон. Служба комфорта Смайнэкс»</w:t>
            </w:r>
          </w:p>
          <w:p w14:paraId="40B30899" w14:textId="080E2688" w:rsidR="00E2777A" w:rsidRPr="00A355B7" w:rsidRDefault="00E2777A" w:rsidP="00291F67">
            <w:pPr>
              <w:ind w:firstLine="426"/>
              <w:contextualSpacing/>
              <w:jc w:val="both"/>
              <w:rPr>
                <w:sz w:val="22"/>
                <w:szCs w:val="22"/>
              </w:rPr>
            </w:pPr>
          </w:p>
          <w:p w14:paraId="06141258" w14:textId="1F2C6F58" w:rsidR="004F6140" w:rsidRPr="00A355B7" w:rsidRDefault="004F6140" w:rsidP="00291F67">
            <w:pPr>
              <w:ind w:firstLine="426"/>
              <w:contextualSpacing/>
              <w:jc w:val="both"/>
              <w:rPr>
                <w:sz w:val="22"/>
                <w:szCs w:val="22"/>
              </w:rPr>
            </w:pPr>
          </w:p>
          <w:p w14:paraId="6F09E155" w14:textId="26D657A2" w:rsidR="004C0D13" w:rsidRPr="00A355B7" w:rsidRDefault="004C0D13" w:rsidP="00291F67">
            <w:pPr>
              <w:ind w:firstLine="426"/>
              <w:contextualSpacing/>
              <w:jc w:val="both"/>
              <w:rPr>
                <w:sz w:val="22"/>
                <w:szCs w:val="22"/>
              </w:rPr>
            </w:pPr>
          </w:p>
          <w:p w14:paraId="07ECB0C1" w14:textId="77777777" w:rsidR="001B0415" w:rsidRPr="00A355B7" w:rsidRDefault="001B0415" w:rsidP="00291F67">
            <w:pPr>
              <w:ind w:firstLine="426"/>
              <w:contextualSpacing/>
              <w:jc w:val="both"/>
              <w:rPr>
                <w:sz w:val="22"/>
                <w:szCs w:val="22"/>
              </w:rPr>
            </w:pPr>
          </w:p>
          <w:p w14:paraId="40B3089A" w14:textId="439675A2" w:rsidR="00E2777A" w:rsidRPr="00A355B7" w:rsidRDefault="00E2777A" w:rsidP="00291F67">
            <w:pPr>
              <w:ind w:firstLine="426"/>
              <w:contextualSpacing/>
              <w:jc w:val="both"/>
              <w:rPr>
                <w:sz w:val="22"/>
                <w:szCs w:val="22"/>
              </w:rPr>
            </w:pPr>
            <w:r w:rsidRPr="00A355B7">
              <w:rPr>
                <w:sz w:val="22"/>
                <w:szCs w:val="22"/>
              </w:rPr>
              <w:t xml:space="preserve">_____________________/ Фролова Е.А./ </w:t>
            </w:r>
          </w:p>
          <w:p w14:paraId="40B3089B" w14:textId="050128CE" w:rsidR="00E2777A" w:rsidRPr="00A355B7" w:rsidRDefault="00E2777A" w:rsidP="00291F67">
            <w:pPr>
              <w:ind w:firstLine="426"/>
              <w:contextualSpacing/>
              <w:jc w:val="both"/>
              <w:rPr>
                <w:b/>
                <w:sz w:val="22"/>
                <w:szCs w:val="22"/>
              </w:rPr>
            </w:pPr>
          </w:p>
        </w:tc>
        <w:tc>
          <w:tcPr>
            <w:tcW w:w="4535" w:type="dxa"/>
          </w:tcPr>
          <w:p w14:paraId="41BAFBCD" w14:textId="77777777" w:rsidR="00E2777A" w:rsidRPr="00A355B7" w:rsidRDefault="00E2777A" w:rsidP="00291F67">
            <w:pPr>
              <w:ind w:firstLine="426"/>
              <w:contextualSpacing/>
              <w:jc w:val="both"/>
              <w:rPr>
                <w:i/>
                <w:sz w:val="22"/>
                <w:szCs w:val="22"/>
              </w:rPr>
            </w:pPr>
          </w:p>
          <w:p w14:paraId="5290E33E" w14:textId="77777777" w:rsidR="00A776BB" w:rsidRPr="00A355B7" w:rsidRDefault="00A776BB" w:rsidP="00291F67">
            <w:pPr>
              <w:snapToGrid w:val="0"/>
              <w:ind w:firstLine="426"/>
              <w:contextualSpacing/>
              <w:jc w:val="both"/>
              <w:rPr>
                <w:b/>
                <w:sz w:val="22"/>
                <w:szCs w:val="22"/>
              </w:rPr>
            </w:pPr>
            <w:r w:rsidRPr="00A355B7">
              <w:rPr>
                <w:b/>
                <w:sz w:val="22"/>
                <w:szCs w:val="22"/>
              </w:rPr>
              <w:t>От Заказчика:</w:t>
            </w:r>
          </w:p>
          <w:p w14:paraId="62BD5D21" w14:textId="4C105E8C" w:rsidR="00A776BB" w:rsidRPr="00A355B7" w:rsidRDefault="00421038" w:rsidP="00291F67">
            <w:pPr>
              <w:snapToGrid w:val="0"/>
              <w:ind w:firstLine="426"/>
              <w:contextualSpacing/>
              <w:jc w:val="both"/>
              <w:rPr>
                <w:b/>
                <w:sz w:val="22"/>
                <w:szCs w:val="22"/>
              </w:rPr>
            </w:pPr>
            <w:r w:rsidRPr="00A355B7">
              <w:rPr>
                <w:b/>
                <w:sz w:val="22"/>
                <w:szCs w:val="22"/>
              </w:rPr>
              <w:t>*</w:t>
            </w:r>
            <w:r w:rsidR="00E86E93" w:rsidRPr="00A355B7">
              <w:rPr>
                <w:b/>
                <w:sz w:val="22"/>
                <w:szCs w:val="22"/>
              </w:rPr>
              <w:t>Подписант со стороны Заказчика</w:t>
            </w:r>
            <w:r w:rsidRPr="00A355B7">
              <w:rPr>
                <w:b/>
                <w:sz w:val="22"/>
                <w:szCs w:val="22"/>
              </w:rPr>
              <w:t>*</w:t>
            </w:r>
          </w:p>
          <w:p w14:paraId="15AAA89C" w14:textId="77777777" w:rsidR="00A776BB" w:rsidRPr="00A355B7" w:rsidRDefault="00A776BB" w:rsidP="00291F67">
            <w:pPr>
              <w:tabs>
                <w:tab w:val="center" w:pos="4677"/>
                <w:tab w:val="right" w:pos="9355"/>
              </w:tabs>
              <w:ind w:firstLine="426"/>
              <w:contextualSpacing/>
              <w:jc w:val="both"/>
              <w:rPr>
                <w:sz w:val="22"/>
                <w:szCs w:val="22"/>
              </w:rPr>
            </w:pPr>
          </w:p>
          <w:p w14:paraId="4F13388B" w14:textId="7FE2DF86" w:rsidR="00A776BB" w:rsidRDefault="00A776BB" w:rsidP="00291F67">
            <w:pPr>
              <w:tabs>
                <w:tab w:val="center" w:pos="4677"/>
                <w:tab w:val="right" w:pos="9355"/>
              </w:tabs>
              <w:ind w:firstLine="426"/>
              <w:contextualSpacing/>
              <w:jc w:val="both"/>
              <w:rPr>
                <w:sz w:val="22"/>
                <w:szCs w:val="22"/>
              </w:rPr>
            </w:pPr>
          </w:p>
          <w:p w14:paraId="3DA6152F" w14:textId="27878F82" w:rsidR="00A355B7" w:rsidRDefault="00A355B7" w:rsidP="00291F67">
            <w:pPr>
              <w:tabs>
                <w:tab w:val="center" w:pos="4677"/>
                <w:tab w:val="right" w:pos="9355"/>
              </w:tabs>
              <w:ind w:firstLine="426"/>
              <w:contextualSpacing/>
              <w:jc w:val="both"/>
              <w:rPr>
                <w:sz w:val="22"/>
                <w:szCs w:val="22"/>
              </w:rPr>
            </w:pPr>
          </w:p>
          <w:p w14:paraId="11F1F9BA" w14:textId="0B062280" w:rsidR="00A776BB" w:rsidRPr="00A355B7" w:rsidRDefault="00A776BB" w:rsidP="00291F67">
            <w:pPr>
              <w:tabs>
                <w:tab w:val="center" w:pos="4677"/>
                <w:tab w:val="right" w:pos="9355"/>
              </w:tabs>
              <w:ind w:firstLine="426"/>
              <w:contextualSpacing/>
              <w:jc w:val="both"/>
              <w:rPr>
                <w:sz w:val="22"/>
                <w:szCs w:val="22"/>
              </w:rPr>
            </w:pPr>
          </w:p>
          <w:p w14:paraId="2F6D1E77" w14:textId="037885F2" w:rsidR="00A776BB" w:rsidRPr="00A355B7" w:rsidRDefault="00A776BB" w:rsidP="00291F67">
            <w:pPr>
              <w:tabs>
                <w:tab w:val="center" w:pos="4677"/>
                <w:tab w:val="right" w:pos="9355"/>
              </w:tabs>
              <w:ind w:firstLine="426"/>
              <w:contextualSpacing/>
              <w:jc w:val="both"/>
              <w:rPr>
                <w:sz w:val="22"/>
                <w:szCs w:val="22"/>
              </w:rPr>
            </w:pPr>
            <w:r w:rsidRPr="00A355B7">
              <w:rPr>
                <w:sz w:val="22"/>
                <w:szCs w:val="22"/>
              </w:rPr>
              <w:t>_________________/</w:t>
            </w:r>
            <w:r w:rsidR="00421038" w:rsidRPr="00A355B7">
              <w:rPr>
                <w:sz w:val="22"/>
                <w:szCs w:val="22"/>
              </w:rPr>
              <w:t>*</w:t>
            </w:r>
            <w:r w:rsidR="00E86E93" w:rsidRPr="00A355B7">
              <w:rPr>
                <w:sz w:val="22"/>
                <w:szCs w:val="22"/>
              </w:rPr>
              <w:t>Фамилия И.О.</w:t>
            </w:r>
            <w:r w:rsidR="00421038" w:rsidRPr="00A355B7">
              <w:rPr>
                <w:sz w:val="22"/>
                <w:szCs w:val="22"/>
              </w:rPr>
              <w:t>*</w:t>
            </w:r>
            <w:r w:rsidRPr="00A355B7">
              <w:rPr>
                <w:sz w:val="22"/>
                <w:szCs w:val="22"/>
              </w:rPr>
              <w:t>/</w:t>
            </w:r>
          </w:p>
          <w:p w14:paraId="40B308A3" w14:textId="0D3177B8" w:rsidR="00E2777A" w:rsidRPr="00A355B7" w:rsidRDefault="00E2777A" w:rsidP="00291F67">
            <w:pPr>
              <w:ind w:firstLine="426"/>
              <w:rPr>
                <w:sz w:val="22"/>
                <w:szCs w:val="22"/>
              </w:rPr>
            </w:pPr>
          </w:p>
        </w:tc>
      </w:tr>
      <w:tr w:rsidR="00A355B7" w:rsidRPr="00A355B7" w14:paraId="40B308A7" w14:textId="77777777" w:rsidTr="00A355B7">
        <w:trPr>
          <w:gridAfter w:val="1"/>
          <w:wAfter w:w="291" w:type="dxa"/>
          <w:trHeight w:val="399"/>
        </w:trPr>
        <w:tc>
          <w:tcPr>
            <w:tcW w:w="5753" w:type="dxa"/>
            <w:gridSpan w:val="3"/>
          </w:tcPr>
          <w:p w14:paraId="40B308A5" w14:textId="77777777" w:rsidR="00E2777A" w:rsidRPr="00A355B7" w:rsidRDefault="00E2777A" w:rsidP="00291F67">
            <w:pPr>
              <w:ind w:firstLine="426"/>
              <w:contextualSpacing/>
              <w:jc w:val="both"/>
              <w:rPr>
                <w:i/>
                <w:sz w:val="22"/>
                <w:szCs w:val="22"/>
              </w:rPr>
            </w:pPr>
          </w:p>
        </w:tc>
        <w:tc>
          <w:tcPr>
            <w:tcW w:w="4535" w:type="dxa"/>
          </w:tcPr>
          <w:p w14:paraId="40B308A6" w14:textId="77777777" w:rsidR="00E2777A" w:rsidRPr="00A355B7" w:rsidRDefault="00E2777A" w:rsidP="00291F67">
            <w:pPr>
              <w:tabs>
                <w:tab w:val="right" w:pos="9353"/>
              </w:tabs>
              <w:ind w:firstLine="426"/>
              <w:contextualSpacing/>
              <w:jc w:val="both"/>
              <w:rPr>
                <w:i/>
                <w:sz w:val="22"/>
                <w:szCs w:val="22"/>
              </w:rPr>
            </w:pPr>
          </w:p>
        </w:tc>
      </w:tr>
    </w:tbl>
    <w:p w14:paraId="4A2DE9F5" w14:textId="3AF0EE15" w:rsidR="00E86E93" w:rsidRPr="00A355B7" w:rsidRDefault="00E86E93" w:rsidP="00291F67">
      <w:pPr>
        <w:ind w:firstLine="426"/>
        <w:contextualSpacing/>
        <w:jc w:val="both"/>
        <w:rPr>
          <w:b/>
          <w:sz w:val="22"/>
          <w:szCs w:val="22"/>
        </w:rPr>
      </w:pPr>
      <w:r w:rsidRPr="00A355B7">
        <w:rPr>
          <w:b/>
          <w:sz w:val="22"/>
          <w:szCs w:val="22"/>
        </w:rPr>
        <w:t xml:space="preserve">    </w:t>
      </w:r>
    </w:p>
    <w:p w14:paraId="47EA5D7E" w14:textId="77777777" w:rsidR="00E86E93" w:rsidRPr="00A355B7" w:rsidRDefault="00E86E93" w:rsidP="00291F67">
      <w:pPr>
        <w:spacing w:after="200" w:line="276" w:lineRule="auto"/>
        <w:ind w:firstLine="426"/>
        <w:rPr>
          <w:b/>
          <w:sz w:val="22"/>
          <w:szCs w:val="22"/>
        </w:rPr>
      </w:pPr>
      <w:r w:rsidRPr="00A355B7">
        <w:rPr>
          <w:b/>
          <w:sz w:val="22"/>
          <w:szCs w:val="22"/>
        </w:rPr>
        <w:br w:type="page"/>
      </w:r>
    </w:p>
    <w:p w14:paraId="53AD505D" w14:textId="77777777" w:rsidR="00E86E93" w:rsidRPr="00A355B7" w:rsidRDefault="00E86E93" w:rsidP="00291F67">
      <w:pPr>
        <w:ind w:firstLine="426"/>
        <w:contextualSpacing/>
        <w:jc w:val="both"/>
        <w:rPr>
          <w:b/>
          <w:sz w:val="22"/>
          <w:szCs w:val="22"/>
        </w:rPr>
      </w:pPr>
    </w:p>
    <w:p w14:paraId="5132961E" w14:textId="7A876F7D" w:rsidR="00031BCC" w:rsidRPr="00A355B7" w:rsidRDefault="00031BCC" w:rsidP="00291F67">
      <w:pPr>
        <w:ind w:firstLine="426"/>
        <w:contextualSpacing/>
        <w:rPr>
          <w:b/>
          <w:sz w:val="22"/>
          <w:szCs w:val="22"/>
        </w:rPr>
      </w:pPr>
    </w:p>
    <w:p w14:paraId="40B308AB" w14:textId="1FEE0B42" w:rsidR="00FD1BFA" w:rsidRPr="00A355B7" w:rsidRDefault="00FD1BFA" w:rsidP="00291F67">
      <w:pPr>
        <w:ind w:firstLine="426"/>
        <w:contextualSpacing/>
        <w:jc w:val="right"/>
        <w:rPr>
          <w:b/>
          <w:sz w:val="22"/>
          <w:szCs w:val="22"/>
        </w:rPr>
      </w:pPr>
      <w:r w:rsidRPr="00A355B7">
        <w:rPr>
          <w:b/>
          <w:sz w:val="22"/>
          <w:szCs w:val="22"/>
        </w:rPr>
        <w:t>Приложение №1</w:t>
      </w:r>
    </w:p>
    <w:p w14:paraId="40B308AC" w14:textId="0DA41A3F" w:rsidR="00FD1BFA" w:rsidRPr="00A355B7" w:rsidRDefault="00FD1BFA" w:rsidP="00291F67">
      <w:pPr>
        <w:suppressAutoHyphens/>
        <w:ind w:firstLine="426"/>
        <w:contextualSpacing/>
        <w:jc w:val="right"/>
        <w:rPr>
          <w:b/>
          <w:sz w:val="22"/>
          <w:szCs w:val="22"/>
        </w:rPr>
      </w:pPr>
      <w:r w:rsidRPr="00A355B7">
        <w:rPr>
          <w:b/>
          <w:sz w:val="22"/>
          <w:szCs w:val="22"/>
        </w:rPr>
        <w:t xml:space="preserve">к Договору № </w:t>
      </w:r>
      <w:r w:rsidR="00421038" w:rsidRPr="00A355B7">
        <w:rPr>
          <w:b/>
          <w:sz w:val="22"/>
          <w:szCs w:val="22"/>
        </w:rPr>
        <w:t>*</w:t>
      </w:r>
      <w:r w:rsidR="00E86E93" w:rsidRPr="00A355B7">
        <w:rPr>
          <w:b/>
          <w:sz w:val="22"/>
          <w:szCs w:val="22"/>
        </w:rPr>
        <w:t>номер договора</w:t>
      </w:r>
      <w:r w:rsidR="00421038" w:rsidRPr="00A355B7">
        <w:rPr>
          <w:b/>
          <w:sz w:val="22"/>
          <w:szCs w:val="22"/>
        </w:rPr>
        <w:t>*</w:t>
      </w:r>
    </w:p>
    <w:p w14:paraId="40B308AD" w14:textId="459B4B74" w:rsidR="00FD1BFA" w:rsidRPr="00A355B7" w:rsidRDefault="00FD1BFA" w:rsidP="00291F67">
      <w:pPr>
        <w:suppressAutoHyphens/>
        <w:ind w:firstLine="426"/>
        <w:contextualSpacing/>
        <w:jc w:val="right"/>
        <w:rPr>
          <w:b/>
          <w:sz w:val="22"/>
          <w:szCs w:val="22"/>
        </w:rPr>
      </w:pPr>
      <w:r w:rsidRPr="00A355B7">
        <w:rPr>
          <w:b/>
          <w:sz w:val="22"/>
          <w:szCs w:val="22"/>
        </w:rPr>
        <w:t xml:space="preserve">от </w:t>
      </w:r>
      <w:sdt>
        <w:sdtPr>
          <w:rPr>
            <w:b/>
            <w:sz w:val="22"/>
            <w:szCs w:val="22"/>
          </w:rPr>
          <w:alias w:val="Состояние"/>
          <w:id w:val="610023028"/>
          <w:placeholder>
            <w:docPart w:val="A932B919002040C3A7219D9807896C6F"/>
          </w:placeholder>
          <w:dataBinding w:prefixMappings="xmlns:ns0='http://purl.org/dc/elements/1.1/' xmlns:ns1='http://schemas.openxmlformats.org/package/2006/metadata/core-properties' " w:xpath="/ns1:coreProperties[1]/ns1:contentStatus[1]" w:storeItemID="{6C3C8BC8-F283-45AE-878A-BAB7291924A1}"/>
          <w:text/>
        </w:sdtPr>
        <w:sdtEndPr/>
        <w:sdtContent>
          <w:r w:rsidR="00421038" w:rsidRPr="00A355B7">
            <w:rPr>
              <w:b/>
              <w:sz w:val="22"/>
              <w:szCs w:val="22"/>
            </w:rPr>
            <w:t>*дата договора*</w:t>
          </w:r>
        </w:sdtContent>
      </w:sdt>
    </w:p>
    <w:p w14:paraId="40B308AE" w14:textId="6C829BB1" w:rsidR="00FD1BFA" w:rsidRPr="00A355B7" w:rsidRDefault="00FD1BFA" w:rsidP="00291F67">
      <w:pPr>
        <w:suppressAutoHyphens/>
        <w:ind w:firstLine="426"/>
        <w:contextualSpacing/>
        <w:jc w:val="right"/>
        <w:rPr>
          <w:sz w:val="22"/>
          <w:szCs w:val="22"/>
        </w:rPr>
      </w:pPr>
    </w:p>
    <w:p w14:paraId="68763BC2" w14:textId="77777777" w:rsidR="00BA4FFC" w:rsidRPr="00A355B7" w:rsidRDefault="00BA4FFC" w:rsidP="00291F67">
      <w:pPr>
        <w:suppressAutoHyphens/>
        <w:ind w:firstLine="426"/>
        <w:contextualSpacing/>
        <w:jc w:val="center"/>
        <w:rPr>
          <w:b/>
          <w:kern w:val="28"/>
          <w:sz w:val="22"/>
          <w:szCs w:val="22"/>
        </w:rPr>
      </w:pPr>
      <w:r w:rsidRPr="00A355B7">
        <w:rPr>
          <w:b/>
          <w:kern w:val="28"/>
          <w:sz w:val="22"/>
          <w:szCs w:val="22"/>
        </w:rPr>
        <w:t>Поэтажный план расположения Помещения</w:t>
      </w:r>
    </w:p>
    <w:p w14:paraId="43B33BCC" w14:textId="77777777" w:rsidR="00DC57F5" w:rsidRPr="00A355B7" w:rsidRDefault="00DC57F5" w:rsidP="00291F67">
      <w:pPr>
        <w:suppressAutoHyphens/>
        <w:ind w:firstLine="426"/>
        <w:jc w:val="both"/>
        <w:rPr>
          <w:noProof/>
          <w:sz w:val="22"/>
          <w:szCs w:val="22"/>
        </w:rPr>
      </w:pPr>
      <w:bookmarkStart w:id="4" w:name="OLE_LINK1"/>
    </w:p>
    <w:p w14:paraId="4AF4BC79" w14:textId="77777777" w:rsidR="00066B05" w:rsidRPr="00A355B7" w:rsidRDefault="00DC57F5" w:rsidP="00291F67">
      <w:pPr>
        <w:suppressAutoHyphens/>
        <w:ind w:firstLine="426"/>
        <w:rPr>
          <w:sz w:val="22"/>
          <w:szCs w:val="22"/>
        </w:rPr>
      </w:pPr>
      <w:r w:rsidRPr="00A355B7">
        <w:rPr>
          <w:sz w:val="22"/>
          <w:szCs w:val="22"/>
        </w:rPr>
        <w:t xml:space="preserve">               </w:t>
      </w:r>
    </w:p>
    <w:p w14:paraId="29EF5489" w14:textId="77777777" w:rsidR="00066B05" w:rsidRPr="00A355B7" w:rsidRDefault="00066B05" w:rsidP="00291F67">
      <w:pPr>
        <w:pStyle w:val="a5"/>
        <w:tabs>
          <w:tab w:val="left" w:pos="2805"/>
          <w:tab w:val="left" w:pos="3366"/>
        </w:tabs>
        <w:suppressAutoHyphens/>
        <w:ind w:firstLine="426"/>
        <w:jc w:val="both"/>
        <w:outlineLvl w:val="0"/>
        <w:rPr>
          <w:sz w:val="22"/>
          <w:szCs w:val="22"/>
        </w:rPr>
      </w:pPr>
      <w:r w:rsidRPr="00A355B7">
        <w:rPr>
          <w:sz w:val="22"/>
          <w:szCs w:val="22"/>
        </w:rPr>
        <w:t xml:space="preserve">    </w:t>
      </w:r>
    </w:p>
    <w:p w14:paraId="36953B89" w14:textId="484242E0" w:rsidR="00CC0DF7" w:rsidRPr="00A355B7" w:rsidRDefault="00AF27AC" w:rsidP="00291F67">
      <w:pPr>
        <w:suppressAutoHyphens/>
        <w:ind w:firstLine="426"/>
        <w:jc w:val="both"/>
        <w:rPr>
          <w:sz w:val="22"/>
          <w:szCs w:val="22"/>
        </w:rPr>
      </w:pPr>
      <w:r w:rsidRPr="00A355B7">
        <w:rPr>
          <w:sz w:val="22"/>
          <w:szCs w:val="22"/>
        </w:rPr>
        <w:t>Стороны согласовали н</w:t>
      </w:r>
      <w:r w:rsidR="00CC0DF7" w:rsidRPr="00A355B7">
        <w:rPr>
          <w:sz w:val="22"/>
          <w:szCs w:val="22"/>
        </w:rPr>
        <w:t xml:space="preserve">ижеуказанный план расположения </w:t>
      </w:r>
      <w:r w:rsidRPr="00A355B7">
        <w:rPr>
          <w:sz w:val="22"/>
          <w:szCs w:val="22"/>
        </w:rPr>
        <w:t xml:space="preserve">нежилого помещения, общей площадью </w:t>
      </w:r>
      <w:r w:rsidR="00421038" w:rsidRPr="00A355B7">
        <w:rPr>
          <w:sz w:val="22"/>
          <w:szCs w:val="22"/>
        </w:rPr>
        <w:t>*</w:t>
      </w:r>
      <w:r w:rsidR="00E86E93" w:rsidRPr="00A355B7">
        <w:rPr>
          <w:sz w:val="22"/>
          <w:szCs w:val="22"/>
        </w:rPr>
        <w:t>площадь помещения</w:t>
      </w:r>
      <w:r w:rsidR="00421038" w:rsidRPr="00A355B7">
        <w:rPr>
          <w:sz w:val="22"/>
          <w:szCs w:val="22"/>
        </w:rPr>
        <w:t>*</w:t>
      </w:r>
      <w:r w:rsidR="00187D24" w:rsidRPr="00A355B7">
        <w:rPr>
          <w:sz w:val="22"/>
          <w:szCs w:val="22"/>
        </w:rPr>
        <w:t xml:space="preserve"> </w:t>
      </w:r>
      <w:r w:rsidR="004C6EC3" w:rsidRPr="00A355B7">
        <w:rPr>
          <w:sz w:val="22"/>
          <w:szCs w:val="22"/>
        </w:rPr>
        <w:t>(</w:t>
      </w:r>
      <w:r w:rsidR="00421038" w:rsidRPr="00A355B7">
        <w:rPr>
          <w:sz w:val="22"/>
          <w:szCs w:val="22"/>
        </w:rPr>
        <w:t>*</w:t>
      </w:r>
      <w:r w:rsidR="00E86E93" w:rsidRPr="00A355B7">
        <w:rPr>
          <w:sz w:val="22"/>
          <w:szCs w:val="22"/>
        </w:rPr>
        <w:t>площадь помещения прописью</w:t>
      </w:r>
      <w:r w:rsidR="00421038" w:rsidRPr="00A355B7">
        <w:rPr>
          <w:sz w:val="22"/>
          <w:szCs w:val="22"/>
        </w:rPr>
        <w:t>*</w:t>
      </w:r>
      <w:r w:rsidR="004C6EC3" w:rsidRPr="00A355B7">
        <w:rPr>
          <w:sz w:val="22"/>
          <w:szCs w:val="22"/>
        </w:rPr>
        <w:t xml:space="preserve">) кв. м. находящееся в Здании, а именно: этаж </w:t>
      </w:r>
      <w:r w:rsidR="00421038" w:rsidRPr="00A355B7">
        <w:rPr>
          <w:sz w:val="22"/>
          <w:szCs w:val="22"/>
        </w:rPr>
        <w:t>*</w:t>
      </w:r>
      <w:r w:rsidR="00E86E93" w:rsidRPr="00A355B7">
        <w:rPr>
          <w:sz w:val="22"/>
          <w:szCs w:val="22"/>
        </w:rPr>
        <w:t>этаж</w:t>
      </w:r>
      <w:r w:rsidR="00421038" w:rsidRPr="00A355B7">
        <w:rPr>
          <w:sz w:val="22"/>
          <w:szCs w:val="22"/>
        </w:rPr>
        <w:t>*</w:t>
      </w:r>
      <w:r w:rsidR="00B52455" w:rsidRPr="00A355B7">
        <w:rPr>
          <w:sz w:val="22"/>
          <w:szCs w:val="22"/>
        </w:rPr>
        <w:t xml:space="preserve">, помещение *номер помещения* – </w:t>
      </w:r>
      <w:r w:rsidR="004C6EC3" w:rsidRPr="00A355B7">
        <w:rPr>
          <w:sz w:val="22"/>
          <w:szCs w:val="22"/>
        </w:rPr>
        <w:t xml:space="preserve">комната № </w:t>
      </w:r>
      <w:r w:rsidR="00421038" w:rsidRPr="00A355B7">
        <w:rPr>
          <w:sz w:val="22"/>
          <w:szCs w:val="22"/>
        </w:rPr>
        <w:t>*</w:t>
      </w:r>
      <w:r w:rsidR="00E86E93" w:rsidRPr="00A355B7">
        <w:rPr>
          <w:sz w:val="22"/>
          <w:szCs w:val="22"/>
        </w:rPr>
        <w:t>номер комнаты</w:t>
      </w:r>
      <w:r w:rsidR="00421038" w:rsidRPr="00A355B7">
        <w:rPr>
          <w:sz w:val="22"/>
          <w:szCs w:val="22"/>
        </w:rPr>
        <w:t>*</w:t>
      </w:r>
      <w:r w:rsidR="004C6EC3" w:rsidRPr="00A355B7">
        <w:rPr>
          <w:sz w:val="22"/>
          <w:szCs w:val="22"/>
        </w:rPr>
        <w:t>, на поэтажном плане:</w:t>
      </w:r>
    </w:p>
    <w:p w14:paraId="1041D35F" w14:textId="197C7B88" w:rsidR="0030133C" w:rsidRPr="00A355B7" w:rsidRDefault="0030133C" w:rsidP="00291F67">
      <w:pPr>
        <w:suppressAutoHyphens/>
        <w:ind w:firstLine="426"/>
        <w:contextualSpacing/>
        <w:jc w:val="center"/>
        <w:rPr>
          <w:noProof/>
          <w:sz w:val="22"/>
          <w:szCs w:val="22"/>
        </w:rPr>
      </w:pPr>
    </w:p>
    <w:p w14:paraId="579BC0E2" w14:textId="6B3EE2BA" w:rsidR="00E86E93" w:rsidRPr="00A355B7" w:rsidRDefault="00421038" w:rsidP="00291F67">
      <w:pPr>
        <w:suppressAutoHyphens/>
        <w:ind w:firstLine="426"/>
        <w:contextualSpacing/>
        <w:jc w:val="center"/>
        <w:rPr>
          <w:b/>
          <w:noProof/>
          <w:sz w:val="22"/>
          <w:szCs w:val="22"/>
        </w:rPr>
      </w:pPr>
      <w:r w:rsidRPr="00A355B7">
        <w:rPr>
          <w:noProof/>
          <w:sz w:val="22"/>
          <w:szCs w:val="22"/>
        </w:rPr>
        <w:t>*поэтажный план помещения*</w:t>
      </w:r>
    </w:p>
    <w:p w14:paraId="6258617C" w14:textId="77777777" w:rsidR="0030133C" w:rsidRPr="00A355B7" w:rsidRDefault="0030133C" w:rsidP="00291F67">
      <w:pPr>
        <w:suppressAutoHyphens/>
        <w:ind w:firstLine="426"/>
        <w:jc w:val="both"/>
        <w:rPr>
          <w:b/>
          <w:noProof/>
          <w:sz w:val="22"/>
          <w:szCs w:val="22"/>
        </w:rPr>
      </w:pPr>
    </w:p>
    <w:p w14:paraId="5743F04D" w14:textId="590B6555" w:rsidR="00AF27AC" w:rsidRPr="00A355B7" w:rsidRDefault="00AF27AC" w:rsidP="00291F67">
      <w:pPr>
        <w:suppressAutoHyphens/>
        <w:ind w:firstLine="426"/>
        <w:contextualSpacing/>
        <w:jc w:val="center"/>
        <w:rPr>
          <w:sz w:val="22"/>
          <w:szCs w:val="22"/>
        </w:rPr>
      </w:pPr>
    </w:p>
    <w:p w14:paraId="1B28F559" w14:textId="0D591899" w:rsidR="006E7A79" w:rsidRPr="00A355B7" w:rsidRDefault="006E7A79" w:rsidP="00291F67">
      <w:pPr>
        <w:suppressAutoHyphens/>
        <w:ind w:firstLine="426"/>
        <w:contextualSpacing/>
        <w:jc w:val="both"/>
        <w:rPr>
          <w:sz w:val="22"/>
          <w:szCs w:val="22"/>
        </w:rPr>
      </w:pPr>
    </w:p>
    <w:tbl>
      <w:tblPr>
        <w:tblW w:w="15056" w:type="dxa"/>
        <w:tblInd w:w="-34" w:type="dxa"/>
        <w:tblLayout w:type="fixed"/>
        <w:tblLook w:val="04A0" w:firstRow="1" w:lastRow="0" w:firstColumn="1" w:lastColumn="0" w:noHBand="0" w:noVBand="1"/>
      </w:tblPr>
      <w:tblGrid>
        <w:gridCol w:w="5704"/>
        <w:gridCol w:w="4676"/>
        <w:gridCol w:w="4676"/>
      </w:tblGrid>
      <w:tr w:rsidR="00A355B7" w:rsidRPr="00A355B7" w14:paraId="7C2B7670" w14:textId="77777777" w:rsidTr="00A355B7">
        <w:trPr>
          <w:trHeight w:val="299"/>
        </w:trPr>
        <w:tc>
          <w:tcPr>
            <w:tcW w:w="5704" w:type="dxa"/>
            <w:hideMark/>
          </w:tcPr>
          <w:p w14:paraId="1ED40455" w14:textId="77777777" w:rsidR="005B1E2B" w:rsidRPr="00A355B7" w:rsidRDefault="005B1E2B" w:rsidP="00291F67">
            <w:pPr>
              <w:ind w:firstLine="426"/>
              <w:contextualSpacing/>
              <w:jc w:val="both"/>
              <w:rPr>
                <w:b/>
                <w:bCs/>
                <w:sz w:val="22"/>
                <w:szCs w:val="22"/>
              </w:rPr>
            </w:pPr>
          </w:p>
          <w:p w14:paraId="46B70579" w14:textId="77777777" w:rsidR="005B1E2B" w:rsidRPr="00A355B7" w:rsidRDefault="005B1E2B" w:rsidP="00291F67">
            <w:pPr>
              <w:ind w:firstLine="426"/>
              <w:contextualSpacing/>
              <w:jc w:val="both"/>
              <w:rPr>
                <w:b/>
                <w:bCs/>
                <w:sz w:val="22"/>
                <w:szCs w:val="22"/>
              </w:rPr>
            </w:pPr>
            <w:r w:rsidRPr="00A355B7">
              <w:rPr>
                <w:b/>
                <w:bCs/>
                <w:sz w:val="22"/>
                <w:szCs w:val="22"/>
              </w:rPr>
              <w:t>От Исполнителя:</w:t>
            </w:r>
          </w:p>
          <w:p w14:paraId="7659CF91" w14:textId="7A77C31F" w:rsidR="005B1E2B" w:rsidRPr="00A355B7" w:rsidRDefault="00A355B7" w:rsidP="00A355B7">
            <w:pPr>
              <w:ind w:firstLine="492"/>
              <w:contextualSpacing/>
              <w:rPr>
                <w:rFonts w:eastAsia="Calibri"/>
                <w:b/>
                <w:sz w:val="22"/>
                <w:szCs w:val="22"/>
              </w:rPr>
            </w:pPr>
            <w:r w:rsidRPr="00A355B7">
              <w:rPr>
                <w:rFonts w:eastAsia="Calibri"/>
                <w:b/>
                <w:sz w:val="22"/>
                <w:szCs w:val="22"/>
              </w:rPr>
              <w:t>Генеральный директор</w:t>
            </w:r>
          </w:p>
          <w:p w14:paraId="6E7CDAFE" w14:textId="77777777" w:rsidR="005B1E2B" w:rsidRPr="00A355B7" w:rsidRDefault="005B1E2B" w:rsidP="00291F67">
            <w:pPr>
              <w:ind w:firstLine="426"/>
              <w:contextualSpacing/>
              <w:rPr>
                <w:b/>
                <w:sz w:val="22"/>
                <w:szCs w:val="22"/>
              </w:rPr>
            </w:pPr>
            <w:r w:rsidRPr="00A355B7">
              <w:rPr>
                <w:b/>
                <w:sz w:val="22"/>
                <w:szCs w:val="22"/>
              </w:rPr>
              <w:t>ООО «Хамелеон. Служба комфорта Смайнэкс»</w:t>
            </w:r>
          </w:p>
          <w:p w14:paraId="46EA4313" w14:textId="58511FB3" w:rsidR="005B1E2B" w:rsidRPr="00A355B7" w:rsidRDefault="005B1E2B" w:rsidP="00291F67">
            <w:pPr>
              <w:ind w:firstLine="426"/>
              <w:contextualSpacing/>
              <w:jc w:val="both"/>
              <w:rPr>
                <w:sz w:val="22"/>
                <w:szCs w:val="22"/>
              </w:rPr>
            </w:pPr>
          </w:p>
          <w:p w14:paraId="3B39FE7A" w14:textId="77777777" w:rsidR="005B1E2B" w:rsidRPr="00A355B7" w:rsidRDefault="005B1E2B" w:rsidP="00291F67">
            <w:pPr>
              <w:ind w:firstLine="426"/>
              <w:contextualSpacing/>
              <w:jc w:val="both"/>
              <w:rPr>
                <w:sz w:val="22"/>
                <w:szCs w:val="22"/>
              </w:rPr>
            </w:pPr>
          </w:p>
          <w:p w14:paraId="241C1309" w14:textId="77777777" w:rsidR="005B1E2B" w:rsidRPr="00A355B7" w:rsidRDefault="005B1E2B" w:rsidP="00291F67">
            <w:pPr>
              <w:ind w:firstLine="426"/>
              <w:contextualSpacing/>
              <w:jc w:val="both"/>
              <w:rPr>
                <w:sz w:val="22"/>
                <w:szCs w:val="22"/>
              </w:rPr>
            </w:pPr>
            <w:r w:rsidRPr="00A355B7">
              <w:rPr>
                <w:sz w:val="22"/>
                <w:szCs w:val="22"/>
              </w:rPr>
              <w:t xml:space="preserve">_____________________/ Фролова Е.А./ </w:t>
            </w:r>
          </w:p>
          <w:p w14:paraId="49E56368" w14:textId="7842340E" w:rsidR="005B1E2B" w:rsidRPr="00A355B7" w:rsidRDefault="005B1E2B" w:rsidP="00291F67">
            <w:pPr>
              <w:ind w:firstLine="426"/>
              <w:contextualSpacing/>
              <w:jc w:val="both"/>
              <w:rPr>
                <w:b/>
                <w:sz w:val="22"/>
                <w:szCs w:val="22"/>
              </w:rPr>
            </w:pPr>
          </w:p>
        </w:tc>
        <w:tc>
          <w:tcPr>
            <w:tcW w:w="4676" w:type="dxa"/>
          </w:tcPr>
          <w:p w14:paraId="1375E349" w14:textId="77777777" w:rsidR="005B2F28" w:rsidRPr="00A355B7" w:rsidRDefault="005B2F28" w:rsidP="00291F67">
            <w:pPr>
              <w:snapToGrid w:val="0"/>
              <w:ind w:firstLine="426"/>
              <w:contextualSpacing/>
              <w:jc w:val="both"/>
              <w:rPr>
                <w:b/>
                <w:sz w:val="22"/>
                <w:szCs w:val="22"/>
              </w:rPr>
            </w:pPr>
            <w:r w:rsidRPr="00A355B7">
              <w:rPr>
                <w:b/>
                <w:sz w:val="22"/>
                <w:szCs w:val="22"/>
              </w:rPr>
              <w:t>От Заказчика:</w:t>
            </w:r>
          </w:p>
          <w:p w14:paraId="20B46ABC" w14:textId="325BA958" w:rsidR="005B2F28" w:rsidRPr="00A355B7" w:rsidRDefault="00421038" w:rsidP="00291F67">
            <w:pPr>
              <w:snapToGrid w:val="0"/>
              <w:ind w:firstLine="426"/>
              <w:contextualSpacing/>
              <w:jc w:val="both"/>
              <w:rPr>
                <w:b/>
                <w:sz w:val="22"/>
                <w:szCs w:val="22"/>
              </w:rPr>
            </w:pPr>
            <w:r w:rsidRPr="00A355B7">
              <w:rPr>
                <w:b/>
                <w:sz w:val="22"/>
                <w:szCs w:val="22"/>
              </w:rPr>
              <w:t>*</w:t>
            </w:r>
            <w:r w:rsidR="00E86E93" w:rsidRPr="00A355B7">
              <w:rPr>
                <w:b/>
                <w:sz w:val="22"/>
                <w:szCs w:val="22"/>
              </w:rPr>
              <w:t>Подписант со стороны Заказчика</w:t>
            </w:r>
            <w:r w:rsidRPr="00A355B7">
              <w:rPr>
                <w:b/>
                <w:sz w:val="22"/>
                <w:szCs w:val="22"/>
              </w:rPr>
              <w:t>*</w:t>
            </w:r>
          </w:p>
          <w:p w14:paraId="446F79F9" w14:textId="77777777" w:rsidR="005B2F28" w:rsidRPr="00A355B7" w:rsidRDefault="005B2F28" w:rsidP="00291F67">
            <w:pPr>
              <w:tabs>
                <w:tab w:val="center" w:pos="4677"/>
                <w:tab w:val="right" w:pos="9355"/>
              </w:tabs>
              <w:ind w:firstLine="426"/>
              <w:contextualSpacing/>
              <w:jc w:val="both"/>
              <w:rPr>
                <w:sz w:val="22"/>
                <w:szCs w:val="22"/>
              </w:rPr>
            </w:pPr>
          </w:p>
          <w:p w14:paraId="03A730D5" w14:textId="77777777" w:rsidR="005B2F28" w:rsidRPr="00A355B7" w:rsidRDefault="005B2F28" w:rsidP="00291F67">
            <w:pPr>
              <w:tabs>
                <w:tab w:val="center" w:pos="4677"/>
                <w:tab w:val="right" w:pos="9355"/>
              </w:tabs>
              <w:ind w:firstLine="426"/>
              <w:contextualSpacing/>
              <w:jc w:val="both"/>
              <w:rPr>
                <w:sz w:val="22"/>
                <w:szCs w:val="22"/>
              </w:rPr>
            </w:pPr>
          </w:p>
          <w:p w14:paraId="40091A05" w14:textId="52B593AC" w:rsidR="005B2F28" w:rsidRPr="00A355B7" w:rsidRDefault="005B2F28" w:rsidP="00291F67">
            <w:pPr>
              <w:tabs>
                <w:tab w:val="center" w:pos="4677"/>
                <w:tab w:val="right" w:pos="9355"/>
              </w:tabs>
              <w:ind w:firstLine="426"/>
              <w:contextualSpacing/>
              <w:jc w:val="both"/>
              <w:rPr>
                <w:sz w:val="22"/>
                <w:szCs w:val="22"/>
              </w:rPr>
            </w:pPr>
          </w:p>
          <w:p w14:paraId="1AEF07C7" w14:textId="77777777" w:rsidR="00291F67" w:rsidRPr="00A355B7" w:rsidRDefault="00291F67" w:rsidP="00291F67">
            <w:pPr>
              <w:tabs>
                <w:tab w:val="center" w:pos="4677"/>
                <w:tab w:val="right" w:pos="9355"/>
              </w:tabs>
              <w:ind w:firstLine="426"/>
              <w:contextualSpacing/>
              <w:jc w:val="both"/>
              <w:rPr>
                <w:sz w:val="22"/>
                <w:szCs w:val="22"/>
              </w:rPr>
            </w:pPr>
          </w:p>
          <w:p w14:paraId="383805F6" w14:textId="5B828BF0" w:rsidR="005B2F28" w:rsidRPr="00A355B7" w:rsidRDefault="00E86E93" w:rsidP="00291F67">
            <w:pPr>
              <w:tabs>
                <w:tab w:val="center" w:pos="4677"/>
                <w:tab w:val="right" w:pos="9355"/>
              </w:tabs>
              <w:ind w:firstLine="426"/>
              <w:contextualSpacing/>
              <w:jc w:val="both"/>
              <w:rPr>
                <w:sz w:val="22"/>
                <w:szCs w:val="22"/>
              </w:rPr>
            </w:pPr>
            <w:r w:rsidRPr="00A355B7">
              <w:rPr>
                <w:sz w:val="22"/>
                <w:szCs w:val="22"/>
              </w:rPr>
              <w:t>_________________/</w:t>
            </w:r>
            <w:r w:rsidR="00421038" w:rsidRPr="00A355B7">
              <w:rPr>
                <w:sz w:val="22"/>
                <w:szCs w:val="22"/>
              </w:rPr>
              <w:t>*</w:t>
            </w:r>
            <w:r w:rsidRPr="00A355B7">
              <w:rPr>
                <w:sz w:val="22"/>
                <w:szCs w:val="22"/>
              </w:rPr>
              <w:t>Фамилия И.О.</w:t>
            </w:r>
            <w:r w:rsidR="00421038" w:rsidRPr="00A355B7">
              <w:rPr>
                <w:sz w:val="22"/>
                <w:szCs w:val="22"/>
              </w:rPr>
              <w:t>*</w:t>
            </w:r>
            <w:r w:rsidR="005B2F28" w:rsidRPr="00A355B7">
              <w:rPr>
                <w:sz w:val="22"/>
                <w:szCs w:val="22"/>
              </w:rPr>
              <w:t>/</w:t>
            </w:r>
          </w:p>
          <w:p w14:paraId="102A6888" w14:textId="1E5A5AB4" w:rsidR="005B1E2B" w:rsidRPr="00A355B7" w:rsidRDefault="005B1E2B" w:rsidP="00291F67">
            <w:pPr>
              <w:ind w:firstLine="426"/>
              <w:contextualSpacing/>
              <w:jc w:val="both"/>
              <w:rPr>
                <w:i/>
                <w:sz w:val="22"/>
                <w:szCs w:val="22"/>
              </w:rPr>
            </w:pPr>
          </w:p>
        </w:tc>
        <w:tc>
          <w:tcPr>
            <w:tcW w:w="4676" w:type="dxa"/>
          </w:tcPr>
          <w:p w14:paraId="262BDF8A" w14:textId="3035A59D" w:rsidR="005B1E2B" w:rsidRPr="00A355B7" w:rsidRDefault="005B1E2B" w:rsidP="00291F67">
            <w:pPr>
              <w:ind w:firstLine="426"/>
              <w:contextualSpacing/>
              <w:rPr>
                <w:b/>
                <w:i/>
                <w:sz w:val="22"/>
                <w:szCs w:val="22"/>
              </w:rPr>
            </w:pPr>
          </w:p>
        </w:tc>
      </w:tr>
      <w:tr w:rsidR="00A355B7" w:rsidRPr="00A355B7" w14:paraId="625FA958" w14:textId="77777777" w:rsidTr="00A355B7">
        <w:trPr>
          <w:trHeight w:val="299"/>
        </w:trPr>
        <w:tc>
          <w:tcPr>
            <w:tcW w:w="5704" w:type="dxa"/>
          </w:tcPr>
          <w:p w14:paraId="7BF6B5DF" w14:textId="77777777" w:rsidR="005B1E2B" w:rsidRPr="00A355B7" w:rsidRDefault="005B1E2B" w:rsidP="00291F67">
            <w:pPr>
              <w:ind w:firstLine="426"/>
              <w:contextualSpacing/>
              <w:rPr>
                <w:b/>
                <w:bCs/>
                <w:sz w:val="22"/>
                <w:szCs w:val="22"/>
              </w:rPr>
            </w:pPr>
          </w:p>
        </w:tc>
        <w:tc>
          <w:tcPr>
            <w:tcW w:w="4676" w:type="dxa"/>
          </w:tcPr>
          <w:p w14:paraId="77165D95" w14:textId="77777777" w:rsidR="005B1E2B" w:rsidRPr="00A355B7" w:rsidRDefault="005B1E2B" w:rsidP="00291F67">
            <w:pPr>
              <w:snapToGrid w:val="0"/>
              <w:ind w:firstLine="426"/>
              <w:jc w:val="both"/>
              <w:rPr>
                <w:b/>
                <w:sz w:val="22"/>
                <w:szCs w:val="22"/>
              </w:rPr>
            </w:pPr>
          </w:p>
        </w:tc>
        <w:tc>
          <w:tcPr>
            <w:tcW w:w="4676" w:type="dxa"/>
          </w:tcPr>
          <w:p w14:paraId="42AC2DA3" w14:textId="45F8DBD5" w:rsidR="005B1E2B" w:rsidRPr="00A355B7" w:rsidRDefault="005B1E2B" w:rsidP="00291F67">
            <w:pPr>
              <w:snapToGrid w:val="0"/>
              <w:ind w:firstLine="426"/>
              <w:jc w:val="both"/>
              <w:rPr>
                <w:b/>
                <w:sz w:val="22"/>
                <w:szCs w:val="22"/>
              </w:rPr>
            </w:pPr>
          </w:p>
        </w:tc>
      </w:tr>
    </w:tbl>
    <w:p w14:paraId="4BFD131A" w14:textId="6B2FDAAE" w:rsidR="00E86E93" w:rsidRPr="00A355B7" w:rsidRDefault="00E86E93" w:rsidP="00291F67">
      <w:pPr>
        <w:ind w:firstLine="426"/>
        <w:contextualSpacing/>
        <w:jc w:val="right"/>
        <w:rPr>
          <w:b/>
          <w:sz w:val="22"/>
          <w:szCs w:val="22"/>
        </w:rPr>
      </w:pPr>
    </w:p>
    <w:p w14:paraId="25E542A5" w14:textId="77777777" w:rsidR="00E86E93" w:rsidRPr="00A355B7" w:rsidRDefault="00E86E93" w:rsidP="00291F67">
      <w:pPr>
        <w:spacing w:after="200" w:line="276" w:lineRule="auto"/>
        <w:ind w:firstLine="426"/>
        <w:rPr>
          <w:b/>
          <w:sz w:val="22"/>
          <w:szCs w:val="22"/>
        </w:rPr>
      </w:pPr>
      <w:r w:rsidRPr="00A355B7">
        <w:rPr>
          <w:b/>
          <w:sz w:val="22"/>
          <w:szCs w:val="22"/>
        </w:rPr>
        <w:br w:type="page"/>
      </w:r>
    </w:p>
    <w:p w14:paraId="40B308DD" w14:textId="11143798" w:rsidR="00FD1BFA" w:rsidRPr="00A355B7" w:rsidRDefault="00FD1BFA" w:rsidP="00421038">
      <w:pPr>
        <w:ind w:right="118" w:firstLine="426"/>
        <w:contextualSpacing/>
        <w:jc w:val="right"/>
        <w:rPr>
          <w:b/>
          <w:sz w:val="22"/>
          <w:szCs w:val="22"/>
        </w:rPr>
      </w:pPr>
      <w:r w:rsidRPr="00A355B7">
        <w:rPr>
          <w:b/>
          <w:sz w:val="22"/>
          <w:szCs w:val="22"/>
        </w:rPr>
        <w:lastRenderedPageBreak/>
        <w:t>Приложение №2</w:t>
      </w:r>
    </w:p>
    <w:p w14:paraId="40B308DE" w14:textId="6AF1C309" w:rsidR="00FD1BFA" w:rsidRPr="00A355B7" w:rsidRDefault="00FD1BFA" w:rsidP="00291F67">
      <w:pPr>
        <w:suppressAutoHyphens/>
        <w:ind w:firstLine="426"/>
        <w:contextualSpacing/>
        <w:jc w:val="right"/>
        <w:rPr>
          <w:b/>
          <w:sz w:val="22"/>
          <w:szCs w:val="22"/>
        </w:rPr>
      </w:pPr>
      <w:r w:rsidRPr="00A355B7">
        <w:rPr>
          <w:b/>
          <w:sz w:val="22"/>
          <w:szCs w:val="22"/>
        </w:rPr>
        <w:t xml:space="preserve">к Договору № </w:t>
      </w:r>
      <w:sdt>
        <w:sdtPr>
          <w:rPr>
            <w:b/>
            <w:sz w:val="22"/>
            <w:szCs w:val="22"/>
          </w:rPr>
          <w:alias w:val="Примечания"/>
          <w:id w:val="104622719"/>
          <w:placeholder>
            <w:docPart w:val="BACED3A645C64A2484D6AB22DD332E5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21038" w:rsidRPr="00A355B7">
            <w:rPr>
              <w:b/>
              <w:sz w:val="22"/>
              <w:szCs w:val="22"/>
            </w:rPr>
            <w:t>*</w:t>
          </w:r>
          <w:r w:rsidR="00E86E93" w:rsidRPr="00A355B7">
            <w:rPr>
              <w:b/>
              <w:sz w:val="22"/>
              <w:szCs w:val="22"/>
            </w:rPr>
            <w:t>номер договора</w:t>
          </w:r>
          <w:r w:rsidR="00421038" w:rsidRPr="00A355B7">
            <w:rPr>
              <w:b/>
              <w:sz w:val="22"/>
              <w:szCs w:val="22"/>
            </w:rPr>
            <w:t>*</w:t>
          </w:r>
        </w:sdtContent>
      </w:sdt>
    </w:p>
    <w:p w14:paraId="40B308DF" w14:textId="70D7D79C" w:rsidR="00FD1BFA" w:rsidRPr="00A355B7" w:rsidRDefault="00FD1BFA" w:rsidP="00291F67">
      <w:pPr>
        <w:suppressAutoHyphens/>
        <w:ind w:firstLine="426"/>
        <w:contextualSpacing/>
        <w:jc w:val="right"/>
        <w:rPr>
          <w:b/>
          <w:sz w:val="22"/>
          <w:szCs w:val="22"/>
        </w:rPr>
      </w:pPr>
      <w:r w:rsidRPr="00A355B7">
        <w:rPr>
          <w:b/>
          <w:sz w:val="22"/>
          <w:szCs w:val="22"/>
        </w:rPr>
        <w:t xml:space="preserve">от </w:t>
      </w:r>
      <w:sdt>
        <w:sdtPr>
          <w:rPr>
            <w:b/>
            <w:sz w:val="22"/>
            <w:szCs w:val="22"/>
          </w:rPr>
          <w:alias w:val="Состояние"/>
          <w:id w:val="1196509074"/>
          <w:placeholder>
            <w:docPart w:val="77A347294DFD47E99A40351481F91AD9"/>
          </w:placeholder>
          <w:dataBinding w:prefixMappings="xmlns:ns0='http://purl.org/dc/elements/1.1/' xmlns:ns1='http://schemas.openxmlformats.org/package/2006/metadata/core-properties' " w:xpath="/ns1:coreProperties[1]/ns1:contentStatus[1]" w:storeItemID="{6C3C8BC8-F283-45AE-878A-BAB7291924A1}"/>
          <w:text/>
        </w:sdtPr>
        <w:sdtEndPr/>
        <w:sdtContent>
          <w:r w:rsidR="00421038" w:rsidRPr="00A355B7">
            <w:rPr>
              <w:b/>
              <w:sz w:val="22"/>
              <w:szCs w:val="22"/>
            </w:rPr>
            <w:t>*дата договора*</w:t>
          </w:r>
        </w:sdtContent>
      </w:sdt>
    </w:p>
    <w:p w14:paraId="40B308E0" w14:textId="77777777" w:rsidR="00FD1BFA" w:rsidRPr="00A355B7" w:rsidRDefault="00FD1BFA" w:rsidP="00291F67">
      <w:pPr>
        <w:suppressAutoHyphens/>
        <w:ind w:firstLine="426"/>
        <w:contextualSpacing/>
        <w:jc w:val="right"/>
        <w:rPr>
          <w:sz w:val="22"/>
          <w:szCs w:val="22"/>
        </w:rPr>
      </w:pPr>
    </w:p>
    <w:p w14:paraId="42A6C5B1" w14:textId="77777777" w:rsidR="00B52455" w:rsidRPr="00A355B7" w:rsidRDefault="00B52455" w:rsidP="00B52455">
      <w:pPr>
        <w:spacing w:before="360" w:after="360"/>
        <w:jc w:val="center"/>
        <w:rPr>
          <w:b/>
          <w:sz w:val="22"/>
          <w:szCs w:val="20"/>
        </w:rPr>
      </w:pPr>
      <w:r w:rsidRPr="00A355B7">
        <w:rPr>
          <w:b/>
          <w:sz w:val="22"/>
          <w:szCs w:val="20"/>
        </w:rPr>
        <w:t>ПЕРЕЧЕНЬ УСЛУГ</w:t>
      </w:r>
    </w:p>
    <w:p w14:paraId="12FAE95A" w14:textId="77777777" w:rsidR="00B52455" w:rsidRPr="00A355B7" w:rsidRDefault="00B52455" w:rsidP="00B52455">
      <w:pPr>
        <w:numPr>
          <w:ilvl w:val="0"/>
          <w:numId w:val="19"/>
        </w:numPr>
        <w:tabs>
          <w:tab w:val="left" w:pos="426"/>
        </w:tabs>
        <w:spacing w:after="200" w:line="276" w:lineRule="auto"/>
        <w:ind w:left="426" w:firstLine="283"/>
        <w:contextualSpacing/>
        <w:jc w:val="both"/>
        <w:rPr>
          <w:sz w:val="22"/>
          <w:szCs w:val="20"/>
        </w:rPr>
      </w:pPr>
      <w:r w:rsidRPr="00A355B7">
        <w:rPr>
          <w:sz w:val="22"/>
          <w:szCs w:val="20"/>
        </w:rPr>
        <w:t>Настоящий Перечень услуг (далее Перечень) включает в себя исчерпывающий объем услуг (работ), выполняемых Исполнителем по настоящему договору.</w:t>
      </w:r>
    </w:p>
    <w:p w14:paraId="3ED6D133" w14:textId="77777777" w:rsidR="00B52455" w:rsidRPr="00A355B7" w:rsidRDefault="00B52455" w:rsidP="00B52455">
      <w:pPr>
        <w:numPr>
          <w:ilvl w:val="0"/>
          <w:numId w:val="19"/>
        </w:numPr>
        <w:tabs>
          <w:tab w:val="left" w:pos="426"/>
        </w:tabs>
        <w:spacing w:after="200" w:line="276" w:lineRule="auto"/>
        <w:ind w:left="426" w:firstLine="283"/>
        <w:contextualSpacing/>
        <w:jc w:val="both"/>
        <w:rPr>
          <w:sz w:val="22"/>
          <w:szCs w:val="20"/>
        </w:rPr>
      </w:pPr>
      <w:r w:rsidRPr="00A355B7">
        <w:rPr>
          <w:sz w:val="22"/>
          <w:szCs w:val="20"/>
        </w:rPr>
        <w:t>Акт разграничения эксплуатационной ответственности – документ, определяющий зоны эксплуатационной ответственности Сторон, являющийся Приложением № 5 к Договору.</w:t>
      </w:r>
    </w:p>
    <w:p w14:paraId="52247182" w14:textId="77777777" w:rsidR="00B52455" w:rsidRPr="00A355B7" w:rsidRDefault="00B52455" w:rsidP="00B52455">
      <w:pPr>
        <w:numPr>
          <w:ilvl w:val="0"/>
          <w:numId w:val="19"/>
        </w:numPr>
        <w:tabs>
          <w:tab w:val="left" w:pos="284"/>
          <w:tab w:val="left" w:pos="426"/>
        </w:tabs>
        <w:spacing w:after="200" w:line="276" w:lineRule="auto"/>
        <w:ind w:left="426" w:firstLine="283"/>
        <w:contextualSpacing/>
        <w:jc w:val="both"/>
        <w:rPr>
          <w:sz w:val="22"/>
          <w:szCs w:val="20"/>
        </w:rPr>
      </w:pPr>
      <w:r w:rsidRPr="00A355B7">
        <w:rPr>
          <w:sz w:val="22"/>
          <w:szCs w:val="20"/>
        </w:rPr>
        <w:t xml:space="preserve">   Под терминами </w:t>
      </w:r>
      <w:r w:rsidRPr="00A355B7">
        <w:rPr>
          <w:b/>
          <w:sz w:val="22"/>
          <w:szCs w:val="20"/>
        </w:rPr>
        <w:t>Регламентирующие документы</w:t>
      </w:r>
      <w:r w:rsidRPr="00A355B7">
        <w:rPr>
          <w:sz w:val="22"/>
          <w:szCs w:val="20"/>
        </w:rPr>
        <w:t xml:space="preserve"> и </w:t>
      </w:r>
      <w:r w:rsidRPr="00A355B7">
        <w:rPr>
          <w:b/>
          <w:sz w:val="22"/>
          <w:szCs w:val="20"/>
        </w:rPr>
        <w:t>Руководящие документы</w:t>
      </w:r>
      <w:r w:rsidRPr="00A355B7">
        <w:rPr>
          <w:sz w:val="22"/>
          <w:szCs w:val="20"/>
        </w:rPr>
        <w:t>, используемыми в тексте Перечня, понимаются действующие на территории Российской Федерации нормы и правила, регламентирующие порядок, в том числе периодичность выполнения тех или иных мероприятий, связанных с эксплуатацией соответствующих инженерных систем.</w:t>
      </w:r>
    </w:p>
    <w:p w14:paraId="5B237C37" w14:textId="77777777" w:rsidR="00B52455" w:rsidRPr="00A355B7" w:rsidRDefault="00B52455" w:rsidP="00B52455">
      <w:r w:rsidRPr="00A355B7">
        <w:rPr>
          <w:sz w:val="22"/>
          <w:szCs w:val="20"/>
        </w:rPr>
        <w:t>Перечень, периодичность и стоимость услуг (работ) Исполнителя:</w:t>
      </w:r>
    </w:p>
    <w:tbl>
      <w:tblPr>
        <w:tblW w:w="10763" w:type="dxa"/>
        <w:tblLook w:val="04A0" w:firstRow="1" w:lastRow="0" w:firstColumn="1" w:lastColumn="0" w:noHBand="0" w:noVBand="1"/>
      </w:tblPr>
      <w:tblGrid>
        <w:gridCol w:w="960"/>
        <w:gridCol w:w="6337"/>
        <w:gridCol w:w="1765"/>
        <w:gridCol w:w="1701"/>
      </w:tblGrid>
      <w:tr w:rsidR="00A355B7" w:rsidRPr="00A355B7" w14:paraId="41A644DF" w14:textId="77777777" w:rsidTr="0038726E">
        <w:trPr>
          <w:trHeight w:val="172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612AB6" w14:textId="77777777" w:rsidR="00B52455" w:rsidRPr="00A355B7" w:rsidRDefault="00B52455" w:rsidP="0038726E">
            <w:pPr>
              <w:jc w:val="both"/>
              <w:rPr>
                <w:b/>
                <w:bCs/>
                <w:sz w:val="22"/>
                <w:szCs w:val="22"/>
              </w:rPr>
            </w:pPr>
            <w:r w:rsidRPr="00A355B7">
              <w:rPr>
                <w:b/>
                <w:bCs/>
                <w:sz w:val="22"/>
                <w:szCs w:val="22"/>
              </w:rPr>
              <w:t>№\п</w:t>
            </w:r>
          </w:p>
        </w:tc>
        <w:tc>
          <w:tcPr>
            <w:tcW w:w="6401" w:type="dxa"/>
            <w:tcBorders>
              <w:top w:val="single" w:sz="8" w:space="0" w:color="auto"/>
              <w:left w:val="nil"/>
              <w:bottom w:val="single" w:sz="8" w:space="0" w:color="auto"/>
              <w:right w:val="nil"/>
            </w:tcBorders>
            <w:shd w:val="clear" w:color="auto" w:fill="auto"/>
            <w:vAlign w:val="center"/>
            <w:hideMark/>
          </w:tcPr>
          <w:p w14:paraId="59B07510" w14:textId="77777777" w:rsidR="00B52455" w:rsidRPr="00A355B7" w:rsidRDefault="00B52455" w:rsidP="0038726E">
            <w:pPr>
              <w:jc w:val="both"/>
              <w:rPr>
                <w:b/>
                <w:bCs/>
                <w:sz w:val="22"/>
                <w:szCs w:val="22"/>
              </w:rPr>
            </w:pPr>
            <w:r w:rsidRPr="00A355B7">
              <w:rPr>
                <w:b/>
                <w:bCs/>
                <w:sz w:val="22"/>
                <w:szCs w:val="22"/>
              </w:rPr>
              <w:t>Наименование услуг</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87C4D9" w14:textId="77777777" w:rsidR="00B52455" w:rsidRPr="00A355B7" w:rsidRDefault="00B52455" w:rsidP="0038726E">
            <w:pPr>
              <w:jc w:val="center"/>
              <w:rPr>
                <w:b/>
                <w:bCs/>
                <w:sz w:val="22"/>
                <w:szCs w:val="22"/>
              </w:rPr>
            </w:pPr>
            <w:r w:rsidRPr="00A355B7">
              <w:rPr>
                <w:b/>
                <w:bCs/>
                <w:sz w:val="22"/>
                <w:szCs w:val="22"/>
              </w:rPr>
              <w:t>Периодичность</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30979119" w14:textId="77777777" w:rsidR="00B52455" w:rsidRPr="00A355B7" w:rsidRDefault="00B52455" w:rsidP="0038726E">
            <w:pPr>
              <w:jc w:val="center"/>
              <w:rPr>
                <w:b/>
                <w:bCs/>
                <w:sz w:val="22"/>
                <w:szCs w:val="22"/>
              </w:rPr>
            </w:pPr>
            <w:r w:rsidRPr="00A355B7">
              <w:rPr>
                <w:b/>
                <w:bCs/>
                <w:sz w:val="22"/>
                <w:szCs w:val="22"/>
              </w:rPr>
              <w:t>Тариф на услуги эксплуатации  без НДС РУБ/ МЕС/ МКВ</w:t>
            </w:r>
          </w:p>
        </w:tc>
      </w:tr>
      <w:tr w:rsidR="00A355B7" w:rsidRPr="00A355B7" w14:paraId="08649660" w14:textId="77777777" w:rsidTr="0038726E">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2AD0238" w14:textId="77777777" w:rsidR="00B52455" w:rsidRPr="00A355B7" w:rsidRDefault="00B52455" w:rsidP="0038726E">
            <w:pPr>
              <w:jc w:val="right"/>
              <w:rPr>
                <w:b/>
                <w:bCs/>
                <w:sz w:val="22"/>
                <w:szCs w:val="22"/>
              </w:rPr>
            </w:pPr>
            <w:r w:rsidRPr="00A355B7">
              <w:rPr>
                <w:b/>
                <w:bCs/>
                <w:sz w:val="22"/>
                <w:szCs w:val="22"/>
              </w:rPr>
              <w:t>1</w:t>
            </w:r>
          </w:p>
        </w:tc>
        <w:tc>
          <w:tcPr>
            <w:tcW w:w="9803" w:type="dxa"/>
            <w:gridSpan w:val="3"/>
            <w:tcBorders>
              <w:top w:val="single" w:sz="8" w:space="0" w:color="auto"/>
              <w:left w:val="nil"/>
              <w:bottom w:val="nil"/>
              <w:right w:val="single" w:sz="8" w:space="0" w:color="000000"/>
            </w:tcBorders>
            <w:shd w:val="clear" w:color="auto" w:fill="auto"/>
            <w:vAlign w:val="center"/>
            <w:hideMark/>
          </w:tcPr>
          <w:p w14:paraId="623AE4B3" w14:textId="77777777" w:rsidR="00B52455" w:rsidRPr="00A355B7" w:rsidRDefault="00B52455" w:rsidP="0038726E">
            <w:pPr>
              <w:jc w:val="center"/>
              <w:rPr>
                <w:b/>
                <w:bCs/>
                <w:sz w:val="22"/>
                <w:szCs w:val="22"/>
              </w:rPr>
            </w:pPr>
            <w:r w:rsidRPr="00A355B7">
              <w:rPr>
                <w:b/>
                <w:bCs/>
                <w:sz w:val="22"/>
                <w:szCs w:val="22"/>
              </w:rPr>
              <w:t>ЭЛЕКТРОСНАБЖЕНИЕ</w:t>
            </w:r>
          </w:p>
        </w:tc>
      </w:tr>
      <w:tr w:rsidR="00A355B7" w:rsidRPr="00A355B7" w14:paraId="10934CAE" w14:textId="77777777" w:rsidTr="00A355B7">
        <w:trPr>
          <w:trHeight w:val="9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99135" w14:textId="77777777" w:rsidR="00B52455" w:rsidRPr="00A355B7" w:rsidRDefault="00B52455" w:rsidP="0038726E">
            <w:pPr>
              <w:rPr>
                <w:sz w:val="22"/>
                <w:szCs w:val="22"/>
              </w:rPr>
            </w:pPr>
            <w:r w:rsidRPr="00A355B7">
              <w:rPr>
                <w:sz w:val="22"/>
                <w:szCs w:val="22"/>
              </w:rPr>
              <w:t>1.1.</w:t>
            </w:r>
          </w:p>
        </w:tc>
        <w:tc>
          <w:tcPr>
            <w:tcW w:w="6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457CD" w14:textId="77777777" w:rsidR="00B52455" w:rsidRPr="00A355B7" w:rsidRDefault="00B52455" w:rsidP="0038726E">
            <w:pPr>
              <w:rPr>
                <w:sz w:val="22"/>
                <w:szCs w:val="22"/>
              </w:rPr>
            </w:pPr>
            <w:r w:rsidRPr="00A355B7">
              <w:rPr>
                <w:sz w:val="22"/>
                <w:szCs w:val="22"/>
              </w:rPr>
              <w:t xml:space="preserve">Эксплуатация </w:t>
            </w:r>
            <w:r w:rsidRPr="00A355B7">
              <w:rPr>
                <w:sz w:val="22"/>
                <w:szCs w:val="22"/>
                <w:u w:val="single"/>
              </w:rPr>
              <w:t>внутренних сетей строений</w:t>
            </w:r>
            <w:r w:rsidRPr="00A355B7">
              <w:rPr>
                <w:sz w:val="22"/>
                <w:szCs w:val="22"/>
              </w:rPr>
              <w:t xml:space="preserve"> электроснабжения, а именно технический осмотр, проведение профилактических мероприятий, устранения мелких повреждений и неисправностей:</w:t>
            </w:r>
          </w:p>
        </w:tc>
        <w:tc>
          <w:tcPr>
            <w:tcW w:w="1701" w:type="dxa"/>
            <w:vMerge w:val="restart"/>
            <w:tcBorders>
              <w:top w:val="single" w:sz="8" w:space="0" w:color="000000"/>
              <w:left w:val="single" w:sz="4" w:space="0" w:color="auto"/>
              <w:bottom w:val="single" w:sz="8" w:space="0" w:color="000000"/>
              <w:right w:val="single" w:sz="8" w:space="0" w:color="auto"/>
            </w:tcBorders>
            <w:shd w:val="clear" w:color="auto" w:fill="auto"/>
            <w:vAlign w:val="center"/>
            <w:hideMark/>
          </w:tcPr>
          <w:p w14:paraId="56591A21" w14:textId="77777777" w:rsidR="00B52455" w:rsidRPr="00A355B7" w:rsidRDefault="00B52455" w:rsidP="0038726E">
            <w:pPr>
              <w:rPr>
                <w:sz w:val="22"/>
                <w:szCs w:val="22"/>
              </w:rPr>
            </w:pPr>
            <w:r w:rsidRPr="00A355B7">
              <w:rPr>
                <w:sz w:val="22"/>
                <w:szCs w:val="22"/>
              </w:rPr>
              <w:t>согласно графика ППР</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34C48D8" w14:textId="77777777" w:rsidR="00B52455" w:rsidRPr="00A355B7" w:rsidRDefault="00B52455" w:rsidP="0038726E">
            <w:pPr>
              <w:jc w:val="center"/>
              <w:rPr>
                <w:sz w:val="22"/>
                <w:szCs w:val="22"/>
              </w:rPr>
            </w:pPr>
            <w:r w:rsidRPr="00A355B7">
              <w:rPr>
                <w:sz w:val="22"/>
                <w:szCs w:val="22"/>
              </w:rPr>
              <w:t>5,88</w:t>
            </w:r>
          </w:p>
        </w:tc>
      </w:tr>
      <w:tr w:rsidR="00A355B7" w:rsidRPr="00A355B7" w14:paraId="4AD6128C" w14:textId="77777777" w:rsidTr="00A355B7">
        <w:trPr>
          <w:trHeight w:val="6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DF16A40" w14:textId="77777777" w:rsidR="00B52455" w:rsidRPr="00A355B7" w:rsidRDefault="00B52455" w:rsidP="0038726E">
            <w:pPr>
              <w:rPr>
                <w:sz w:val="22"/>
                <w:szCs w:val="22"/>
              </w:rPr>
            </w:pPr>
          </w:p>
        </w:tc>
        <w:tc>
          <w:tcPr>
            <w:tcW w:w="6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61E8C" w14:textId="77777777" w:rsidR="00B52455" w:rsidRPr="00A355B7" w:rsidRDefault="00B52455" w:rsidP="0038726E">
            <w:pPr>
              <w:rPr>
                <w:sz w:val="22"/>
                <w:szCs w:val="22"/>
              </w:rPr>
            </w:pPr>
            <w:r w:rsidRPr="00A355B7">
              <w:rPr>
                <w:sz w:val="22"/>
                <w:szCs w:val="22"/>
              </w:rPr>
              <w:t>1. Снятие и восстановление электропроводки при выполнении работ по ремонту стен, перекрытий и перегородок.</w:t>
            </w:r>
          </w:p>
        </w:tc>
        <w:tc>
          <w:tcPr>
            <w:tcW w:w="1701" w:type="dxa"/>
            <w:vMerge/>
            <w:tcBorders>
              <w:top w:val="single" w:sz="8" w:space="0" w:color="000000"/>
              <w:left w:val="single" w:sz="4" w:space="0" w:color="auto"/>
              <w:bottom w:val="single" w:sz="8" w:space="0" w:color="000000"/>
              <w:right w:val="single" w:sz="8" w:space="0" w:color="auto"/>
            </w:tcBorders>
            <w:vAlign w:val="center"/>
            <w:hideMark/>
          </w:tcPr>
          <w:p w14:paraId="014EC019" w14:textId="77777777" w:rsidR="00B52455" w:rsidRPr="00A355B7" w:rsidRDefault="00B52455" w:rsidP="0038726E">
            <w:pPr>
              <w:rPr>
                <w:sz w:val="22"/>
                <w:szCs w:val="22"/>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52C2D63" w14:textId="77777777" w:rsidR="00B52455" w:rsidRPr="00A355B7" w:rsidRDefault="00B52455" w:rsidP="0038726E">
            <w:pPr>
              <w:rPr>
                <w:sz w:val="22"/>
                <w:szCs w:val="22"/>
              </w:rPr>
            </w:pPr>
          </w:p>
        </w:tc>
      </w:tr>
      <w:tr w:rsidR="00A355B7" w:rsidRPr="00A355B7" w14:paraId="580C1503" w14:textId="77777777" w:rsidTr="00A355B7">
        <w:trPr>
          <w:trHeight w:val="6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192532A" w14:textId="77777777" w:rsidR="00B52455" w:rsidRPr="00A355B7" w:rsidRDefault="00B52455" w:rsidP="0038726E">
            <w:pPr>
              <w:rPr>
                <w:sz w:val="22"/>
                <w:szCs w:val="22"/>
              </w:rPr>
            </w:pPr>
          </w:p>
        </w:tc>
        <w:tc>
          <w:tcPr>
            <w:tcW w:w="6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D1E9E" w14:textId="77777777" w:rsidR="00B52455" w:rsidRPr="00A355B7" w:rsidRDefault="00B52455" w:rsidP="0038726E">
            <w:pPr>
              <w:rPr>
                <w:sz w:val="22"/>
                <w:szCs w:val="22"/>
              </w:rPr>
            </w:pPr>
            <w:r w:rsidRPr="00A355B7">
              <w:rPr>
                <w:sz w:val="22"/>
                <w:szCs w:val="22"/>
              </w:rPr>
              <w:t>2. Мелкий ремонт групповых распределительных и предохранительных щитков и коробок.</w:t>
            </w:r>
          </w:p>
        </w:tc>
        <w:tc>
          <w:tcPr>
            <w:tcW w:w="1701" w:type="dxa"/>
            <w:vMerge/>
            <w:tcBorders>
              <w:top w:val="single" w:sz="8" w:space="0" w:color="000000"/>
              <w:left w:val="single" w:sz="4" w:space="0" w:color="auto"/>
              <w:bottom w:val="single" w:sz="8" w:space="0" w:color="000000"/>
              <w:right w:val="single" w:sz="8" w:space="0" w:color="auto"/>
            </w:tcBorders>
            <w:vAlign w:val="center"/>
            <w:hideMark/>
          </w:tcPr>
          <w:p w14:paraId="01DC5B42" w14:textId="77777777" w:rsidR="00B52455" w:rsidRPr="00A355B7" w:rsidRDefault="00B52455" w:rsidP="0038726E">
            <w:pPr>
              <w:rPr>
                <w:sz w:val="22"/>
                <w:szCs w:val="22"/>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7DA5ADDE" w14:textId="77777777" w:rsidR="00B52455" w:rsidRPr="00A355B7" w:rsidRDefault="00B52455" w:rsidP="0038726E">
            <w:pPr>
              <w:rPr>
                <w:sz w:val="22"/>
                <w:szCs w:val="22"/>
              </w:rPr>
            </w:pPr>
          </w:p>
        </w:tc>
      </w:tr>
      <w:tr w:rsidR="00A355B7" w:rsidRPr="00A355B7" w14:paraId="7E6B1F25" w14:textId="77777777" w:rsidTr="00A355B7">
        <w:trPr>
          <w:trHeight w:val="683"/>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28EEC21" w14:textId="77777777" w:rsidR="00B52455" w:rsidRPr="00A355B7" w:rsidRDefault="00B52455" w:rsidP="0038726E">
            <w:pPr>
              <w:rPr>
                <w:sz w:val="22"/>
                <w:szCs w:val="22"/>
              </w:rPr>
            </w:pPr>
          </w:p>
        </w:tc>
        <w:tc>
          <w:tcPr>
            <w:tcW w:w="6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5983D" w14:textId="77777777" w:rsidR="00B52455" w:rsidRPr="00A355B7" w:rsidRDefault="00B52455" w:rsidP="0038726E">
            <w:pPr>
              <w:rPr>
                <w:sz w:val="22"/>
                <w:szCs w:val="22"/>
              </w:rPr>
            </w:pPr>
            <w:r w:rsidRPr="00A355B7">
              <w:rPr>
                <w:sz w:val="22"/>
                <w:szCs w:val="22"/>
              </w:rPr>
              <w:t>3. Осмотр электрооборудования, ВРУ, протяжка клемных соединений, замер токов, измерение сопротивления заземления, контроль и выполнение работ по равномерному распределению электрической мощности по фазам, контроль параметров сети.</w:t>
            </w:r>
          </w:p>
        </w:tc>
        <w:tc>
          <w:tcPr>
            <w:tcW w:w="1701" w:type="dxa"/>
            <w:vMerge/>
            <w:tcBorders>
              <w:top w:val="single" w:sz="8" w:space="0" w:color="000000"/>
              <w:left w:val="single" w:sz="4" w:space="0" w:color="auto"/>
              <w:bottom w:val="single" w:sz="8" w:space="0" w:color="000000"/>
              <w:right w:val="single" w:sz="8" w:space="0" w:color="auto"/>
            </w:tcBorders>
            <w:vAlign w:val="center"/>
            <w:hideMark/>
          </w:tcPr>
          <w:p w14:paraId="11AE255E" w14:textId="77777777" w:rsidR="00B52455" w:rsidRPr="00A355B7" w:rsidRDefault="00B52455" w:rsidP="0038726E">
            <w:pPr>
              <w:rPr>
                <w:sz w:val="22"/>
                <w:szCs w:val="22"/>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60DC4C61" w14:textId="77777777" w:rsidR="00B52455" w:rsidRPr="00A355B7" w:rsidRDefault="00B52455" w:rsidP="0038726E">
            <w:pPr>
              <w:rPr>
                <w:sz w:val="22"/>
                <w:szCs w:val="22"/>
              </w:rPr>
            </w:pPr>
          </w:p>
        </w:tc>
      </w:tr>
      <w:tr w:rsidR="00A355B7" w:rsidRPr="00A355B7" w14:paraId="6D2BB0C5" w14:textId="77777777" w:rsidTr="00A355B7">
        <w:trPr>
          <w:trHeight w:val="6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E96BC95" w14:textId="77777777" w:rsidR="00B52455" w:rsidRPr="00A355B7" w:rsidRDefault="00B52455" w:rsidP="0038726E">
            <w:pPr>
              <w:rPr>
                <w:sz w:val="22"/>
                <w:szCs w:val="22"/>
              </w:rPr>
            </w:pPr>
          </w:p>
        </w:tc>
        <w:tc>
          <w:tcPr>
            <w:tcW w:w="6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DA0EF" w14:textId="77777777" w:rsidR="00B52455" w:rsidRPr="00A355B7" w:rsidRDefault="00B52455" w:rsidP="0038726E">
            <w:pPr>
              <w:rPr>
                <w:sz w:val="22"/>
                <w:szCs w:val="22"/>
              </w:rPr>
            </w:pPr>
            <w:r w:rsidRPr="00A355B7">
              <w:rPr>
                <w:sz w:val="22"/>
                <w:szCs w:val="22"/>
              </w:rPr>
              <w:t>4. Создание необходимой технической документации (инструкции, приказы); создание штата работников; организация своевременной аттестации персонала.</w:t>
            </w:r>
          </w:p>
        </w:tc>
        <w:tc>
          <w:tcPr>
            <w:tcW w:w="1701" w:type="dxa"/>
            <w:vMerge/>
            <w:tcBorders>
              <w:top w:val="single" w:sz="8" w:space="0" w:color="000000"/>
              <w:left w:val="single" w:sz="4" w:space="0" w:color="auto"/>
              <w:bottom w:val="single" w:sz="8" w:space="0" w:color="000000"/>
              <w:right w:val="single" w:sz="8" w:space="0" w:color="auto"/>
            </w:tcBorders>
            <w:vAlign w:val="center"/>
            <w:hideMark/>
          </w:tcPr>
          <w:p w14:paraId="16A3AD98" w14:textId="77777777" w:rsidR="00B52455" w:rsidRPr="00A355B7" w:rsidRDefault="00B52455" w:rsidP="0038726E">
            <w:pPr>
              <w:rPr>
                <w:sz w:val="22"/>
                <w:szCs w:val="22"/>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0475F9C" w14:textId="77777777" w:rsidR="00B52455" w:rsidRPr="00A355B7" w:rsidRDefault="00B52455" w:rsidP="0038726E">
            <w:pPr>
              <w:rPr>
                <w:sz w:val="22"/>
                <w:szCs w:val="22"/>
              </w:rPr>
            </w:pPr>
          </w:p>
        </w:tc>
      </w:tr>
      <w:tr w:rsidR="00A355B7" w:rsidRPr="00A355B7" w14:paraId="0C282D31" w14:textId="77777777" w:rsidTr="00A355B7">
        <w:trPr>
          <w:trHeight w:val="6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029723F" w14:textId="77777777" w:rsidR="00B52455" w:rsidRPr="00A355B7" w:rsidRDefault="00B52455" w:rsidP="0038726E">
            <w:pPr>
              <w:rPr>
                <w:sz w:val="22"/>
                <w:szCs w:val="22"/>
              </w:rPr>
            </w:pPr>
          </w:p>
        </w:tc>
        <w:tc>
          <w:tcPr>
            <w:tcW w:w="6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0BE52" w14:textId="77777777" w:rsidR="00B52455" w:rsidRPr="00A355B7" w:rsidRDefault="00B52455" w:rsidP="0038726E">
            <w:pPr>
              <w:rPr>
                <w:sz w:val="22"/>
                <w:szCs w:val="22"/>
                <w:u w:val="single"/>
              </w:rPr>
            </w:pPr>
            <w:r w:rsidRPr="00A355B7">
              <w:rPr>
                <w:sz w:val="22"/>
                <w:szCs w:val="22"/>
                <w:u w:val="single"/>
              </w:rPr>
              <w:t>Согласно требований:</w:t>
            </w:r>
          </w:p>
        </w:tc>
        <w:tc>
          <w:tcPr>
            <w:tcW w:w="1701" w:type="dxa"/>
            <w:vMerge/>
            <w:tcBorders>
              <w:top w:val="single" w:sz="8" w:space="0" w:color="000000"/>
              <w:left w:val="single" w:sz="4" w:space="0" w:color="auto"/>
              <w:bottom w:val="single" w:sz="8" w:space="0" w:color="000000"/>
              <w:right w:val="single" w:sz="8" w:space="0" w:color="auto"/>
            </w:tcBorders>
            <w:vAlign w:val="center"/>
            <w:hideMark/>
          </w:tcPr>
          <w:p w14:paraId="4A6204B0" w14:textId="77777777" w:rsidR="00B52455" w:rsidRPr="00A355B7" w:rsidRDefault="00B52455" w:rsidP="0038726E">
            <w:pPr>
              <w:rPr>
                <w:sz w:val="22"/>
                <w:szCs w:val="22"/>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D5AB6EB" w14:textId="77777777" w:rsidR="00B52455" w:rsidRPr="00A355B7" w:rsidRDefault="00B52455" w:rsidP="0038726E">
            <w:pPr>
              <w:rPr>
                <w:sz w:val="22"/>
                <w:szCs w:val="22"/>
              </w:rPr>
            </w:pPr>
          </w:p>
        </w:tc>
      </w:tr>
      <w:tr w:rsidR="00A355B7" w:rsidRPr="00A355B7" w14:paraId="27B3174E" w14:textId="77777777" w:rsidTr="00A355B7">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C5A5FC7" w14:textId="77777777" w:rsidR="00B52455" w:rsidRPr="00A355B7" w:rsidRDefault="00B52455" w:rsidP="0038726E">
            <w:pPr>
              <w:rPr>
                <w:sz w:val="22"/>
                <w:szCs w:val="22"/>
              </w:rPr>
            </w:pPr>
          </w:p>
        </w:tc>
        <w:tc>
          <w:tcPr>
            <w:tcW w:w="6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9513A" w14:textId="77777777" w:rsidR="00B52455" w:rsidRPr="00A355B7" w:rsidRDefault="00B52455" w:rsidP="0038726E">
            <w:pPr>
              <w:rPr>
                <w:sz w:val="22"/>
                <w:szCs w:val="22"/>
              </w:rPr>
            </w:pPr>
            <w:r w:rsidRPr="00A355B7">
              <w:rPr>
                <w:sz w:val="22"/>
                <w:szCs w:val="22"/>
              </w:rPr>
              <w:t>1. ПУЭ и Межотраслевых правил по охране труда.</w:t>
            </w:r>
          </w:p>
        </w:tc>
        <w:tc>
          <w:tcPr>
            <w:tcW w:w="1701" w:type="dxa"/>
            <w:vMerge/>
            <w:tcBorders>
              <w:top w:val="single" w:sz="8" w:space="0" w:color="000000"/>
              <w:left w:val="single" w:sz="4" w:space="0" w:color="auto"/>
              <w:bottom w:val="single" w:sz="8" w:space="0" w:color="000000"/>
              <w:right w:val="single" w:sz="8" w:space="0" w:color="auto"/>
            </w:tcBorders>
            <w:vAlign w:val="center"/>
            <w:hideMark/>
          </w:tcPr>
          <w:p w14:paraId="104DE255" w14:textId="77777777" w:rsidR="00B52455" w:rsidRPr="00A355B7" w:rsidRDefault="00B52455" w:rsidP="0038726E">
            <w:pPr>
              <w:rPr>
                <w:sz w:val="22"/>
                <w:szCs w:val="22"/>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6F09C91" w14:textId="77777777" w:rsidR="00B52455" w:rsidRPr="00A355B7" w:rsidRDefault="00B52455" w:rsidP="0038726E">
            <w:pPr>
              <w:rPr>
                <w:sz w:val="22"/>
                <w:szCs w:val="22"/>
              </w:rPr>
            </w:pPr>
          </w:p>
        </w:tc>
      </w:tr>
      <w:tr w:rsidR="00A355B7" w:rsidRPr="00A355B7" w14:paraId="13B3E0BE" w14:textId="77777777" w:rsidTr="00A355B7">
        <w:trPr>
          <w:trHeight w:val="6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C91E0C2" w14:textId="77777777" w:rsidR="00B52455" w:rsidRPr="00A355B7" w:rsidRDefault="00B52455" w:rsidP="0038726E">
            <w:pPr>
              <w:rPr>
                <w:sz w:val="22"/>
                <w:szCs w:val="22"/>
              </w:rPr>
            </w:pPr>
          </w:p>
        </w:tc>
        <w:tc>
          <w:tcPr>
            <w:tcW w:w="6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828A7" w14:textId="77777777" w:rsidR="00B52455" w:rsidRPr="00A355B7" w:rsidRDefault="00B52455" w:rsidP="0038726E">
            <w:pPr>
              <w:rPr>
                <w:sz w:val="22"/>
                <w:szCs w:val="22"/>
              </w:rPr>
            </w:pPr>
            <w:r w:rsidRPr="00A355B7">
              <w:rPr>
                <w:sz w:val="22"/>
                <w:szCs w:val="22"/>
              </w:rPr>
              <w:t>2. ПТЭЭП</w:t>
            </w:r>
          </w:p>
        </w:tc>
        <w:tc>
          <w:tcPr>
            <w:tcW w:w="1701" w:type="dxa"/>
            <w:vMerge/>
            <w:tcBorders>
              <w:top w:val="single" w:sz="8" w:space="0" w:color="000000"/>
              <w:left w:val="single" w:sz="4" w:space="0" w:color="auto"/>
              <w:bottom w:val="single" w:sz="8" w:space="0" w:color="000000"/>
              <w:right w:val="single" w:sz="8" w:space="0" w:color="auto"/>
            </w:tcBorders>
            <w:vAlign w:val="center"/>
            <w:hideMark/>
          </w:tcPr>
          <w:p w14:paraId="6DEC4EA7" w14:textId="77777777" w:rsidR="00B52455" w:rsidRPr="00A355B7" w:rsidRDefault="00B52455" w:rsidP="0038726E">
            <w:pPr>
              <w:rPr>
                <w:sz w:val="22"/>
                <w:szCs w:val="22"/>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D926185" w14:textId="77777777" w:rsidR="00B52455" w:rsidRPr="00A355B7" w:rsidRDefault="00B52455" w:rsidP="0038726E">
            <w:pPr>
              <w:rPr>
                <w:sz w:val="22"/>
                <w:szCs w:val="22"/>
              </w:rPr>
            </w:pPr>
          </w:p>
        </w:tc>
      </w:tr>
      <w:tr w:rsidR="00A355B7" w:rsidRPr="00A355B7" w14:paraId="74246044" w14:textId="77777777" w:rsidTr="00A355B7">
        <w:trPr>
          <w:trHeight w:val="6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6C1A00D" w14:textId="77777777" w:rsidR="00B52455" w:rsidRPr="00A355B7" w:rsidRDefault="00B52455" w:rsidP="0038726E">
            <w:pPr>
              <w:rPr>
                <w:sz w:val="22"/>
                <w:szCs w:val="22"/>
              </w:rPr>
            </w:pPr>
          </w:p>
        </w:tc>
        <w:tc>
          <w:tcPr>
            <w:tcW w:w="6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61A6A" w14:textId="77777777" w:rsidR="00B52455" w:rsidRPr="00A355B7" w:rsidRDefault="00B52455" w:rsidP="0038726E">
            <w:pPr>
              <w:rPr>
                <w:sz w:val="22"/>
                <w:szCs w:val="22"/>
              </w:rPr>
            </w:pPr>
            <w:r w:rsidRPr="00A355B7">
              <w:rPr>
                <w:sz w:val="22"/>
                <w:szCs w:val="22"/>
              </w:rPr>
              <w:t>или вступившая в силу новая редакция с внесенными правками и изменениями</w:t>
            </w:r>
          </w:p>
        </w:tc>
        <w:tc>
          <w:tcPr>
            <w:tcW w:w="1701" w:type="dxa"/>
            <w:vMerge/>
            <w:tcBorders>
              <w:top w:val="single" w:sz="8" w:space="0" w:color="000000"/>
              <w:left w:val="single" w:sz="4" w:space="0" w:color="auto"/>
              <w:bottom w:val="single" w:sz="8" w:space="0" w:color="000000"/>
              <w:right w:val="single" w:sz="8" w:space="0" w:color="auto"/>
            </w:tcBorders>
            <w:vAlign w:val="center"/>
            <w:hideMark/>
          </w:tcPr>
          <w:p w14:paraId="39D052EA" w14:textId="77777777" w:rsidR="00B52455" w:rsidRPr="00A355B7" w:rsidRDefault="00B52455" w:rsidP="0038726E">
            <w:pPr>
              <w:rPr>
                <w:sz w:val="22"/>
                <w:szCs w:val="22"/>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08099EF9" w14:textId="77777777" w:rsidR="00B52455" w:rsidRPr="00A355B7" w:rsidRDefault="00B52455" w:rsidP="0038726E">
            <w:pPr>
              <w:rPr>
                <w:sz w:val="22"/>
                <w:szCs w:val="22"/>
              </w:rPr>
            </w:pPr>
          </w:p>
        </w:tc>
      </w:tr>
      <w:tr w:rsidR="00A355B7" w:rsidRPr="00A355B7" w14:paraId="5814248A" w14:textId="77777777" w:rsidTr="00A355B7">
        <w:trPr>
          <w:trHeight w:val="129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DF82E" w14:textId="77777777" w:rsidR="00B52455" w:rsidRPr="00A355B7" w:rsidRDefault="00B52455" w:rsidP="0038726E">
            <w:pPr>
              <w:jc w:val="center"/>
              <w:rPr>
                <w:sz w:val="22"/>
                <w:szCs w:val="22"/>
              </w:rPr>
            </w:pPr>
            <w:r w:rsidRPr="00A355B7">
              <w:rPr>
                <w:sz w:val="22"/>
                <w:szCs w:val="22"/>
              </w:rPr>
              <w:t>1.2.</w:t>
            </w:r>
          </w:p>
        </w:tc>
        <w:tc>
          <w:tcPr>
            <w:tcW w:w="6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6D0B6" w14:textId="77777777" w:rsidR="00B52455" w:rsidRPr="00A355B7" w:rsidRDefault="00B52455" w:rsidP="0038726E">
            <w:pPr>
              <w:rPr>
                <w:sz w:val="22"/>
                <w:szCs w:val="22"/>
              </w:rPr>
            </w:pPr>
            <w:r w:rsidRPr="00A355B7">
              <w:rPr>
                <w:sz w:val="22"/>
                <w:szCs w:val="22"/>
              </w:rPr>
              <w:t xml:space="preserve">Обеспечение бесперебойной работы </w:t>
            </w:r>
            <w:r w:rsidRPr="00A355B7">
              <w:rPr>
                <w:sz w:val="22"/>
                <w:szCs w:val="22"/>
                <w:u w:val="single"/>
              </w:rPr>
              <w:t>системы внутреннего освещения строений</w:t>
            </w:r>
            <w:r w:rsidRPr="00A355B7">
              <w:rPr>
                <w:sz w:val="22"/>
                <w:szCs w:val="22"/>
              </w:rPr>
              <w:t>, а именно технический осмотр, проведение профилактических мероприятий, устранения мелких повреждений и неисправностей:</w:t>
            </w:r>
          </w:p>
        </w:tc>
        <w:tc>
          <w:tcPr>
            <w:tcW w:w="1701" w:type="dxa"/>
            <w:vMerge w:val="restart"/>
            <w:tcBorders>
              <w:top w:val="nil"/>
              <w:left w:val="single" w:sz="4" w:space="0" w:color="auto"/>
              <w:bottom w:val="single" w:sz="8" w:space="0" w:color="000000"/>
              <w:right w:val="single" w:sz="8" w:space="0" w:color="auto"/>
            </w:tcBorders>
            <w:shd w:val="clear" w:color="auto" w:fill="auto"/>
            <w:vAlign w:val="center"/>
            <w:hideMark/>
          </w:tcPr>
          <w:p w14:paraId="68317AFB" w14:textId="77777777" w:rsidR="00B52455" w:rsidRPr="00A355B7" w:rsidRDefault="00B52455" w:rsidP="0038726E">
            <w:pPr>
              <w:jc w:val="center"/>
              <w:rPr>
                <w:sz w:val="22"/>
                <w:szCs w:val="22"/>
              </w:rPr>
            </w:pPr>
            <w:r w:rsidRPr="00A355B7">
              <w:rPr>
                <w:sz w:val="22"/>
                <w:szCs w:val="22"/>
              </w:rPr>
              <w:t>согласно графика ППР</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D47D71C" w14:textId="77777777" w:rsidR="00B52455" w:rsidRPr="00A355B7" w:rsidRDefault="00B52455" w:rsidP="0038726E">
            <w:pPr>
              <w:jc w:val="center"/>
              <w:rPr>
                <w:sz w:val="22"/>
                <w:szCs w:val="22"/>
              </w:rPr>
            </w:pPr>
            <w:r w:rsidRPr="00A355B7">
              <w:rPr>
                <w:sz w:val="22"/>
                <w:szCs w:val="22"/>
              </w:rPr>
              <w:t>6,41</w:t>
            </w:r>
          </w:p>
        </w:tc>
      </w:tr>
      <w:tr w:rsidR="00A355B7" w:rsidRPr="00A355B7" w14:paraId="2685A6DF" w14:textId="77777777" w:rsidTr="00A355B7">
        <w:trPr>
          <w:trHeight w:val="6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7CA9408" w14:textId="77777777" w:rsidR="00B52455" w:rsidRPr="00A355B7" w:rsidRDefault="00B52455" w:rsidP="0038726E">
            <w:pPr>
              <w:rPr>
                <w:sz w:val="22"/>
                <w:szCs w:val="22"/>
              </w:rPr>
            </w:pPr>
          </w:p>
        </w:tc>
        <w:tc>
          <w:tcPr>
            <w:tcW w:w="6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DBED6" w14:textId="77777777" w:rsidR="00B52455" w:rsidRPr="00A355B7" w:rsidRDefault="00B52455" w:rsidP="0038726E">
            <w:pPr>
              <w:rPr>
                <w:sz w:val="22"/>
                <w:szCs w:val="22"/>
              </w:rPr>
            </w:pPr>
            <w:r w:rsidRPr="00A355B7">
              <w:rPr>
                <w:sz w:val="22"/>
                <w:szCs w:val="22"/>
              </w:rPr>
              <w:t>1. Перетяжка отвисающей внутренней электропроводки и постановка дополнительных креплений со сменой установочной арматуры (выключателей, патронов, розеток) до 5% от общего кол-ва.</w:t>
            </w:r>
          </w:p>
        </w:tc>
        <w:tc>
          <w:tcPr>
            <w:tcW w:w="1701" w:type="dxa"/>
            <w:vMerge/>
            <w:tcBorders>
              <w:top w:val="nil"/>
              <w:left w:val="single" w:sz="4" w:space="0" w:color="auto"/>
              <w:bottom w:val="single" w:sz="4" w:space="0" w:color="auto"/>
              <w:right w:val="single" w:sz="8" w:space="0" w:color="auto"/>
            </w:tcBorders>
            <w:vAlign w:val="center"/>
            <w:hideMark/>
          </w:tcPr>
          <w:p w14:paraId="2BAEFFF8"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739E99F8" w14:textId="77777777" w:rsidR="00B52455" w:rsidRPr="00A355B7" w:rsidRDefault="00B52455" w:rsidP="0038726E">
            <w:pPr>
              <w:rPr>
                <w:sz w:val="22"/>
                <w:szCs w:val="22"/>
              </w:rPr>
            </w:pPr>
          </w:p>
        </w:tc>
      </w:tr>
      <w:tr w:rsidR="00A355B7" w:rsidRPr="00A355B7" w14:paraId="65B9823B" w14:textId="77777777" w:rsidTr="00A355B7">
        <w:trPr>
          <w:trHeight w:val="6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05F8284" w14:textId="77777777" w:rsidR="00B52455" w:rsidRPr="00A355B7" w:rsidRDefault="00B52455" w:rsidP="0038726E">
            <w:pPr>
              <w:rPr>
                <w:sz w:val="22"/>
                <w:szCs w:val="22"/>
              </w:rPr>
            </w:pPr>
          </w:p>
        </w:tc>
        <w:tc>
          <w:tcPr>
            <w:tcW w:w="6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EE310" w14:textId="77777777" w:rsidR="00B52455" w:rsidRPr="00A355B7" w:rsidRDefault="00B52455" w:rsidP="0038726E">
            <w:pPr>
              <w:rPr>
                <w:sz w:val="22"/>
                <w:szCs w:val="22"/>
              </w:rPr>
            </w:pPr>
            <w:r w:rsidRPr="00A355B7">
              <w:rPr>
                <w:sz w:val="22"/>
                <w:szCs w:val="22"/>
              </w:rPr>
              <w:t>2. Снятие и восстановление электропроводки при выполнении работ по ремонту стен, перекрытий и перегородок.</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AF99FE0" w14:textId="77777777" w:rsidR="00B52455" w:rsidRPr="00A355B7" w:rsidRDefault="00B52455" w:rsidP="0038726E">
            <w:pPr>
              <w:rPr>
                <w:sz w:val="22"/>
                <w:szCs w:val="22"/>
              </w:rPr>
            </w:pPr>
          </w:p>
        </w:tc>
        <w:tc>
          <w:tcPr>
            <w:tcW w:w="1701" w:type="dxa"/>
            <w:vMerge/>
            <w:tcBorders>
              <w:top w:val="nil"/>
              <w:left w:val="single" w:sz="4" w:space="0" w:color="auto"/>
              <w:bottom w:val="single" w:sz="8" w:space="0" w:color="000000"/>
              <w:right w:val="single" w:sz="8" w:space="0" w:color="auto"/>
            </w:tcBorders>
            <w:vAlign w:val="center"/>
            <w:hideMark/>
          </w:tcPr>
          <w:p w14:paraId="25771DA8" w14:textId="77777777" w:rsidR="00B52455" w:rsidRPr="00A355B7" w:rsidRDefault="00B52455" w:rsidP="0038726E">
            <w:pPr>
              <w:rPr>
                <w:sz w:val="22"/>
                <w:szCs w:val="22"/>
              </w:rPr>
            </w:pPr>
          </w:p>
        </w:tc>
      </w:tr>
      <w:tr w:rsidR="00A355B7" w:rsidRPr="00A355B7" w14:paraId="3FAC6732" w14:textId="77777777" w:rsidTr="00A355B7">
        <w:trPr>
          <w:trHeight w:val="600"/>
        </w:trPr>
        <w:tc>
          <w:tcPr>
            <w:tcW w:w="960" w:type="dxa"/>
            <w:vMerge/>
            <w:tcBorders>
              <w:top w:val="single" w:sz="4" w:space="0" w:color="auto"/>
              <w:left w:val="single" w:sz="8" w:space="0" w:color="auto"/>
              <w:bottom w:val="single" w:sz="8" w:space="0" w:color="000000"/>
              <w:right w:val="single" w:sz="4" w:space="0" w:color="auto"/>
            </w:tcBorders>
            <w:vAlign w:val="center"/>
            <w:hideMark/>
          </w:tcPr>
          <w:p w14:paraId="18C60739" w14:textId="77777777" w:rsidR="00B52455" w:rsidRPr="00A355B7" w:rsidRDefault="00B52455" w:rsidP="0038726E">
            <w:pPr>
              <w:rPr>
                <w:sz w:val="22"/>
                <w:szCs w:val="22"/>
              </w:rPr>
            </w:pPr>
            <w:bookmarkStart w:id="5" w:name="_GoBack" w:colFirst="1" w:colLast="1"/>
          </w:p>
        </w:tc>
        <w:tc>
          <w:tcPr>
            <w:tcW w:w="6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FDDDE" w14:textId="77777777" w:rsidR="00B52455" w:rsidRPr="00A355B7" w:rsidRDefault="00B52455" w:rsidP="0038726E">
            <w:pPr>
              <w:rPr>
                <w:sz w:val="22"/>
                <w:szCs w:val="22"/>
              </w:rPr>
            </w:pPr>
            <w:r w:rsidRPr="00A355B7">
              <w:rPr>
                <w:sz w:val="22"/>
                <w:szCs w:val="22"/>
              </w:rPr>
              <w:t>3. Мелкий ремонт групповых распределительных и предохранительных щитков и коробок.</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BBF3E0C" w14:textId="77777777" w:rsidR="00B52455" w:rsidRPr="00A355B7" w:rsidRDefault="00B52455" w:rsidP="0038726E">
            <w:pPr>
              <w:rPr>
                <w:sz w:val="22"/>
                <w:szCs w:val="22"/>
              </w:rPr>
            </w:pPr>
          </w:p>
        </w:tc>
        <w:tc>
          <w:tcPr>
            <w:tcW w:w="1701" w:type="dxa"/>
            <w:vMerge/>
            <w:tcBorders>
              <w:top w:val="nil"/>
              <w:left w:val="single" w:sz="4" w:space="0" w:color="auto"/>
              <w:bottom w:val="single" w:sz="8" w:space="0" w:color="000000"/>
              <w:right w:val="single" w:sz="8" w:space="0" w:color="auto"/>
            </w:tcBorders>
            <w:vAlign w:val="center"/>
            <w:hideMark/>
          </w:tcPr>
          <w:p w14:paraId="72BC5F99" w14:textId="77777777" w:rsidR="00B52455" w:rsidRPr="00A355B7" w:rsidRDefault="00B52455" w:rsidP="0038726E">
            <w:pPr>
              <w:rPr>
                <w:sz w:val="22"/>
                <w:szCs w:val="22"/>
              </w:rPr>
            </w:pPr>
          </w:p>
        </w:tc>
      </w:tr>
      <w:tr w:rsidR="00A355B7" w:rsidRPr="00A355B7" w14:paraId="77F15E6E" w14:textId="77777777" w:rsidTr="00A355B7">
        <w:trPr>
          <w:trHeight w:val="600"/>
        </w:trPr>
        <w:tc>
          <w:tcPr>
            <w:tcW w:w="960" w:type="dxa"/>
            <w:vMerge/>
            <w:tcBorders>
              <w:top w:val="nil"/>
              <w:left w:val="single" w:sz="8" w:space="0" w:color="auto"/>
              <w:bottom w:val="single" w:sz="8" w:space="0" w:color="000000"/>
              <w:right w:val="single" w:sz="4" w:space="0" w:color="auto"/>
            </w:tcBorders>
            <w:vAlign w:val="center"/>
            <w:hideMark/>
          </w:tcPr>
          <w:p w14:paraId="53FFB152" w14:textId="77777777" w:rsidR="00B52455" w:rsidRPr="00A355B7" w:rsidRDefault="00B52455" w:rsidP="0038726E">
            <w:pPr>
              <w:rPr>
                <w:sz w:val="22"/>
                <w:szCs w:val="22"/>
              </w:rPr>
            </w:pPr>
          </w:p>
        </w:tc>
        <w:tc>
          <w:tcPr>
            <w:tcW w:w="6401" w:type="dxa"/>
            <w:tcBorders>
              <w:top w:val="single" w:sz="4" w:space="0" w:color="auto"/>
              <w:left w:val="single" w:sz="4" w:space="0" w:color="auto"/>
              <w:right w:val="single" w:sz="4" w:space="0" w:color="auto"/>
            </w:tcBorders>
            <w:shd w:val="clear" w:color="auto" w:fill="auto"/>
            <w:vAlign w:val="center"/>
            <w:hideMark/>
          </w:tcPr>
          <w:p w14:paraId="13426D8F" w14:textId="77777777" w:rsidR="00B52455" w:rsidRPr="00A355B7" w:rsidRDefault="00B52455" w:rsidP="0038726E">
            <w:pPr>
              <w:rPr>
                <w:sz w:val="22"/>
                <w:szCs w:val="22"/>
              </w:rPr>
            </w:pPr>
            <w:r w:rsidRPr="00A355B7">
              <w:rPr>
                <w:sz w:val="22"/>
                <w:szCs w:val="22"/>
              </w:rPr>
              <w:t>4. Мелкий ремонт осветительной арматуры, замена ламп, чистка светильников.</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671C776" w14:textId="77777777" w:rsidR="00B52455" w:rsidRPr="00A355B7" w:rsidRDefault="00B52455" w:rsidP="0038726E">
            <w:pPr>
              <w:rPr>
                <w:sz w:val="22"/>
                <w:szCs w:val="22"/>
              </w:rPr>
            </w:pPr>
          </w:p>
        </w:tc>
        <w:tc>
          <w:tcPr>
            <w:tcW w:w="1701" w:type="dxa"/>
            <w:vMerge/>
            <w:tcBorders>
              <w:top w:val="nil"/>
              <w:left w:val="single" w:sz="4" w:space="0" w:color="auto"/>
              <w:bottom w:val="single" w:sz="8" w:space="0" w:color="000000"/>
              <w:right w:val="single" w:sz="8" w:space="0" w:color="auto"/>
            </w:tcBorders>
            <w:vAlign w:val="center"/>
            <w:hideMark/>
          </w:tcPr>
          <w:p w14:paraId="05FDE2C5" w14:textId="77777777" w:rsidR="00B52455" w:rsidRPr="00A355B7" w:rsidRDefault="00B52455" w:rsidP="0038726E">
            <w:pPr>
              <w:rPr>
                <w:sz w:val="22"/>
                <w:szCs w:val="22"/>
              </w:rPr>
            </w:pPr>
          </w:p>
        </w:tc>
      </w:tr>
      <w:tr w:rsidR="00A355B7" w:rsidRPr="00A355B7" w14:paraId="63FEBCAB" w14:textId="77777777" w:rsidTr="00A355B7">
        <w:trPr>
          <w:trHeight w:val="379"/>
        </w:trPr>
        <w:tc>
          <w:tcPr>
            <w:tcW w:w="960" w:type="dxa"/>
            <w:vMerge/>
            <w:tcBorders>
              <w:top w:val="nil"/>
              <w:left w:val="single" w:sz="8" w:space="0" w:color="auto"/>
              <w:bottom w:val="single" w:sz="8" w:space="0" w:color="000000"/>
            </w:tcBorders>
            <w:vAlign w:val="center"/>
            <w:hideMark/>
          </w:tcPr>
          <w:p w14:paraId="01C08B04" w14:textId="77777777" w:rsidR="00B52455" w:rsidRPr="00A355B7" w:rsidRDefault="00B52455" w:rsidP="0038726E">
            <w:pPr>
              <w:rPr>
                <w:sz w:val="22"/>
                <w:szCs w:val="22"/>
              </w:rPr>
            </w:pPr>
          </w:p>
        </w:tc>
        <w:tc>
          <w:tcPr>
            <w:tcW w:w="6401" w:type="dxa"/>
            <w:shd w:val="clear" w:color="auto" w:fill="auto"/>
            <w:vAlign w:val="center"/>
            <w:hideMark/>
          </w:tcPr>
          <w:p w14:paraId="52A1BF0A" w14:textId="77777777" w:rsidR="00B52455" w:rsidRPr="00A355B7" w:rsidRDefault="00B52455" w:rsidP="0038726E">
            <w:pPr>
              <w:rPr>
                <w:sz w:val="22"/>
                <w:szCs w:val="22"/>
              </w:rPr>
            </w:pPr>
            <w:r w:rsidRPr="00A355B7">
              <w:rPr>
                <w:sz w:val="22"/>
                <w:szCs w:val="22"/>
              </w:rPr>
              <w:t>5. Создание необходимой технической документации (инструкции, приказы); создание штата работников; организация своевременной аттестации персонала.</w:t>
            </w:r>
          </w:p>
        </w:tc>
        <w:tc>
          <w:tcPr>
            <w:tcW w:w="1701" w:type="dxa"/>
            <w:vMerge/>
            <w:tcBorders>
              <w:top w:val="single" w:sz="4" w:space="0" w:color="auto"/>
              <w:left w:val="nil"/>
              <w:bottom w:val="single" w:sz="4" w:space="0" w:color="auto"/>
              <w:right w:val="single" w:sz="4" w:space="0" w:color="auto"/>
            </w:tcBorders>
            <w:vAlign w:val="center"/>
            <w:hideMark/>
          </w:tcPr>
          <w:p w14:paraId="222AD162" w14:textId="77777777" w:rsidR="00B52455" w:rsidRPr="00A355B7" w:rsidRDefault="00B52455" w:rsidP="0038726E">
            <w:pPr>
              <w:rPr>
                <w:sz w:val="22"/>
                <w:szCs w:val="22"/>
              </w:rPr>
            </w:pPr>
          </w:p>
        </w:tc>
        <w:tc>
          <w:tcPr>
            <w:tcW w:w="1701" w:type="dxa"/>
            <w:vMerge/>
            <w:tcBorders>
              <w:top w:val="nil"/>
              <w:left w:val="single" w:sz="4" w:space="0" w:color="auto"/>
              <w:bottom w:val="single" w:sz="8" w:space="0" w:color="000000"/>
              <w:right w:val="single" w:sz="8" w:space="0" w:color="auto"/>
            </w:tcBorders>
            <w:vAlign w:val="center"/>
            <w:hideMark/>
          </w:tcPr>
          <w:p w14:paraId="5FAF528C" w14:textId="77777777" w:rsidR="00B52455" w:rsidRPr="00A355B7" w:rsidRDefault="00B52455" w:rsidP="0038726E">
            <w:pPr>
              <w:rPr>
                <w:sz w:val="22"/>
                <w:szCs w:val="22"/>
              </w:rPr>
            </w:pPr>
          </w:p>
        </w:tc>
      </w:tr>
      <w:tr w:rsidR="00A355B7" w:rsidRPr="00A355B7" w14:paraId="5D12DF4B" w14:textId="77777777" w:rsidTr="00A355B7">
        <w:trPr>
          <w:trHeight w:val="315"/>
        </w:trPr>
        <w:tc>
          <w:tcPr>
            <w:tcW w:w="960" w:type="dxa"/>
            <w:vMerge/>
            <w:tcBorders>
              <w:top w:val="nil"/>
              <w:left w:val="single" w:sz="8" w:space="0" w:color="auto"/>
              <w:bottom w:val="single" w:sz="8" w:space="0" w:color="000000"/>
            </w:tcBorders>
            <w:vAlign w:val="center"/>
            <w:hideMark/>
          </w:tcPr>
          <w:p w14:paraId="3E98D6F8" w14:textId="77777777" w:rsidR="00B52455" w:rsidRPr="00A355B7" w:rsidRDefault="00B52455" w:rsidP="0038726E">
            <w:pPr>
              <w:rPr>
                <w:sz w:val="22"/>
                <w:szCs w:val="22"/>
              </w:rPr>
            </w:pPr>
          </w:p>
        </w:tc>
        <w:tc>
          <w:tcPr>
            <w:tcW w:w="6401" w:type="dxa"/>
            <w:shd w:val="clear" w:color="auto" w:fill="auto"/>
            <w:vAlign w:val="center"/>
            <w:hideMark/>
          </w:tcPr>
          <w:p w14:paraId="087BC2B0" w14:textId="77777777" w:rsidR="00B52455" w:rsidRPr="00A355B7" w:rsidRDefault="00B52455" w:rsidP="0038726E">
            <w:pPr>
              <w:rPr>
                <w:sz w:val="22"/>
                <w:szCs w:val="22"/>
                <w:u w:val="single"/>
              </w:rPr>
            </w:pPr>
            <w:r w:rsidRPr="00A355B7">
              <w:rPr>
                <w:sz w:val="22"/>
                <w:szCs w:val="22"/>
                <w:u w:val="single"/>
              </w:rPr>
              <w:t>Согласно требований:</w:t>
            </w:r>
          </w:p>
        </w:tc>
        <w:tc>
          <w:tcPr>
            <w:tcW w:w="1701" w:type="dxa"/>
            <w:vMerge/>
            <w:tcBorders>
              <w:top w:val="single" w:sz="4" w:space="0" w:color="auto"/>
              <w:left w:val="nil"/>
              <w:bottom w:val="single" w:sz="4" w:space="0" w:color="auto"/>
              <w:right w:val="single" w:sz="4" w:space="0" w:color="auto"/>
            </w:tcBorders>
            <w:vAlign w:val="center"/>
            <w:hideMark/>
          </w:tcPr>
          <w:p w14:paraId="0EE87E35" w14:textId="77777777" w:rsidR="00B52455" w:rsidRPr="00A355B7" w:rsidRDefault="00B52455" w:rsidP="0038726E">
            <w:pPr>
              <w:rPr>
                <w:sz w:val="22"/>
                <w:szCs w:val="22"/>
              </w:rPr>
            </w:pPr>
          </w:p>
        </w:tc>
        <w:tc>
          <w:tcPr>
            <w:tcW w:w="1701" w:type="dxa"/>
            <w:vMerge/>
            <w:tcBorders>
              <w:top w:val="nil"/>
              <w:left w:val="single" w:sz="4" w:space="0" w:color="auto"/>
              <w:bottom w:val="single" w:sz="8" w:space="0" w:color="000000"/>
              <w:right w:val="single" w:sz="8" w:space="0" w:color="auto"/>
            </w:tcBorders>
            <w:vAlign w:val="center"/>
            <w:hideMark/>
          </w:tcPr>
          <w:p w14:paraId="083E6770" w14:textId="77777777" w:rsidR="00B52455" w:rsidRPr="00A355B7" w:rsidRDefault="00B52455" w:rsidP="0038726E">
            <w:pPr>
              <w:rPr>
                <w:sz w:val="22"/>
                <w:szCs w:val="22"/>
              </w:rPr>
            </w:pPr>
          </w:p>
        </w:tc>
      </w:tr>
      <w:tr w:rsidR="00A355B7" w:rsidRPr="00A355B7" w14:paraId="003C3D96" w14:textId="77777777" w:rsidTr="00A355B7">
        <w:trPr>
          <w:trHeight w:val="315"/>
        </w:trPr>
        <w:tc>
          <w:tcPr>
            <w:tcW w:w="960" w:type="dxa"/>
            <w:vMerge/>
            <w:tcBorders>
              <w:top w:val="nil"/>
              <w:left w:val="single" w:sz="8" w:space="0" w:color="auto"/>
              <w:bottom w:val="single" w:sz="8" w:space="0" w:color="000000"/>
              <w:right w:val="single" w:sz="4" w:space="0" w:color="auto"/>
            </w:tcBorders>
            <w:vAlign w:val="center"/>
            <w:hideMark/>
          </w:tcPr>
          <w:p w14:paraId="380D3582" w14:textId="77777777" w:rsidR="00B52455" w:rsidRPr="00A355B7" w:rsidRDefault="00B52455" w:rsidP="0038726E">
            <w:pPr>
              <w:rPr>
                <w:sz w:val="22"/>
                <w:szCs w:val="22"/>
              </w:rPr>
            </w:pPr>
          </w:p>
        </w:tc>
        <w:tc>
          <w:tcPr>
            <w:tcW w:w="6401" w:type="dxa"/>
            <w:tcBorders>
              <w:left w:val="single" w:sz="4" w:space="0" w:color="auto"/>
              <w:bottom w:val="single" w:sz="4" w:space="0" w:color="auto"/>
              <w:right w:val="single" w:sz="4" w:space="0" w:color="auto"/>
            </w:tcBorders>
            <w:shd w:val="clear" w:color="auto" w:fill="auto"/>
            <w:vAlign w:val="center"/>
            <w:hideMark/>
          </w:tcPr>
          <w:p w14:paraId="6DCAA054" w14:textId="77777777" w:rsidR="00B52455" w:rsidRPr="00A355B7" w:rsidRDefault="00B52455" w:rsidP="0038726E">
            <w:pPr>
              <w:rPr>
                <w:sz w:val="22"/>
                <w:szCs w:val="22"/>
              </w:rPr>
            </w:pPr>
            <w:r w:rsidRPr="00A355B7">
              <w:rPr>
                <w:sz w:val="22"/>
                <w:szCs w:val="22"/>
              </w:rPr>
              <w:t>1. ПУЭ и Межотраслевых правил по охране труда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175AA22" w14:textId="77777777" w:rsidR="00B52455" w:rsidRPr="00A355B7" w:rsidRDefault="00B52455" w:rsidP="0038726E">
            <w:pPr>
              <w:rPr>
                <w:sz w:val="22"/>
                <w:szCs w:val="22"/>
              </w:rPr>
            </w:pPr>
          </w:p>
        </w:tc>
        <w:tc>
          <w:tcPr>
            <w:tcW w:w="1701" w:type="dxa"/>
            <w:vMerge/>
            <w:tcBorders>
              <w:top w:val="nil"/>
              <w:left w:val="single" w:sz="4" w:space="0" w:color="auto"/>
              <w:bottom w:val="single" w:sz="8" w:space="0" w:color="000000"/>
              <w:right w:val="single" w:sz="8" w:space="0" w:color="auto"/>
            </w:tcBorders>
            <w:vAlign w:val="center"/>
            <w:hideMark/>
          </w:tcPr>
          <w:p w14:paraId="6A0C9851" w14:textId="77777777" w:rsidR="00B52455" w:rsidRPr="00A355B7" w:rsidRDefault="00B52455" w:rsidP="0038726E">
            <w:pPr>
              <w:rPr>
                <w:sz w:val="22"/>
                <w:szCs w:val="22"/>
              </w:rPr>
            </w:pPr>
          </w:p>
        </w:tc>
      </w:tr>
      <w:tr w:rsidR="00A355B7" w:rsidRPr="00A355B7" w14:paraId="5D95A294" w14:textId="77777777" w:rsidTr="00A355B7">
        <w:trPr>
          <w:trHeight w:val="60"/>
        </w:trPr>
        <w:tc>
          <w:tcPr>
            <w:tcW w:w="960" w:type="dxa"/>
            <w:vMerge/>
            <w:tcBorders>
              <w:top w:val="nil"/>
              <w:left w:val="single" w:sz="8" w:space="0" w:color="auto"/>
              <w:bottom w:val="single" w:sz="8" w:space="0" w:color="000000"/>
              <w:right w:val="single" w:sz="4" w:space="0" w:color="auto"/>
            </w:tcBorders>
            <w:vAlign w:val="center"/>
            <w:hideMark/>
          </w:tcPr>
          <w:p w14:paraId="22135506" w14:textId="77777777" w:rsidR="00B52455" w:rsidRPr="00A355B7" w:rsidRDefault="00B52455" w:rsidP="0038726E">
            <w:pPr>
              <w:rPr>
                <w:sz w:val="22"/>
                <w:szCs w:val="22"/>
              </w:rPr>
            </w:pPr>
          </w:p>
        </w:tc>
        <w:tc>
          <w:tcPr>
            <w:tcW w:w="6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17D21" w14:textId="77777777" w:rsidR="00B52455" w:rsidRPr="00A355B7" w:rsidRDefault="00B52455" w:rsidP="0038726E">
            <w:pPr>
              <w:rPr>
                <w:sz w:val="22"/>
                <w:szCs w:val="22"/>
              </w:rPr>
            </w:pPr>
            <w:r w:rsidRPr="00A355B7">
              <w:rPr>
                <w:sz w:val="22"/>
                <w:szCs w:val="22"/>
              </w:rPr>
              <w:t>2. ПТЭЭП</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61A3AD2" w14:textId="77777777" w:rsidR="00B52455" w:rsidRPr="00A355B7" w:rsidRDefault="00B52455" w:rsidP="0038726E">
            <w:pPr>
              <w:rPr>
                <w:sz w:val="22"/>
                <w:szCs w:val="22"/>
              </w:rPr>
            </w:pPr>
          </w:p>
        </w:tc>
        <w:tc>
          <w:tcPr>
            <w:tcW w:w="1701" w:type="dxa"/>
            <w:vMerge/>
            <w:tcBorders>
              <w:top w:val="nil"/>
              <w:left w:val="single" w:sz="4" w:space="0" w:color="auto"/>
              <w:bottom w:val="single" w:sz="8" w:space="0" w:color="000000"/>
              <w:right w:val="single" w:sz="8" w:space="0" w:color="auto"/>
            </w:tcBorders>
            <w:vAlign w:val="center"/>
            <w:hideMark/>
          </w:tcPr>
          <w:p w14:paraId="174F7058" w14:textId="77777777" w:rsidR="00B52455" w:rsidRPr="00A355B7" w:rsidRDefault="00B52455" w:rsidP="0038726E">
            <w:pPr>
              <w:rPr>
                <w:sz w:val="22"/>
                <w:szCs w:val="22"/>
              </w:rPr>
            </w:pPr>
          </w:p>
        </w:tc>
      </w:tr>
      <w:bookmarkEnd w:id="5"/>
      <w:tr w:rsidR="00A355B7" w:rsidRPr="00A355B7" w14:paraId="234FB877" w14:textId="77777777" w:rsidTr="00A355B7">
        <w:trPr>
          <w:trHeight w:val="60"/>
        </w:trPr>
        <w:tc>
          <w:tcPr>
            <w:tcW w:w="960" w:type="dxa"/>
            <w:vMerge/>
            <w:tcBorders>
              <w:top w:val="nil"/>
              <w:left w:val="single" w:sz="8" w:space="0" w:color="auto"/>
              <w:bottom w:val="single" w:sz="8" w:space="0" w:color="000000"/>
              <w:right w:val="single" w:sz="4" w:space="0" w:color="auto"/>
            </w:tcBorders>
            <w:vAlign w:val="center"/>
            <w:hideMark/>
          </w:tcPr>
          <w:p w14:paraId="508AF3F6" w14:textId="77777777" w:rsidR="00B52455" w:rsidRPr="00A355B7" w:rsidRDefault="00B52455" w:rsidP="0038726E">
            <w:pPr>
              <w:rPr>
                <w:sz w:val="22"/>
                <w:szCs w:val="22"/>
              </w:rPr>
            </w:pPr>
          </w:p>
        </w:tc>
        <w:tc>
          <w:tcPr>
            <w:tcW w:w="6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E094B" w14:textId="77777777" w:rsidR="00B52455" w:rsidRPr="00A355B7" w:rsidRDefault="00B52455" w:rsidP="0038726E">
            <w:pPr>
              <w:rPr>
                <w:sz w:val="22"/>
                <w:szCs w:val="22"/>
              </w:rPr>
            </w:pPr>
            <w:r w:rsidRPr="00A355B7">
              <w:rPr>
                <w:sz w:val="22"/>
                <w:szCs w:val="22"/>
              </w:rPr>
              <w:t>или вступившая в силу новая редакция с внесенными правками и изменениями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E7775C8" w14:textId="77777777" w:rsidR="00B52455" w:rsidRPr="00A355B7" w:rsidRDefault="00B52455" w:rsidP="0038726E">
            <w:pPr>
              <w:rPr>
                <w:sz w:val="22"/>
                <w:szCs w:val="22"/>
              </w:rPr>
            </w:pPr>
          </w:p>
        </w:tc>
        <w:tc>
          <w:tcPr>
            <w:tcW w:w="1701" w:type="dxa"/>
            <w:vMerge/>
            <w:tcBorders>
              <w:top w:val="nil"/>
              <w:left w:val="single" w:sz="4" w:space="0" w:color="auto"/>
              <w:bottom w:val="single" w:sz="8" w:space="0" w:color="000000"/>
              <w:right w:val="single" w:sz="8" w:space="0" w:color="auto"/>
            </w:tcBorders>
            <w:vAlign w:val="center"/>
            <w:hideMark/>
          </w:tcPr>
          <w:p w14:paraId="47EE7D74" w14:textId="77777777" w:rsidR="00B52455" w:rsidRPr="00A355B7" w:rsidRDefault="00B52455" w:rsidP="0038726E">
            <w:pPr>
              <w:rPr>
                <w:sz w:val="22"/>
                <w:szCs w:val="22"/>
              </w:rPr>
            </w:pPr>
          </w:p>
        </w:tc>
      </w:tr>
      <w:tr w:rsidR="00A355B7" w:rsidRPr="00A355B7" w14:paraId="70B5F90C" w14:textId="77777777" w:rsidTr="00A355B7">
        <w:trPr>
          <w:trHeight w:val="1200"/>
        </w:trPr>
        <w:tc>
          <w:tcPr>
            <w:tcW w:w="9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464613B" w14:textId="77777777" w:rsidR="00B52455" w:rsidRPr="00A355B7" w:rsidRDefault="00B52455" w:rsidP="0038726E">
            <w:pPr>
              <w:rPr>
                <w:sz w:val="22"/>
                <w:szCs w:val="22"/>
              </w:rPr>
            </w:pPr>
            <w:r w:rsidRPr="00A355B7">
              <w:rPr>
                <w:sz w:val="22"/>
                <w:szCs w:val="22"/>
              </w:rPr>
              <w:t>1.3.</w:t>
            </w:r>
          </w:p>
        </w:tc>
        <w:tc>
          <w:tcPr>
            <w:tcW w:w="6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2F085" w14:textId="77777777" w:rsidR="00B52455" w:rsidRPr="00A355B7" w:rsidRDefault="00B52455" w:rsidP="0038726E">
            <w:pPr>
              <w:rPr>
                <w:sz w:val="22"/>
                <w:szCs w:val="22"/>
              </w:rPr>
            </w:pPr>
            <w:r w:rsidRPr="00A355B7">
              <w:rPr>
                <w:sz w:val="22"/>
                <w:szCs w:val="22"/>
              </w:rPr>
              <w:t>Обеспечение бесперебойной работы ГРЩ Здания, а именно технический осмотр, проведение профилактических мероприятий, устранения мелких повреждений и неисправностей:</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020138" w14:textId="77777777" w:rsidR="00B52455" w:rsidRPr="00A355B7" w:rsidRDefault="00B52455" w:rsidP="0038726E">
            <w:pPr>
              <w:rPr>
                <w:sz w:val="22"/>
                <w:szCs w:val="22"/>
              </w:rPr>
            </w:pPr>
            <w:r w:rsidRPr="00A355B7">
              <w:rPr>
                <w:sz w:val="22"/>
                <w:szCs w:val="22"/>
              </w:rPr>
              <w:t>согласно графика ППР</w:t>
            </w:r>
          </w:p>
        </w:tc>
        <w:tc>
          <w:tcPr>
            <w:tcW w:w="1701"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5FF5B88E" w14:textId="77777777" w:rsidR="00B52455" w:rsidRPr="00A355B7" w:rsidRDefault="00B52455" w:rsidP="0038726E">
            <w:pPr>
              <w:jc w:val="center"/>
              <w:rPr>
                <w:sz w:val="22"/>
                <w:szCs w:val="22"/>
              </w:rPr>
            </w:pPr>
            <w:r w:rsidRPr="00A355B7">
              <w:rPr>
                <w:sz w:val="22"/>
                <w:szCs w:val="22"/>
              </w:rPr>
              <w:t>6,1</w:t>
            </w:r>
          </w:p>
        </w:tc>
      </w:tr>
      <w:tr w:rsidR="00A355B7" w:rsidRPr="00A355B7" w14:paraId="2762EC96" w14:textId="77777777" w:rsidTr="00A355B7">
        <w:trPr>
          <w:trHeight w:val="600"/>
        </w:trPr>
        <w:tc>
          <w:tcPr>
            <w:tcW w:w="960" w:type="dxa"/>
            <w:vMerge/>
            <w:tcBorders>
              <w:top w:val="nil"/>
              <w:left w:val="single" w:sz="8" w:space="0" w:color="auto"/>
              <w:bottom w:val="single" w:sz="8" w:space="0" w:color="000000"/>
              <w:right w:val="single" w:sz="8" w:space="0" w:color="auto"/>
            </w:tcBorders>
            <w:vAlign w:val="center"/>
            <w:hideMark/>
          </w:tcPr>
          <w:p w14:paraId="10203CEB" w14:textId="77777777" w:rsidR="00B52455" w:rsidRPr="00A355B7" w:rsidRDefault="00B52455" w:rsidP="0038726E">
            <w:pPr>
              <w:rPr>
                <w:sz w:val="22"/>
                <w:szCs w:val="22"/>
              </w:rPr>
            </w:pPr>
          </w:p>
        </w:tc>
        <w:tc>
          <w:tcPr>
            <w:tcW w:w="6401" w:type="dxa"/>
            <w:tcBorders>
              <w:top w:val="single" w:sz="4" w:space="0" w:color="auto"/>
              <w:left w:val="nil"/>
              <w:bottom w:val="nil"/>
              <w:right w:val="nil"/>
            </w:tcBorders>
            <w:shd w:val="clear" w:color="auto" w:fill="auto"/>
            <w:vAlign w:val="center"/>
            <w:hideMark/>
          </w:tcPr>
          <w:p w14:paraId="3FCDCB14" w14:textId="77777777" w:rsidR="00B52455" w:rsidRPr="00A355B7" w:rsidRDefault="00B52455" w:rsidP="0038726E">
            <w:pPr>
              <w:rPr>
                <w:sz w:val="22"/>
                <w:szCs w:val="22"/>
              </w:rPr>
            </w:pPr>
            <w:r w:rsidRPr="00A355B7">
              <w:rPr>
                <w:sz w:val="22"/>
                <w:szCs w:val="22"/>
              </w:rPr>
              <w:t>2. Мелкий ремонт групповых распределительных и предохранительных щитков и коробок.</w:t>
            </w:r>
          </w:p>
        </w:tc>
        <w:tc>
          <w:tcPr>
            <w:tcW w:w="1701" w:type="dxa"/>
            <w:vMerge/>
            <w:tcBorders>
              <w:top w:val="single" w:sz="4" w:space="0" w:color="auto"/>
              <w:left w:val="single" w:sz="8" w:space="0" w:color="auto"/>
              <w:bottom w:val="single" w:sz="8" w:space="0" w:color="000000"/>
              <w:right w:val="single" w:sz="8" w:space="0" w:color="auto"/>
            </w:tcBorders>
            <w:vAlign w:val="center"/>
            <w:hideMark/>
          </w:tcPr>
          <w:p w14:paraId="54F49196"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458200BB" w14:textId="77777777" w:rsidR="00B52455" w:rsidRPr="00A355B7" w:rsidRDefault="00B52455" w:rsidP="0038726E">
            <w:pPr>
              <w:rPr>
                <w:sz w:val="22"/>
                <w:szCs w:val="22"/>
              </w:rPr>
            </w:pPr>
          </w:p>
        </w:tc>
      </w:tr>
      <w:tr w:rsidR="00A355B7" w:rsidRPr="00A355B7" w14:paraId="2B1D3850" w14:textId="77777777" w:rsidTr="0038726E">
        <w:trPr>
          <w:trHeight w:val="60"/>
        </w:trPr>
        <w:tc>
          <w:tcPr>
            <w:tcW w:w="960" w:type="dxa"/>
            <w:vMerge/>
            <w:tcBorders>
              <w:top w:val="nil"/>
              <w:left w:val="single" w:sz="8" w:space="0" w:color="auto"/>
              <w:bottom w:val="single" w:sz="8" w:space="0" w:color="000000"/>
              <w:right w:val="single" w:sz="8" w:space="0" w:color="auto"/>
            </w:tcBorders>
            <w:vAlign w:val="center"/>
            <w:hideMark/>
          </w:tcPr>
          <w:p w14:paraId="191B0A7D" w14:textId="77777777" w:rsidR="00B52455" w:rsidRPr="00A355B7" w:rsidRDefault="00B52455" w:rsidP="0038726E">
            <w:pPr>
              <w:rPr>
                <w:sz w:val="22"/>
                <w:szCs w:val="22"/>
              </w:rPr>
            </w:pPr>
          </w:p>
        </w:tc>
        <w:tc>
          <w:tcPr>
            <w:tcW w:w="6401" w:type="dxa"/>
            <w:tcBorders>
              <w:top w:val="nil"/>
              <w:left w:val="nil"/>
              <w:bottom w:val="nil"/>
              <w:right w:val="nil"/>
            </w:tcBorders>
            <w:shd w:val="clear" w:color="auto" w:fill="auto"/>
            <w:vAlign w:val="center"/>
            <w:hideMark/>
          </w:tcPr>
          <w:p w14:paraId="3D6E28A3" w14:textId="77777777" w:rsidR="00B52455" w:rsidRPr="00A355B7" w:rsidRDefault="00B52455" w:rsidP="0038726E">
            <w:pPr>
              <w:rPr>
                <w:sz w:val="22"/>
                <w:szCs w:val="22"/>
              </w:rPr>
            </w:pPr>
            <w:r w:rsidRPr="00A355B7">
              <w:rPr>
                <w:sz w:val="22"/>
                <w:szCs w:val="22"/>
              </w:rPr>
              <w:t>3. Технический осмотр магнитных пускателей, контакторов, автоматических выключателей, электродвигателей, рубильников, пусковых кнопок, щитов, сборок</w:t>
            </w:r>
          </w:p>
        </w:tc>
        <w:tc>
          <w:tcPr>
            <w:tcW w:w="1701" w:type="dxa"/>
            <w:vMerge/>
            <w:tcBorders>
              <w:top w:val="nil"/>
              <w:left w:val="single" w:sz="8" w:space="0" w:color="auto"/>
              <w:bottom w:val="single" w:sz="8" w:space="0" w:color="000000"/>
              <w:right w:val="single" w:sz="8" w:space="0" w:color="auto"/>
            </w:tcBorders>
            <w:vAlign w:val="center"/>
            <w:hideMark/>
          </w:tcPr>
          <w:p w14:paraId="4619DD24"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69458571" w14:textId="77777777" w:rsidR="00B52455" w:rsidRPr="00A355B7" w:rsidRDefault="00B52455" w:rsidP="0038726E">
            <w:pPr>
              <w:rPr>
                <w:sz w:val="22"/>
                <w:szCs w:val="22"/>
              </w:rPr>
            </w:pPr>
          </w:p>
        </w:tc>
      </w:tr>
      <w:tr w:rsidR="00A355B7" w:rsidRPr="00A355B7" w14:paraId="75767918" w14:textId="77777777" w:rsidTr="0038726E">
        <w:trPr>
          <w:trHeight w:val="915"/>
        </w:trPr>
        <w:tc>
          <w:tcPr>
            <w:tcW w:w="960" w:type="dxa"/>
            <w:vMerge/>
            <w:tcBorders>
              <w:top w:val="nil"/>
              <w:left w:val="single" w:sz="8" w:space="0" w:color="auto"/>
              <w:bottom w:val="single" w:sz="8" w:space="0" w:color="000000"/>
              <w:right w:val="single" w:sz="8" w:space="0" w:color="auto"/>
            </w:tcBorders>
            <w:vAlign w:val="center"/>
            <w:hideMark/>
          </w:tcPr>
          <w:p w14:paraId="1B061CFF" w14:textId="77777777" w:rsidR="00B52455" w:rsidRPr="00A355B7" w:rsidRDefault="00B52455" w:rsidP="0038726E">
            <w:pPr>
              <w:rPr>
                <w:sz w:val="22"/>
                <w:szCs w:val="22"/>
              </w:rPr>
            </w:pPr>
          </w:p>
        </w:tc>
        <w:tc>
          <w:tcPr>
            <w:tcW w:w="6401" w:type="dxa"/>
            <w:tcBorders>
              <w:top w:val="nil"/>
              <w:left w:val="nil"/>
              <w:bottom w:val="single" w:sz="8" w:space="0" w:color="auto"/>
              <w:right w:val="nil"/>
            </w:tcBorders>
            <w:shd w:val="clear" w:color="auto" w:fill="auto"/>
            <w:vAlign w:val="center"/>
            <w:hideMark/>
          </w:tcPr>
          <w:p w14:paraId="5493247F" w14:textId="77777777" w:rsidR="00B52455" w:rsidRPr="00A355B7" w:rsidRDefault="00B52455" w:rsidP="0038726E">
            <w:pPr>
              <w:rPr>
                <w:sz w:val="22"/>
                <w:szCs w:val="22"/>
              </w:rPr>
            </w:pPr>
            <w:r w:rsidRPr="00A355B7">
              <w:rPr>
                <w:sz w:val="22"/>
                <w:szCs w:val="22"/>
              </w:rPr>
              <w:t>4. Создание необходимой технической документации (инструкции, приказы); создание штата работников; организация своевременной аттестации персонала.</w:t>
            </w:r>
          </w:p>
        </w:tc>
        <w:tc>
          <w:tcPr>
            <w:tcW w:w="1701" w:type="dxa"/>
            <w:vMerge/>
            <w:tcBorders>
              <w:top w:val="nil"/>
              <w:left w:val="single" w:sz="8" w:space="0" w:color="auto"/>
              <w:bottom w:val="single" w:sz="8" w:space="0" w:color="000000"/>
              <w:right w:val="single" w:sz="8" w:space="0" w:color="auto"/>
            </w:tcBorders>
            <w:vAlign w:val="center"/>
            <w:hideMark/>
          </w:tcPr>
          <w:p w14:paraId="2BEC0F61"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1A16BDA7" w14:textId="77777777" w:rsidR="00B52455" w:rsidRPr="00A355B7" w:rsidRDefault="00B52455" w:rsidP="0038726E">
            <w:pPr>
              <w:rPr>
                <w:sz w:val="22"/>
                <w:szCs w:val="22"/>
              </w:rPr>
            </w:pPr>
          </w:p>
        </w:tc>
      </w:tr>
      <w:tr w:rsidR="00A355B7" w:rsidRPr="00A355B7" w14:paraId="3541CE0D" w14:textId="77777777" w:rsidTr="0038726E">
        <w:trPr>
          <w:trHeight w:val="64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D108E38" w14:textId="77777777" w:rsidR="00B52455" w:rsidRPr="00A355B7" w:rsidRDefault="00B52455" w:rsidP="0038726E">
            <w:pPr>
              <w:rPr>
                <w:sz w:val="22"/>
                <w:szCs w:val="22"/>
              </w:rPr>
            </w:pPr>
            <w:r w:rsidRPr="00A355B7">
              <w:rPr>
                <w:sz w:val="22"/>
                <w:szCs w:val="22"/>
              </w:rPr>
              <w:t>1.4.</w:t>
            </w:r>
          </w:p>
        </w:tc>
        <w:tc>
          <w:tcPr>
            <w:tcW w:w="6401" w:type="dxa"/>
            <w:tcBorders>
              <w:top w:val="nil"/>
              <w:left w:val="nil"/>
              <w:bottom w:val="single" w:sz="8" w:space="0" w:color="auto"/>
              <w:right w:val="nil"/>
            </w:tcBorders>
            <w:shd w:val="clear" w:color="auto" w:fill="auto"/>
            <w:vAlign w:val="center"/>
            <w:hideMark/>
          </w:tcPr>
          <w:p w14:paraId="5F2CE7F6" w14:textId="77777777" w:rsidR="00B52455" w:rsidRPr="00A355B7" w:rsidRDefault="00B52455" w:rsidP="0038726E">
            <w:pPr>
              <w:rPr>
                <w:sz w:val="22"/>
                <w:szCs w:val="22"/>
              </w:rPr>
            </w:pPr>
            <w:r w:rsidRPr="00A355B7">
              <w:rPr>
                <w:sz w:val="22"/>
                <w:szCs w:val="22"/>
              </w:rPr>
              <w:t>Протоколирование показаний счетчиков учета электроэнергии</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58CBBE9A" w14:textId="77777777" w:rsidR="00B52455" w:rsidRPr="00A355B7" w:rsidRDefault="00B52455" w:rsidP="0038726E">
            <w:pPr>
              <w:rPr>
                <w:sz w:val="22"/>
                <w:szCs w:val="22"/>
              </w:rPr>
            </w:pPr>
            <w:r w:rsidRPr="00A355B7">
              <w:rPr>
                <w:sz w:val="22"/>
                <w:szCs w:val="22"/>
              </w:rPr>
              <w:t>ежемесячно</w:t>
            </w:r>
          </w:p>
        </w:tc>
        <w:tc>
          <w:tcPr>
            <w:tcW w:w="1701" w:type="dxa"/>
            <w:tcBorders>
              <w:top w:val="nil"/>
              <w:left w:val="nil"/>
              <w:bottom w:val="single" w:sz="8" w:space="0" w:color="auto"/>
              <w:right w:val="single" w:sz="8" w:space="0" w:color="auto"/>
            </w:tcBorders>
            <w:shd w:val="clear" w:color="auto" w:fill="auto"/>
            <w:noWrap/>
            <w:vAlign w:val="center"/>
            <w:hideMark/>
          </w:tcPr>
          <w:p w14:paraId="1B5C0BEA" w14:textId="77777777" w:rsidR="00B52455" w:rsidRPr="00A355B7" w:rsidRDefault="00B52455" w:rsidP="0038726E">
            <w:pPr>
              <w:jc w:val="center"/>
              <w:rPr>
                <w:sz w:val="22"/>
                <w:szCs w:val="22"/>
              </w:rPr>
            </w:pPr>
            <w:r w:rsidRPr="00A355B7">
              <w:rPr>
                <w:sz w:val="22"/>
                <w:szCs w:val="22"/>
              </w:rPr>
              <w:t>0,76</w:t>
            </w:r>
          </w:p>
        </w:tc>
      </w:tr>
      <w:tr w:rsidR="00A355B7" w:rsidRPr="00A355B7" w14:paraId="016B199E" w14:textId="77777777" w:rsidTr="0038726E">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88A8B7C" w14:textId="77777777" w:rsidR="00B52455" w:rsidRPr="00A355B7" w:rsidRDefault="00B52455" w:rsidP="0038726E">
            <w:pPr>
              <w:jc w:val="right"/>
              <w:rPr>
                <w:b/>
                <w:bCs/>
                <w:sz w:val="22"/>
                <w:szCs w:val="22"/>
              </w:rPr>
            </w:pPr>
            <w:r w:rsidRPr="00A355B7">
              <w:rPr>
                <w:b/>
                <w:bCs/>
                <w:sz w:val="22"/>
                <w:szCs w:val="22"/>
              </w:rPr>
              <w:t>2</w:t>
            </w:r>
          </w:p>
        </w:tc>
        <w:tc>
          <w:tcPr>
            <w:tcW w:w="9803" w:type="dxa"/>
            <w:gridSpan w:val="3"/>
            <w:tcBorders>
              <w:top w:val="single" w:sz="8" w:space="0" w:color="auto"/>
              <w:left w:val="nil"/>
              <w:bottom w:val="nil"/>
              <w:right w:val="single" w:sz="8" w:space="0" w:color="000000"/>
            </w:tcBorders>
            <w:shd w:val="clear" w:color="auto" w:fill="auto"/>
            <w:vAlign w:val="center"/>
            <w:hideMark/>
          </w:tcPr>
          <w:p w14:paraId="3615E7D1" w14:textId="77777777" w:rsidR="00B52455" w:rsidRPr="00A355B7" w:rsidRDefault="00B52455" w:rsidP="0038726E">
            <w:pPr>
              <w:jc w:val="center"/>
              <w:rPr>
                <w:b/>
                <w:bCs/>
                <w:sz w:val="22"/>
                <w:szCs w:val="22"/>
              </w:rPr>
            </w:pPr>
            <w:r w:rsidRPr="00A355B7">
              <w:rPr>
                <w:b/>
                <w:bCs/>
                <w:sz w:val="22"/>
                <w:szCs w:val="22"/>
              </w:rPr>
              <w:t>ТЕПЛОСНАБЖЕНИЕ И ГОРЯЧЕЕ ВОДОСНАБЖЕНИЕ</w:t>
            </w:r>
          </w:p>
        </w:tc>
      </w:tr>
      <w:tr w:rsidR="00A355B7" w:rsidRPr="00A355B7" w14:paraId="66F174A3" w14:textId="77777777" w:rsidTr="0038726E">
        <w:trPr>
          <w:trHeight w:val="944"/>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4C269F7" w14:textId="77777777" w:rsidR="00B52455" w:rsidRPr="00A355B7" w:rsidRDefault="00B52455" w:rsidP="0038726E">
            <w:pPr>
              <w:rPr>
                <w:sz w:val="22"/>
                <w:szCs w:val="22"/>
              </w:rPr>
            </w:pPr>
            <w:r w:rsidRPr="00A355B7">
              <w:rPr>
                <w:sz w:val="22"/>
                <w:szCs w:val="22"/>
              </w:rPr>
              <w:t>2.1.</w:t>
            </w:r>
          </w:p>
        </w:tc>
        <w:tc>
          <w:tcPr>
            <w:tcW w:w="6401" w:type="dxa"/>
            <w:tcBorders>
              <w:top w:val="single" w:sz="8" w:space="0" w:color="auto"/>
              <w:left w:val="nil"/>
              <w:bottom w:val="nil"/>
              <w:right w:val="nil"/>
            </w:tcBorders>
            <w:shd w:val="clear" w:color="auto" w:fill="auto"/>
            <w:vAlign w:val="center"/>
            <w:hideMark/>
          </w:tcPr>
          <w:p w14:paraId="3167D89D" w14:textId="77777777" w:rsidR="00B52455" w:rsidRPr="00A355B7" w:rsidRDefault="00B52455" w:rsidP="0038726E">
            <w:pPr>
              <w:rPr>
                <w:sz w:val="22"/>
                <w:szCs w:val="22"/>
              </w:rPr>
            </w:pPr>
            <w:r w:rsidRPr="00A355B7">
              <w:rPr>
                <w:sz w:val="22"/>
                <w:szCs w:val="22"/>
              </w:rPr>
              <w:t>Обеспечение бесперебойной работы систем отопления и горячего водоснабжения, а именно технический осмотр, проведение профилактических мероприятий, устранения мелких повреждений и неисправностей:</w:t>
            </w:r>
          </w:p>
        </w:tc>
        <w:tc>
          <w:tcPr>
            <w:tcW w:w="1701"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77EDC0A1" w14:textId="77777777" w:rsidR="00B52455" w:rsidRPr="00A355B7" w:rsidRDefault="00B52455" w:rsidP="0038726E">
            <w:pPr>
              <w:rPr>
                <w:sz w:val="22"/>
                <w:szCs w:val="22"/>
              </w:rPr>
            </w:pPr>
            <w:r w:rsidRPr="00A355B7">
              <w:rPr>
                <w:sz w:val="22"/>
                <w:szCs w:val="22"/>
              </w:rPr>
              <w:t>согласно графика ППР</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703C6E0" w14:textId="77777777" w:rsidR="00B52455" w:rsidRPr="00A355B7" w:rsidRDefault="00B52455" w:rsidP="0038726E">
            <w:pPr>
              <w:jc w:val="center"/>
              <w:rPr>
                <w:sz w:val="22"/>
                <w:szCs w:val="22"/>
              </w:rPr>
            </w:pPr>
            <w:r w:rsidRPr="00A355B7">
              <w:rPr>
                <w:sz w:val="22"/>
                <w:szCs w:val="22"/>
              </w:rPr>
              <w:t>22,28</w:t>
            </w:r>
          </w:p>
        </w:tc>
      </w:tr>
      <w:tr w:rsidR="00A355B7" w:rsidRPr="00A355B7" w14:paraId="0B86700D" w14:textId="77777777" w:rsidTr="0038726E">
        <w:trPr>
          <w:trHeight w:val="60"/>
        </w:trPr>
        <w:tc>
          <w:tcPr>
            <w:tcW w:w="960" w:type="dxa"/>
            <w:vMerge/>
            <w:tcBorders>
              <w:top w:val="nil"/>
              <w:left w:val="single" w:sz="8" w:space="0" w:color="auto"/>
              <w:bottom w:val="single" w:sz="8" w:space="0" w:color="000000"/>
              <w:right w:val="single" w:sz="8" w:space="0" w:color="auto"/>
            </w:tcBorders>
            <w:vAlign w:val="center"/>
            <w:hideMark/>
          </w:tcPr>
          <w:p w14:paraId="58147565" w14:textId="77777777" w:rsidR="00B52455" w:rsidRPr="00A355B7" w:rsidRDefault="00B52455" w:rsidP="0038726E">
            <w:pPr>
              <w:rPr>
                <w:sz w:val="22"/>
                <w:szCs w:val="22"/>
              </w:rPr>
            </w:pPr>
          </w:p>
        </w:tc>
        <w:tc>
          <w:tcPr>
            <w:tcW w:w="6401" w:type="dxa"/>
            <w:tcBorders>
              <w:top w:val="nil"/>
              <w:left w:val="nil"/>
              <w:bottom w:val="nil"/>
              <w:right w:val="nil"/>
            </w:tcBorders>
            <w:shd w:val="clear" w:color="auto" w:fill="auto"/>
            <w:vAlign w:val="center"/>
            <w:hideMark/>
          </w:tcPr>
          <w:p w14:paraId="23E877EA" w14:textId="77777777" w:rsidR="00B52455" w:rsidRPr="00A355B7" w:rsidRDefault="00B52455" w:rsidP="0038726E">
            <w:pPr>
              <w:rPr>
                <w:sz w:val="22"/>
                <w:szCs w:val="22"/>
              </w:rPr>
            </w:pPr>
            <w:r w:rsidRPr="00A355B7">
              <w:rPr>
                <w:sz w:val="22"/>
                <w:szCs w:val="22"/>
              </w:rPr>
              <w:t>1. Промывка трубопроводов (ежегодно по окончании отопительного сезона).</w:t>
            </w: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284D05C8" w14:textId="77777777" w:rsidR="00B52455" w:rsidRPr="00A355B7" w:rsidRDefault="00B52455" w:rsidP="0038726E">
            <w:pPr>
              <w:rPr>
                <w:sz w:val="22"/>
                <w:szCs w:val="22"/>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DE37EDB" w14:textId="77777777" w:rsidR="00B52455" w:rsidRPr="00A355B7" w:rsidRDefault="00B52455" w:rsidP="0038726E">
            <w:pPr>
              <w:rPr>
                <w:sz w:val="22"/>
                <w:szCs w:val="22"/>
              </w:rPr>
            </w:pPr>
          </w:p>
        </w:tc>
      </w:tr>
      <w:tr w:rsidR="00A355B7" w:rsidRPr="00A355B7" w14:paraId="2642E3DD" w14:textId="77777777" w:rsidTr="0038726E">
        <w:trPr>
          <w:trHeight w:val="233"/>
        </w:trPr>
        <w:tc>
          <w:tcPr>
            <w:tcW w:w="960" w:type="dxa"/>
            <w:vMerge/>
            <w:tcBorders>
              <w:top w:val="nil"/>
              <w:left w:val="single" w:sz="8" w:space="0" w:color="auto"/>
              <w:bottom w:val="single" w:sz="8" w:space="0" w:color="000000"/>
              <w:right w:val="single" w:sz="8" w:space="0" w:color="auto"/>
            </w:tcBorders>
            <w:vAlign w:val="center"/>
            <w:hideMark/>
          </w:tcPr>
          <w:p w14:paraId="3F856A0E" w14:textId="77777777" w:rsidR="00B52455" w:rsidRPr="00A355B7" w:rsidRDefault="00B52455" w:rsidP="0038726E">
            <w:pPr>
              <w:rPr>
                <w:sz w:val="22"/>
                <w:szCs w:val="22"/>
              </w:rPr>
            </w:pPr>
          </w:p>
        </w:tc>
        <w:tc>
          <w:tcPr>
            <w:tcW w:w="6401" w:type="dxa"/>
            <w:tcBorders>
              <w:top w:val="nil"/>
              <w:left w:val="nil"/>
              <w:bottom w:val="nil"/>
              <w:right w:val="nil"/>
            </w:tcBorders>
            <w:shd w:val="clear" w:color="auto" w:fill="auto"/>
            <w:vAlign w:val="center"/>
            <w:hideMark/>
          </w:tcPr>
          <w:p w14:paraId="7C4271ED" w14:textId="77777777" w:rsidR="00B52455" w:rsidRPr="00A355B7" w:rsidRDefault="00B52455" w:rsidP="0038726E">
            <w:pPr>
              <w:rPr>
                <w:sz w:val="22"/>
                <w:szCs w:val="22"/>
              </w:rPr>
            </w:pPr>
            <w:r w:rsidRPr="00A355B7">
              <w:rPr>
                <w:sz w:val="22"/>
                <w:szCs w:val="22"/>
              </w:rPr>
              <w:t>2. Регулировка систем центрального отопления/теплоснабжения/горячего водоснабжения, гидравлические испытания.</w:t>
            </w: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1C197EF2" w14:textId="77777777" w:rsidR="00B52455" w:rsidRPr="00A355B7" w:rsidRDefault="00B52455" w:rsidP="0038726E">
            <w:pPr>
              <w:rPr>
                <w:sz w:val="22"/>
                <w:szCs w:val="22"/>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927C87B" w14:textId="77777777" w:rsidR="00B52455" w:rsidRPr="00A355B7" w:rsidRDefault="00B52455" w:rsidP="0038726E">
            <w:pPr>
              <w:rPr>
                <w:sz w:val="22"/>
                <w:szCs w:val="22"/>
              </w:rPr>
            </w:pPr>
          </w:p>
        </w:tc>
      </w:tr>
      <w:tr w:rsidR="00A355B7" w:rsidRPr="00A355B7" w14:paraId="2788DDDF" w14:textId="77777777" w:rsidTr="0038726E">
        <w:trPr>
          <w:trHeight w:val="600"/>
        </w:trPr>
        <w:tc>
          <w:tcPr>
            <w:tcW w:w="960" w:type="dxa"/>
            <w:vMerge/>
            <w:tcBorders>
              <w:top w:val="nil"/>
              <w:left w:val="single" w:sz="8" w:space="0" w:color="auto"/>
              <w:bottom w:val="single" w:sz="8" w:space="0" w:color="000000"/>
              <w:right w:val="single" w:sz="8" w:space="0" w:color="auto"/>
            </w:tcBorders>
            <w:vAlign w:val="center"/>
            <w:hideMark/>
          </w:tcPr>
          <w:p w14:paraId="6F2C4C34" w14:textId="77777777" w:rsidR="00B52455" w:rsidRPr="00A355B7" w:rsidRDefault="00B52455" w:rsidP="0038726E">
            <w:pPr>
              <w:rPr>
                <w:sz w:val="22"/>
                <w:szCs w:val="22"/>
              </w:rPr>
            </w:pPr>
          </w:p>
        </w:tc>
        <w:tc>
          <w:tcPr>
            <w:tcW w:w="6401" w:type="dxa"/>
            <w:tcBorders>
              <w:top w:val="nil"/>
              <w:left w:val="nil"/>
              <w:bottom w:val="nil"/>
              <w:right w:val="nil"/>
            </w:tcBorders>
            <w:shd w:val="clear" w:color="auto" w:fill="auto"/>
            <w:vAlign w:val="center"/>
            <w:hideMark/>
          </w:tcPr>
          <w:p w14:paraId="11746C91" w14:textId="77777777" w:rsidR="00B52455" w:rsidRPr="00A355B7" w:rsidRDefault="00B52455" w:rsidP="0038726E">
            <w:pPr>
              <w:rPr>
                <w:sz w:val="22"/>
                <w:szCs w:val="22"/>
              </w:rPr>
            </w:pPr>
            <w:r w:rsidRPr="00A355B7">
              <w:rPr>
                <w:sz w:val="22"/>
                <w:szCs w:val="22"/>
              </w:rPr>
              <w:t>3. Поверка средств измерения термометров, манометров (при необходимости замена).</w:t>
            </w: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3A75ABF3" w14:textId="77777777" w:rsidR="00B52455" w:rsidRPr="00A355B7" w:rsidRDefault="00B52455" w:rsidP="0038726E">
            <w:pPr>
              <w:rPr>
                <w:sz w:val="22"/>
                <w:szCs w:val="22"/>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F5268BC" w14:textId="77777777" w:rsidR="00B52455" w:rsidRPr="00A355B7" w:rsidRDefault="00B52455" w:rsidP="0038726E">
            <w:pPr>
              <w:rPr>
                <w:sz w:val="22"/>
                <w:szCs w:val="22"/>
              </w:rPr>
            </w:pPr>
          </w:p>
        </w:tc>
      </w:tr>
      <w:tr w:rsidR="00A355B7" w:rsidRPr="00A355B7" w14:paraId="511161C2" w14:textId="77777777" w:rsidTr="0038726E">
        <w:trPr>
          <w:trHeight w:val="60"/>
        </w:trPr>
        <w:tc>
          <w:tcPr>
            <w:tcW w:w="960" w:type="dxa"/>
            <w:vMerge/>
            <w:tcBorders>
              <w:top w:val="nil"/>
              <w:left w:val="single" w:sz="8" w:space="0" w:color="auto"/>
              <w:bottom w:val="single" w:sz="8" w:space="0" w:color="000000"/>
              <w:right w:val="single" w:sz="8" w:space="0" w:color="auto"/>
            </w:tcBorders>
            <w:vAlign w:val="center"/>
            <w:hideMark/>
          </w:tcPr>
          <w:p w14:paraId="48B48B3A" w14:textId="77777777" w:rsidR="00B52455" w:rsidRPr="00A355B7" w:rsidRDefault="00B52455" w:rsidP="0038726E">
            <w:pPr>
              <w:rPr>
                <w:sz w:val="22"/>
                <w:szCs w:val="22"/>
              </w:rPr>
            </w:pPr>
          </w:p>
        </w:tc>
        <w:tc>
          <w:tcPr>
            <w:tcW w:w="6401" w:type="dxa"/>
            <w:tcBorders>
              <w:top w:val="nil"/>
              <w:left w:val="nil"/>
              <w:bottom w:val="nil"/>
              <w:right w:val="nil"/>
            </w:tcBorders>
            <w:shd w:val="clear" w:color="auto" w:fill="auto"/>
            <w:vAlign w:val="center"/>
            <w:hideMark/>
          </w:tcPr>
          <w:p w14:paraId="514E1A65" w14:textId="77777777" w:rsidR="00B52455" w:rsidRPr="00A355B7" w:rsidRDefault="00B52455" w:rsidP="0038726E">
            <w:pPr>
              <w:rPr>
                <w:sz w:val="22"/>
                <w:szCs w:val="22"/>
              </w:rPr>
            </w:pPr>
            <w:r w:rsidRPr="00A355B7">
              <w:rPr>
                <w:sz w:val="22"/>
                <w:szCs w:val="22"/>
              </w:rPr>
              <w:t>4. Устранение течи в трубопроводе, теплообменниках, насосном оборудовании, арматуре путем подтягивания муфт, контргаек, постановка хомутов на резиновых прокладках, обматывание специальной лентой.</w:t>
            </w: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3C5764DD" w14:textId="77777777" w:rsidR="00B52455" w:rsidRPr="00A355B7" w:rsidRDefault="00B52455" w:rsidP="0038726E">
            <w:pPr>
              <w:rPr>
                <w:sz w:val="22"/>
                <w:szCs w:val="22"/>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7FC559C2" w14:textId="77777777" w:rsidR="00B52455" w:rsidRPr="00A355B7" w:rsidRDefault="00B52455" w:rsidP="0038726E">
            <w:pPr>
              <w:rPr>
                <w:sz w:val="22"/>
                <w:szCs w:val="22"/>
              </w:rPr>
            </w:pPr>
          </w:p>
        </w:tc>
      </w:tr>
      <w:tr w:rsidR="00A355B7" w:rsidRPr="00A355B7" w14:paraId="0152137C" w14:textId="77777777" w:rsidTr="0038726E">
        <w:trPr>
          <w:trHeight w:val="600"/>
        </w:trPr>
        <w:tc>
          <w:tcPr>
            <w:tcW w:w="960" w:type="dxa"/>
            <w:vMerge/>
            <w:tcBorders>
              <w:top w:val="nil"/>
              <w:left w:val="single" w:sz="8" w:space="0" w:color="auto"/>
              <w:bottom w:val="single" w:sz="8" w:space="0" w:color="000000"/>
              <w:right w:val="single" w:sz="8" w:space="0" w:color="auto"/>
            </w:tcBorders>
            <w:vAlign w:val="center"/>
            <w:hideMark/>
          </w:tcPr>
          <w:p w14:paraId="22E03A1A" w14:textId="77777777" w:rsidR="00B52455" w:rsidRPr="00A355B7" w:rsidRDefault="00B52455" w:rsidP="0038726E">
            <w:pPr>
              <w:rPr>
                <w:sz w:val="22"/>
                <w:szCs w:val="22"/>
              </w:rPr>
            </w:pPr>
          </w:p>
        </w:tc>
        <w:tc>
          <w:tcPr>
            <w:tcW w:w="6401" w:type="dxa"/>
            <w:tcBorders>
              <w:top w:val="nil"/>
              <w:left w:val="nil"/>
              <w:bottom w:val="nil"/>
              <w:right w:val="nil"/>
            </w:tcBorders>
            <w:shd w:val="clear" w:color="auto" w:fill="auto"/>
            <w:vAlign w:val="center"/>
            <w:hideMark/>
          </w:tcPr>
          <w:p w14:paraId="0F21BD22" w14:textId="77777777" w:rsidR="00B52455" w:rsidRPr="00A355B7" w:rsidRDefault="00B52455" w:rsidP="0038726E">
            <w:pPr>
              <w:rPr>
                <w:sz w:val="22"/>
                <w:szCs w:val="22"/>
              </w:rPr>
            </w:pPr>
            <w:r w:rsidRPr="00A355B7">
              <w:rPr>
                <w:sz w:val="22"/>
                <w:szCs w:val="22"/>
              </w:rPr>
              <w:t>5. Смена небольших участков трубопроводов при устранении утечек в трубах.</w:t>
            </w: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1C6171FC" w14:textId="77777777" w:rsidR="00B52455" w:rsidRPr="00A355B7" w:rsidRDefault="00B52455" w:rsidP="0038726E">
            <w:pPr>
              <w:rPr>
                <w:sz w:val="22"/>
                <w:szCs w:val="22"/>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615E7F9A" w14:textId="77777777" w:rsidR="00B52455" w:rsidRPr="00A355B7" w:rsidRDefault="00B52455" w:rsidP="0038726E">
            <w:pPr>
              <w:rPr>
                <w:sz w:val="22"/>
                <w:szCs w:val="22"/>
              </w:rPr>
            </w:pPr>
          </w:p>
        </w:tc>
      </w:tr>
      <w:tr w:rsidR="00A355B7" w:rsidRPr="00A355B7" w14:paraId="62BDCCFD" w14:textId="77777777" w:rsidTr="0038726E">
        <w:trPr>
          <w:trHeight w:val="60"/>
        </w:trPr>
        <w:tc>
          <w:tcPr>
            <w:tcW w:w="960" w:type="dxa"/>
            <w:vMerge/>
            <w:tcBorders>
              <w:top w:val="nil"/>
              <w:left w:val="single" w:sz="8" w:space="0" w:color="auto"/>
              <w:bottom w:val="single" w:sz="8" w:space="0" w:color="000000"/>
              <w:right w:val="single" w:sz="8" w:space="0" w:color="auto"/>
            </w:tcBorders>
            <w:vAlign w:val="center"/>
            <w:hideMark/>
          </w:tcPr>
          <w:p w14:paraId="44C23C09" w14:textId="77777777" w:rsidR="00B52455" w:rsidRPr="00A355B7" w:rsidRDefault="00B52455" w:rsidP="0038726E">
            <w:pPr>
              <w:rPr>
                <w:sz w:val="22"/>
                <w:szCs w:val="22"/>
              </w:rPr>
            </w:pPr>
          </w:p>
        </w:tc>
        <w:tc>
          <w:tcPr>
            <w:tcW w:w="6401" w:type="dxa"/>
            <w:tcBorders>
              <w:top w:val="nil"/>
              <w:left w:val="nil"/>
              <w:bottom w:val="nil"/>
              <w:right w:val="nil"/>
            </w:tcBorders>
            <w:shd w:val="clear" w:color="auto" w:fill="auto"/>
            <w:vAlign w:val="center"/>
            <w:hideMark/>
          </w:tcPr>
          <w:p w14:paraId="6A8603C1" w14:textId="77777777" w:rsidR="00B52455" w:rsidRPr="00A355B7" w:rsidRDefault="00B52455" w:rsidP="0038726E">
            <w:pPr>
              <w:rPr>
                <w:sz w:val="22"/>
                <w:szCs w:val="22"/>
              </w:rPr>
            </w:pPr>
            <w:r w:rsidRPr="00A355B7">
              <w:rPr>
                <w:sz w:val="22"/>
                <w:szCs w:val="22"/>
              </w:rPr>
              <w:t>6. Частичный ремонт тепловой изоляции в случае необходимости</w:t>
            </w: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324AEA4A" w14:textId="77777777" w:rsidR="00B52455" w:rsidRPr="00A355B7" w:rsidRDefault="00B52455" w:rsidP="0038726E">
            <w:pPr>
              <w:rPr>
                <w:sz w:val="22"/>
                <w:szCs w:val="22"/>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7F0AF74A" w14:textId="77777777" w:rsidR="00B52455" w:rsidRPr="00A355B7" w:rsidRDefault="00B52455" w:rsidP="0038726E">
            <w:pPr>
              <w:rPr>
                <w:sz w:val="22"/>
                <w:szCs w:val="22"/>
              </w:rPr>
            </w:pPr>
          </w:p>
        </w:tc>
      </w:tr>
      <w:tr w:rsidR="00A355B7" w:rsidRPr="00A355B7" w14:paraId="59CAAD1A" w14:textId="77777777" w:rsidTr="0038726E">
        <w:trPr>
          <w:trHeight w:val="376"/>
        </w:trPr>
        <w:tc>
          <w:tcPr>
            <w:tcW w:w="960" w:type="dxa"/>
            <w:vMerge/>
            <w:tcBorders>
              <w:top w:val="nil"/>
              <w:left w:val="single" w:sz="8" w:space="0" w:color="auto"/>
              <w:bottom w:val="single" w:sz="8" w:space="0" w:color="000000"/>
              <w:right w:val="single" w:sz="8" w:space="0" w:color="auto"/>
            </w:tcBorders>
            <w:vAlign w:val="center"/>
            <w:hideMark/>
          </w:tcPr>
          <w:p w14:paraId="266DF089" w14:textId="77777777" w:rsidR="00B52455" w:rsidRPr="00A355B7" w:rsidRDefault="00B52455" w:rsidP="0038726E">
            <w:pPr>
              <w:rPr>
                <w:sz w:val="22"/>
                <w:szCs w:val="22"/>
              </w:rPr>
            </w:pPr>
          </w:p>
        </w:tc>
        <w:tc>
          <w:tcPr>
            <w:tcW w:w="6401" w:type="dxa"/>
            <w:tcBorders>
              <w:top w:val="nil"/>
              <w:left w:val="nil"/>
              <w:bottom w:val="nil"/>
              <w:right w:val="nil"/>
            </w:tcBorders>
            <w:shd w:val="clear" w:color="auto" w:fill="auto"/>
            <w:vAlign w:val="center"/>
            <w:hideMark/>
          </w:tcPr>
          <w:p w14:paraId="62B17D73" w14:textId="77777777" w:rsidR="00B52455" w:rsidRPr="00A355B7" w:rsidRDefault="00B52455" w:rsidP="0038726E">
            <w:pPr>
              <w:rPr>
                <w:sz w:val="22"/>
                <w:szCs w:val="22"/>
              </w:rPr>
            </w:pPr>
            <w:r w:rsidRPr="00A355B7">
              <w:rPr>
                <w:sz w:val="22"/>
                <w:szCs w:val="22"/>
              </w:rPr>
              <w:t>8. Укрепление существующих крючков, хомутов, кронштейнов и подвесок, а также постановка дополнительных средств крепления трубопроводов и приборов.</w:t>
            </w: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4E26A222" w14:textId="77777777" w:rsidR="00B52455" w:rsidRPr="00A355B7" w:rsidRDefault="00B52455" w:rsidP="0038726E">
            <w:pPr>
              <w:rPr>
                <w:sz w:val="22"/>
                <w:szCs w:val="22"/>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3B26C7C5" w14:textId="77777777" w:rsidR="00B52455" w:rsidRPr="00A355B7" w:rsidRDefault="00B52455" w:rsidP="0038726E">
            <w:pPr>
              <w:rPr>
                <w:sz w:val="22"/>
                <w:szCs w:val="22"/>
              </w:rPr>
            </w:pPr>
          </w:p>
        </w:tc>
      </w:tr>
      <w:tr w:rsidR="00A355B7" w:rsidRPr="00A355B7" w14:paraId="3C317FEB" w14:textId="77777777" w:rsidTr="0038726E">
        <w:trPr>
          <w:trHeight w:val="60"/>
        </w:trPr>
        <w:tc>
          <w:tcPr>
            <w:tcW w:w="960" w:type="dxa"/>
            <w:vMerge/>
            <w:tcBorders>
              <w:top w:val="nil"/>
              <w:left w:val="single" w:sz="8" w:space="0" w:color="auto"/>
              <w:bottom w:val="single" w:sz="8" w:space="0" w:color="000000"/>
              <w:right w:val="single" w:sz="8" w:space="0" w:color="auto"/>
            </w:tcBorders>
            <w:vAlign w:val="center"/>
            <w:hideMark/>
          </w:tcPr>
          <w:p w14:paraId="4F5FA4CC" w14:textId="77777777" w:rsidR="00B52455" w:rsidRPr="00A355B7" w:rsidRDefault="00B52455" w:rsidP="0038726E">
            <w:pPr>
              <w:rPr>
                <w:sz w:val="22"/>
                <w:szCs w:val="22"/>
              </w:rPr>
            </w:pPr>
          </w:p>
        </w:tc>
        <w:tc>
          <w:tcPr>
            <w:tcW w:w="6401" w:type="dxa"/>
            <w:tcBorders>
              <w:top w:val="nil"/>
              <w:left w:val="nil"/>
              <w:bottom w:val="nil"/>
              <w:right w:val="nil"/>
            </w:tcBorders>
            <w:shd w:val="clear" w:color="auto" w:fill="auto"/>
            <w:vAlign w:val="center"/>
            <w:hideMark/>
          </w:tcPr>
          <w:p w14:paraId="23420499" w14:textId="77777777" w:rsidR="00B52455" w:rsidRPr="00A355B7" w:rsidRDefault="00B52455" w:rsidP="0038726E">
            <w:pPr>
              <w:rPr>
                <w:sz w:val="22"/>
                <w:szCs w:val="22"/>
              </w:rPr>
            </w:pPr>
            <w:r w:rsidRPr="00A355B7">
              <w:rPr>
                <w:sz w:val="22"/>
                <w:szCs w:val="22"/>
              </w:rPr>
              <w:t>9. Обслуживание и ремонт насосного оборудования по мере необходимости</w:t>
            </w: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36B716EF" w14:textId="77777777" w:rsidR="00B52455" w:rsidRPr="00A355B7" w:rsidRDefault="00B52455" w:rsidP="0038726E">
            <w:pPr>
              <w:rPr>
                <w:sz w:val="22"/>
                <w:szCs w:val="22"/>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8F78EE4" w14:textId="77777777" w:rsidR="00B52455" w:rsidRPr="00A355B7" w:rsidRDefault="00B52455" w:rsidP="0038726E">
            <w:pPr>
              <w:rPr>
                <w:sz w:val="22"/>
                <w:szCs w:val="22"/>
              </w:rPr>
            </w:pPr>
          </w:p>
        </w:tc>
      </w:tr>
      <w:tr w:rsidR="00A355B7" w:rsidRPr="00A355B7" w14:paraId="197C6BB7" w14:textId="77777777" w:rsidTr="0038726E">
        <w:trPr>
          <w:trHeight w:val="60"/>
        </w:trPr>
        <w:tc>
          <w:tcPr>
            <w:tcW w:w="960" w:type="dxa"/>
            <w:vMerge/>
            <w:tcBorders>
              <w:top w:val="nil"/>
              <w:left w:val="single" w:sz="8" w:space="0" w:color="auto"/>
              <w:bottom w:val="single" w:sz="8" w:space="0" w:color="000000"/>
              <w:right w:val="single" w:sz="8" w:space="0" w:color="auto"/>
            </w:tcBorders>
            <w:vAlign w:val="center"/>
            <w:hideMark/>
          </w:tcPr>
          <w:p w14:paraId="520531F6" w14:textId="77777777" w:rsidR="00B52455" w:rsidRPr="00A355B7" w:rsidRDefault="00B52455" w:rsidP="0038726E">
            <w:pPr>
              <w:rPr>
                <w:sz w:val="22"/>
                <w:szCs w:val="22"/>
              </w:rPr>
            </w:pPr>
          </w:p>
        </w:tc>
        <w:tc>
          <w:tcPr>
            <w:tcW w:w="6401" w:type="dxa"/>
            <w:tcBorders>
              <w:top w:val="nil"/>
              <w:left w:val="nil"/>
              <w:bottom w:val="nil"/>
              <w:right w:val="nil"/>
            </w:tcBorders>
            <w:shd w:val="clear" w:color="auto" w:fill="auto"/>
            <w:vAlign w:val="center"/>
            <w:hideMark/>
          </w:tcPr>
          <w:p w14:paraId="2C5A912C" w14:textId="77777777" w:rsidR="00B52455" w:rsidRPr="00A355B7" w:rsidRDefault="00B52455" w:rsidP="0038726E">
            <w:pPr>
              <w:rPr>
                <w:sz w:val="22"/>
                <w:szCs w:val="22"/>
              </w:rPr>
            </w:pPr>
            <w:r w:rsidRPr="00A355B7">
              <w:rPr>
                <w:sz w:val="22"/>
                <w:szCs w:val="22"/>
              </w:rPr>
              <w:t>10. Промывка баков грязевиков, теплообменников, фильтров, покраска трубопроводов.</w:t>
            </w: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2980008E" w14:textId="77777777" w:rsidR="00B52455" w:rsidRPr="00A355B7" w:rsidRDefault="00B52455" w:rsidP="0038726E">
            <w:pPr>
              <w:rPr>
                <w:sz w:val="22"/>
                <w:szCs w:val="22"/>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EA20A93" w14:textId="77777777" w:rsidR="00B52455" w:rsidRPr="00A355B7" w:rsidRDefault="00B52455" w:rsidP="0038726E">
            <w:pPr>
              <w:rPr>
                <w:sz w:val="22"/>
                <w:szCs w:val="22"/>
              </w:rPr>
            </w:pPr>
          </w:p>
        </w:tc>
      </w:tr>
      <w:tr w:rsidR="00A355B7" w:rsidRPr="00A355B7" w14:paraId="0AB8ECC9" w14:textId="77777777" w:rsidTr="0038726E">
        <w:trPr>
          <w:trHeight w:val="915"/>
        </w:trPr>
        <w:tc>
          <w:tcPr>
            <w:tcW w:w="960" w:type="dxa"/>
            <w:vMerge/>
            <w:tcBorders>
              <w:top w:val="nil"/>
              <w:left w:val="single" w:sz="8" w:space="0" w:color="auto"/>
              <w:bottom w:val="single" w:sz="8" w:space="0" w:color="000000"/>
              <w:right w:val="single" w:sz="8" w:space="0" w:color="auto"/>
            </w:tcBorders>
            <w:vAlign w:val="center"/>
            <w:hideMark/>
          </w:tcPr>
          <w:p w14:paraId="553D1BCD" w14:textId="77777777" w:rsidR="00B52455" w:rsidRPr="00A355B7" w:rsidRDefault="00B52455" w:rsidP="0038726E">
            <w:pPr>
              <w:rPr>
                <w:sz w:val="22"/>
                <w:szCs w:val="22"/>
              </w:rPr>
            </w:pPr>
          </w:p>
        </w:tc>
        <w:tc>
          <w:tcPr>
            <w:tcW w:w="6401" w:type="dxa"/>
            <w:tcBorders>
              <w:top w:val="nil"/>
              <w:left w:val="nil"/>
              <w:bottom w:val="single" w:sz="8" w:space="0" w:color="auto"/>
              <w:right w:val="nil"/>
            </w:tcBorders>
            <w:shd w:val="clear" w:color="auto" w:fill="auto"/>
            <w:vAlign w:val="center"/>
            <w:hideMark/>
          </w:tcPr>
          <w:p w14:paraId="24607CE3" w14:textId="77777777" w:rsidR="00B52455" w:rsidRPr="00A355B7" w:rsidRDefault="00B52455" w:rsidP="0038726E">
            <w:pPr>
              <w:rPr>
                <w:sz w:val="22"/>
                <w:szCs w:val="22"/>
              </w:rPr>
            </w:pPr>
            <w:r w:rsidRPr="00A355B7">
              <w:rPr>
                <w:sz w:val="22"/>
                <w:szCs w:val="22"/>
              </w:rPr>
              <w:t>11. создание необходимой технической документации (инструкции, приказы); создание штата работников; организация своевременной аттестации персонала.</w:t>
            </w: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24A3DC25" w14:textId="77777777" w:rsidR="00B52455" w:rsidRPr="00A355B7" w:rsidRDefault="00B52455" w:rsidP="0038726E">
            <w:pPr>
              <w:rPr>
                <w:sz w:val="22"/>
                <w:szCs w:val="22"/>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3D413C73" w14:textId="77777777" w:rsidR="00B52455" w:rsidRPr="00A355B7" w:rsidRDefault="00B52455" w:rsidP="0038726E">
            <w:pPr>
              <w:rPr>
                <w:sz w:val="22"/>
                <w:szCs w:val="22"/>
              </w:rPr>
            </w:pPr>
          </w:p>
        </w:tc>
      </w:tr>
      <w:tr w:rsidR="00A355B7" w:rsidRPr="00A355B7" w14:paraId="07AAA11F" w14:textId="77777777" w:rsidTr="0038726E">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36088CC" w14:textId="77777777" w:rsidR="00B52455" w:rsidRPr="00A355B7" w:rsidRDefault="00B52455" w:rsidP="0038726E">
            <w:pPr>
              <w:rPr>
                <w:sz w:val="22"/>
                <w:szCs w:val="22"/>
              </w:rPr>
            </w:pPr>
            <w:r w:rsidRPr="00A355B7">
              <w:rPr>
                <w:sz w:val="22"/>
                <w:szCs w:val="22"/>
              </w:rPr>
              <w:t>2.2.</w:t>
            </w:r>
          </w:p>
        </w:tc>
        <w:tc>
          <w:tcPr>
            <w:tcW w:w="6401" w:type="dxa"/>
            <w:tcBorders>
              <w:top w:val="nil"/>
              <w:left w:val="nil"/>
              <w:bottom w:val="single" w:sz="8" w:space="0" w:color="auto"/>
              <w:right w:val="nil"/>
            </w:tcBorders>
            <w:shd w:val="clear" w:color="auto" w:fill="auto"/>
            <w:vAlign w:val="center"/>
            <w:hideMark/>
          </w:tcPr>
          <w:p w14:paraId="596CF9A3" w14:textId="77777777" w:rsidR="00B52455" w:rsidRPr="00A355B7" w:rsidRDefault="00B52455" w:rsidP="0038726E">
            <w:pPr>
              <w:rPr>
                <w:sz w:val="22"/>
                <w:szCs w:val="22"/>
              </w:rPr>
            </w:pPr>
            <w:r w:rsidRPr="00A355B7">
              <w:rPr>
                <w:sz w:val="22"/>
                <w:szCs w:val="22"/>
              </w:rPr>
              <w:t>Протоколирование показаний счетчиков учета теплоэнергии</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44B1C20C" w14:textId="77777777" w:rsidR="00B52455" w:rsidRPr="00A355B7" w:rsidRDefault="00B52455" w:rsidP="0038726E">
            <w:pPr>
              <w:rPr>
                <w:sz w:val="22"/>
                <w:szCs w:val="22"/>
              </w:rPr>
            </w:pPr>
            <w:r w:rsidRPr="00A355B7">
              <w:rPr>
                <w:sz w:val="22"/>
                <w:szCs w:val="22"/>
              </w:rPr>
              <w:t>ежемесячно</w:t>
            </w:r>
          </w:p>
        </w:tc>
        <w:tc>
          <w:tcPr>
            <w:tcW w:w="1701" w:type="dxa"/>
            <w:tcBorders>
              <w:top w:val="nil"/>
              <w:left w:val="nil"/>
              <w:bottom w:val="single" w:sz="8" w:space="0" w:color="auto"/>
              <w:right w:val="single" w:sz="8" w:space="0" w:color="auto"/>
            </w:tcBorders>
            <w:shd w:val="clear" w:color="auto" w:fill="auto"/>
            <w:noWrap/>
            <w:vAlign w:val="center"/>
            <w:hideMark/>
          </w:tcPr>
          <w:p w14:paraId="726E2C69" w14:textId="77777777" w:rsidR="00B52455" w:rsidRPr="00A355B7" w:rsidRDefault="00B52455" w:rsidP="0038726E">
            <w:pPr>
              <w:jc w:val="center"/>
              <w:rPr>
                <w:sz w:val="22"/>
                <w:szCs w:val="22"/>
              </w:rPr>
            </w:pPr>
            <w:r w:rsidRPr="00A355B7">
              <w:rPr>
                <w:sz w:val="22"/>
                <w:szCs w:val="22"/>
              </w:rPr>
              <w:t>0,76</w:t>
            </w:r>
          </w:p>
        </w:tc>
      </w:tr>
      <w:tr w:rsidR="00A355B7" w:rsidRPr="00A355B7" w14:paraId="1613CDC6" w14:textId="77777777" w:rsidTr="0038726E">
        <w:trPr>
          <w:trHeight w:val="6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7F3E82C" w14:textId="77777777" w:rsidR="00B52455" w:rsidRPr="00A355B7" w:rsidRDefault="00B52455" w:rsidP="0038726E">
            <w:pPr>
              <w:rPr>
                <w:sz w:val="22"/>
                <w:szCs w:val="22"/>
              </w:rPr>
            </w:pPr>
            <w:r w:rsidRPr="00A355B7">
              <w:rPr>
                <w:sz w:val="22"/>
                <w:szCs w:val="22"/>
              </w:rPr>
              <w:t>2.3.</w:t>
            </w:r>
          </w:p>
        </w:tc>
        <w:tc>
          <w:tcPr>
            <w:tcW w:w="6401" w:type="dxa"/>
            <w:tcBorders>
              <w:top w:val="nil"/>
              <w:left w:val="nil"/>
              <w:bottom w:val="single" w:sz="8" w:space="0" w:color="auto"/>
              <w:right w:val="nil"/>
            </w:tcBorders>
            <w:shd w:val="clear" w:color="auto" w:fill="auto"/>
            <w:vAlign w:val="center"/>
            <w:hideMark/>
          </w:tcPr>
          <w:p w14:paraId="231EA585" w14:textId="77777777" w:rsidR="00B52455" w:rsidRPr="00A355B7" w:rsidRDefault="00B52455" w:rsidP="0038726E">
            <w:pPr>
              <w:rPr>
                <w:sz w:val="22"/>
                <w:szCs w:val="22"/>
              </w:rPr>
            </w:pPr>
            <w:r w:rsidRPr="00A355B7">
              <w:rPr>
                <w:sz w:val="22"/>
                <w:szCs w:val="22"/>
              </w:rPr>
              <w:t>Подготовка системы и получение акта о готовности к отопительному сезону</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69C0A85F" w14:textId="77777777" w:rsidR="00B52455" w:rsidRPr="00A355B7" w:rsidRDefault="00B52455" w:rsidP="0038726E">
            <w:pPr>
              <w:rPr>
                <w:sz w:val="22"/>
                <w:szCs w:val="22"/>
              </w:rPr>
            </w:pPr>
            <w:r w:rsidRPr="00A355B7">
              <w:rPr>
                <w:sz w:val="22"/>
                <w:szCs w:val="22"/>
              </w:rPr>
              <w:t>ежегодно</w:t>
            </w:r>
          </w:p>
        </w:tc>
        <w:tc>
          <w:tcPr>
            <w:tcW w:w="1701" w:type="dxa"/>
            <w:tcBorders>
              <w:top w:val="nil"/>
              <w:left w:val="nil"/>
              <w:bottom w:val="single" w:sz="8" w:space="0" w:color="auto"/>
              <w:right w:val="single" w:sz="8" w:space="0" w:color="auto"/>
            </w:tcBorders>
            <w:shd w:val="clear" w:color="auto" w:fill="auto"/>
            <w:noWrap/>
            <w:vAlign w:val="center"/>
            <w:hideMark/>
          </w:tcPr>
          <w:p w14:paraId="1F08222D" w14:textId="77777777" w:rsidR="00B52455" w:rsidRPr="00A355B7" w:rsidRDefault="00B52455" w:rsidP="0038726E">
            <w:pPr>
              <w:jc w:val="center"/>
              <w:rPr>
                <w:sz w:val="22"/>
                <w:szCs w:val="22"/>
              </w:rPr>
            </w:pPr>
            <w:r w:rsidRPr="00A355B7">
              <w:rPr>
                <w:sz w:val="22"/>
                <w:szCs w:val="22"/>
              </w:rPr>
              <w:t>5,45</w:t>
            </w:r>
          </w:p>
        </w:tc>
      </w:tr>
      <w:tr w:rsidR="00A355B7" w:rsidRPr="00A355B7" w14:paraId="747633FE" w14:textId="77777777" w:rsidTr="0038726E">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0C9EBF7" w14:textId="77777777" w:rsidR="00B52455" w:rsidRPr="00A355B7" w:rsidRDefault="00B52455" w:rsidP="0038726E">
            <w:pPr>
              <w:jc w:val="right"/>
              <w:rPr>
                <w:b/>
                <w:bCs/>
                <w:sz w:val="22"/>
                <w:szCs w:val="22"/>
              </w:rPr>
            </w:pPr>
            <w:r w:rsidRPr="00A355B7">
              <w:rPr>
                <w:b/>
                <w:bCs/>
                <w:sz w:val="22"/>
                <w:szCs w:val="22"/>
              </w:rPr>
              <w:t>3</w:t>
            </w:r>
          </w:p>
        </w:tc>
        <w:tc>
          <w:tcPr>
            <w:tcW w:w="9803" w:type="dxa"/>
            <w:gridSpan w:val="3"/>
            <w:tcBorders>
              <w:top w:val="single" w:sz="8" w:space="0" w:color="auto"/>
              <w:left w:val="nil"/>
              <w:bottom w:val="single" w:sz="8" w:space="0" w:color="auto"/>
              <w:right w:val="single" w:sz="8" w:space="0" w:color="000000"/>
            </w:tcBorders>
            <w:shd w:val="clear" w:color="auto" w:fill="auto"/>
            <w:vAlign w:val="center"/>
            <w:hideMark/>
          </w:tcPr>
          <w:p w14:paraId="2D6E1DB3" w14:textId="77777777" w:rsidR="00B52455" w:rsidRPr="00A355B7" w:rsidRDefault="00B52455" w:rsidP="0038726E">
            <w:pPr>
              <w:jc w:val="center"/>
              <w:rPr>
                <w:b/>
                <w:bCs/>
                <w:sz w:val="22"/>
                <w:szCs w:val="22"/>
              </w:rPr>
            </w:pPr>
            <w:r w:rsidRPr="00A355B7">
              <w:rPr>
                <w:b/>
                <w:bCs/>
                <w:sz w:val="22"/>
                <w:szCs w:val="22"/>
              </w:rPr>
              <w:t>ХОЛОДНОЕ ВОДОСНАБЖЕНИЕ</w:t>
            </w:r>
          </w:p>
        </w:tc>
      </w:tr>
      <w:tr w:rsidR="00A355B7" w:rsidRPr="00A355B7" w14:paraId="58D50CF6" w14:textId="77777777" w:rsidTr="0038726E">
        <w:trPr>
          <w:trHeight w:val="1500"/>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5B57A8D" w14:textId="77777777" w:rsidR="00B52455" w:rsidRPr="00A355B7" w:rsidRDefault="00B52455" w:rsidP="0038726E">
            <w:pPr>
              <w:rPr>
                <w:sz w:val="22"/>
                <w:szCs w:val="22"/>
              </w:rPr>
            </w:pPr>
            <w:r w:rsidRPr="00A355B7">
              <w:rPr>
                <w:sz w:val="22"/>
                <w:szCs w:val="22"/>
              </w:rPr>
              <w:t>3.1.</w:t>
            </w:r>
          </w:p>
        </w:tc>
        <w:tc>
          <w:tcPr>
            <w:tcW w:w="6401" w:type="dxa"/>
            <w:tcBorders>
              <w:top w:val="nil"/>
              <w:left w:val="nil"/>
              <w:bottom w:val="nil"/>
              <w:right w:val="nil"/>
            </w:tcBorders>
            <w:shd w:val="clear" w:color="auto" w:fill="auto"/>
            <w:vAlign w:val="center"/>
            <w:hideMark/>
          </w:tcPr>
          <w:p w14:paraId="4E2B66FD" w14:textId="77777777" w:rsidR="00B52455" w:rsidRPr="00A355B7" w:rsidRDefault="00B52455" w:rsidP="0038726E">
            <w:pPr>
              <w:rPr>
                <w:sz w:val="22"/>
                <w:szCs w:val="22"/>
              </w:rPr>
            </w:pPr>
            <w:r w:rsidRPr="00A355B7">
              <w:rPr>
                <w:sz w:val="22"/>
                <w:szCs w:val="22"/>
              </w:rPr>
              <w:t xml:space="preserve">Эксплуатация </w:t>
            </w:r>
            <w:r w:rsidRPr="00A355B7">
              <w:rPr>
                <w:sz w:val="22"/>
                <w:szCs w:val="22"/>
                <w:u w:val="single"/>
              </w:rPr>
              <w:t>внутренних сетей строений</w:t>
            </w:r>
            <w:r w:rsidRPr="00A355B7">
              <w:rPr>
                <w:sz w:val="22"/>
                <w:szCs w:val="22"/>
              </w:rPr>
              <w:t xml:space="preserve"> (узлы ввода, трубопроводы, запорная и регулирующая арматура, средства контрольного измерения, тепловая изоляция, средства крепления), а именно технический осмотр, проведение профилактических мероприятий, устранения мелких повреждений и неисправностей:</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721AC3CF" w14:textId="77777777" w:rsidR="00B52455" w:rsidRPr="00A355B7" w:rsidRDefault="00B52455" w:rsidP="0038726E">
            <w:pPr>
              <w:rPr>
                <w:sz w:val="22"/>
                <w:szCs w:val="22"/>
              </w:rPr>
            </w:pPr>
            <w:r w:rsidRPr="00A355B7">
              <w:rPr>
                <w:sz w:val="22"/>
                <w:szCs w:val="22"/>
              </w:rPr>
              <w:t>согласно графика ППР</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7D6DC7B" w14:textId="77777777" w:rsidR="00B52455" w:rsidRPr="00A355B7" w:rsidRDefault="00B52455" w:rsidP="0038726E">
            <w:pPr>
              <w:jc w:val="center"/>
              <w:rPr>
                <w:sz w:val="22"/>
                <w:szCs w:val="22"/>
              </w:rPr>
            </w:pPr>
            <w:r w:rsidRPr="00A355B7">
              <w:rPr>
                <w:sz w:val="22"/>
                <w:szCs w:val="22"/>
              </w:rPr>
              <w:t>2,46</w:t>
            </w:r>
          </w:p>
        </w:tc>
      </w:tr>
      <w:tr w:rsidR="00A355B7" w:rsidRPr="00A355B7" w14:paraId="15A1E5A2" w14:textId="77777777" w:rsidTr="0038726E">
        <w:trPr>
          <w:trHeight w:val="525"/>
        </w:trPr>
        <w:tc>
          <w:tcPr>
            <w:tcW w:w="960" w:type="dxa"/>
            <w:vMerge/>
            <w:tcBorders>
              <w:top w:val="nil"/>
              <w:left w:val="single" w:sz="8" w:space="0" w:color="auto"/>
              <w:bottom w:val="single" w:sz="8" w:space="0" w:color="000000"/>
              <w:right w:val="single" w:sz="8" w:space="0" w:color="auto"/>
            </w:tcBorders>
            <w:vAlign w:val="center"/>
            <w:hideMark/>
          </w:tcPr>
          <w:p w14:paraId="005F0EA4" w14:textId="77777777" w:rsidR="00B52455" w:rsidRPr="00A355B7" w:rsidRDefault="00B52455" w:rsidP="0038726E">
            <w:pPr>
              <w:rPr>
                <w:sz w:val="22"/>
                <w:szCs w:val="22"/>
              </w:rPr>
            </w:pPr>
          </w:p>
        </w:tc>
        <w:tc>
          <w:tcPr>
            <w:tcW w:w="6401" w:type="dxa"/>
            <w:tcBorders>
              <w:top w:val="nil"/>
              <w:left w:val="nil"/>
              <w:bottom w:val="nil"/>
              <w:right w:val="nil"/>
            </w:tcBorders>
            <w:shd w:val="clear" w:color="auto" w:fill="auto"/>
            <w:vAlign w:val="center"/>
            <w:hideMark/>
          </w:tcPr>
          <w:p w14:paraId="59C151D0" w14:textId="77777777" w:rsidR="00B52455" w:rsidRPr="00A355B7" w:rsidRDefault="00B52455" w:rsidP="0038726E">
            <w:pPr>
              <w:rPr>
                <w:sz w:val="22"/>
                <w:szCs w:val="22"/>
              </w:rPr>
            </w:pPr>
            <w:r w:rsidRPr="00A355B7">
              <w:rPr>
                <w:sz w:val="22"/>
                <w:szCs w:val="22"/>
              </w:rPr>
              <w:t>1. Регулировка системы водоснабжения, гидравлические испытания.</w:t>
            </w:r>
          </w:p>
        </w:tc>
        <w:tc>
          <w:tcPr>
            <w:tcW w:w="1701" w:type="dxa"/>
            <w:vMerge/>
            <w:tcBorders>
              <w:top w:val="nil"/>
              <w:left w:val="single" w:sz="8" w:space="0" w:color="auto"/>
              <w:bottom w:val="single" w:sz="8" w:space="0" w:color="000000"/>
              <w:right w:val="single" w:sz="8" w:space="0" w:color="auto"/>
            </w:tcBorders>
            <w:vAlign w:val="center"/>
            <w:hideMark/>
          </w:tcPr>
          <w:p w14:paraId="686C8728"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2689F5A8" w14:textId="77777777" w:rsidR="00B52455" w:rsidRPr="00A355B7" w:rsidRDefault="00B52455" w:rsidP="0038726E">
            <w:pPr>
              <w:rPr>
                <w:sz w:val="22"/>
                <w:szCs w:val="22"/>
              </w:rPr>
            </w:pPr>
          </w:p>
        </w:tc>
      </w:tr>
      <w:tr w:rsidR="00A355B7" w:rsidRPr="00A355B7" w14:paraId="1C299237" w14:textId="77777777" w:rsidTr="0038726E">
        <w:trPr>
          <w:trHeight w:val="60"/>
        </w:trPr>
        <w:tc>
          <w:tcPr>
            <w:tcW w:w="960" w:type="dxa"/>
            <w:vMerge/>
            <w:tcBorders>
              <w:top w:val="nil"/>
              <w:left w:val="single" w:sz="8" w:space="0" w:color="auto"/>
              <w:bottom w:val="single" w:sz="8" w:space="0" w:color="000000"/>
              <w:right w:val="single" w:sz="8" w:space="0" w:color="auto"/>
            </w:tcBorders>
            <w:vAlign w:val="center"/>
            <w:hideMark/>
          </w:tcPr>
          <w:p w14:paraId="7EF322C8" w14:textId="77777777" w:rsidR="00B52455" w:rsidRPr="00A355B7" w:rsidRDefault="00B52455" w:rsidP="0038726E">
            <w:pPr>
              <w:rPr>
                <w:sz w:val="22"/>
                <w:szCs w:val="22"/>
              </w:rPr>
            </w:pPr>
          </w:p>
        </w:tc>
        <w:tc>
          <w:tcPr>
            <w:tcW w:w="6401" w:type="dxa"/>
            <w:tcBorders>
              <w:top w:val="nil"/>
              <w:left w:val="nil"/>
              <w:bottom w:val="nil"/>
              <w:right w:val="nil"/>
            </w:tcBorders>
            <w:shd w:val="clear" w:color="auto" w:fill="auto"/>
            <w:vAlign w:val="center"/>
            <w:hideMark/>
          </w:tcPr>
          <w:p w14:paraId="508A55EE" w14:textId="77777777" w:rsidR="00B52455" w:rsidRPr="00A355B7" w:rsidRDefault="00B52455" w:rsidP="0038726E">
            <w:pPr>
              <w:rPr>
                <w:sz w:val="22"/>
                <w:szCs w:val="22"/>
              </w:rPr>
            </w:pPr>
            <w:r w:rsidRPr="00A355B7">
              <w:rPr>
                <w:sz w:val="22"/>
                <w:szCs w:val="22"/>
              </w:rPr>
              <w:t>2. Поверка манометров (при необходимости замена).</w:t>
            </w:r>
          </w:p>
        </w:tc>
        <w:tc>
          <w:tcPr>
            <w:tcW w:w="1701" w:type="dxa"/>
            <w:vMerge/>
            <w:tcBorders>
              <w:top w:val="nil"/>
              <w:left w:val="single" w:sz="8" w:space="0" w:color="auto"/>
              <w:bottom w:val="single" w:sz="8" w:space="0" w:color="000000"/>
              <w:right w:val="single" w:sz="8" w:space="0" w:color="auto"/>
            </w:tcBorders>
            <w:vAlign w:val="center"/>
            <w:hideMark/>
          </w:tcPr>
          <w:p w14:paraId="660F6E4A"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7906FD1F" w14:textId="77777777" w:rsidR="00B52455" w:rsidRPr="00A355B7" w:rsidRDefault="00B52455" w:rsidP="0038726E">
            <w:pPr>
              <w:rPr>
                <w:sz w:val="22"/>
                <w:szCs w:val="22"/>
              </w:rPr>
            </w:pPr>
          </w:p>
        </w:tc>
      </w:tr>
      <w:tr w:rsidR="00A355B7" w:rsidRPr="00A355B7" w14:paraId="2E629E3D" w14:textId="77777777" w:rsidTr="0038726E">
        <w:trPr>
          <w:trHeight w:val="645"/>
        </w:trPr>
        <w:tc>
          <w:tcPr>
            <w:tcW w:w="960" w:type="dxa"/>
            <w:vMerge/>
            <w:tcBorders>
              <w:top w:val="nil"/>
              <w:left w:val="single" w:sz="8" w:space="0" w:color="auto"/>
              <w:bottom w:val="single" w:sz="8" w:space="0" w:color="000000"/>
              <w:right w:val="single" w:sz="8" w:space="0" w:color="auto"/>
            </w:tcBorders>
            <w:vAlign w:val="center"/>
            <w:hideMark/>
          </w:tcPr>
          <w:p w14:paraId="01DAF684" w14:textId="77777777" w:rsidR="00B52455" w:rsidRPr="00A355B7" w:rsidRDefault="00B52455" w:rsidP="0038726E">
            <w:pPr>
              <w:rPr>
                <w:sz w:val="22"/>
                <w:szCs w:val="22"/>
              </w:rPr>
            </w:pPr>
          </w:p>
        </w:tc>
        <w:tc>
          <w:tcPr>
            <w:tcW w:w="6401" w:type="dxa"/>
            <w:tcBorders>
              <w:top w:val="nil"/>
              <w:left w:val="nil"/>
              <w:bottom w:val="nil"/>
              <w:right w:val="nil"/>
            </w:tcBorders>
            <w:shd w:val="clear" w:color="auto" w:fill="auto"/>
            <w:vAlign w:val="center"/>
            <w:hideMark/>
          </w:tcPr>
          <w:p w14:paraId="482FD1B6" w14:textId="77777777" w:rsidR="00B52455" w:rsidRPr="00A355B7" w:rsidRDefault="00B52455" w:rsidP="0038726E">
            <w:pPr>
              <w:rPr>
                <w:sz w:val="22"/>
                <w:szCs w:val="22"/>
              </w:rPr>
            </w:pPr>
            <w:r w:rsidRPr="00A355B7">
              <w:rPr>
                <w:sz w:val="22"/>
                <w:szCs w:val="22"/>
              </w:rPr>
              <w:t>3. Устранение течи в трубопроводе, арматуре путем подтягивания муфт, контргаек, постановка хомутов на резиновых прокладках, обматывание специальной лентой.</w:t>
            </w:r>
          </w:p>
        </w:tc>
        <w:tc>
          <w:tcPr>
            <w:tcW w:w="1701" w:type="dxa"/>
            <w:vMerge/>
            <w:tcBorders>
              <w:top w:val="nil"/>
              <w:left w:val="single" w:sz="8" w:space="0" w:color="auto"/>
              <w:bottom w:val="single" w:sz="8" w:space="0" w:color="000000"/>
              <w:right w:val="single" w:sz="8" w:space="0" w:color="auto"/>
            </w:tcBorders>
            <w:vAlign w:val="center"/>
            <w:hideMark/>
          </w:tcPr>
          <w:p w14:paraId="6D8D0FF4"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57A9F681" w14:textId="77777777" w:rsidR="00B52455" w:rsidRPr="00A355B7" w:rsidRDefault="00B52455" w:rsidP="0038726E">
            <w:pPr>
              <w:rPr>
                <w:sz w:val="22"/>
                <w:szCs w:val="22"/>
              </w:rPr>
            </w:pPr>
          </w:p>
        </w:tc>
      </w:tr>
      <w:tr w:rsidR="00A355B7" w:rsidRPr="00A355B7" w14:paraId="31BD8FC1" w14:textId="77777777" w:rsidTr="0038726E">
        <w:trPr>
          <w:trHeight w:val="60"/>
        </w:trPr>
        <w:tc>
          <w:tcPr>
            <w:tcW w:w="960" w:type="dxa"/>
            <w:vMerge/>
            <w:tcBorders>
              <w:top w:val="nil"/>
              <w:left w:val="single" w:sz="8" w:space="0" w:color="auto"/>
              <w:bottom w:val="single" w:sz="8" w:space="0" w:color="000000"/>
              <w:right w:val="single" w:sz="8" w:space="0" w:color="auto"/>
            </w:tcBorders>
            <w:vAlign w:val="center"/>
            <w:hideMark/>
          </w:tcPr>
          <w:p w14:paraId="185D48CE" w14:textId="77777777" w:rsidR="00B52455" w:rsidRPr="00A355B7" w:rsidRDefault="00B52455" w:rsidP="0038726E">
            <w:pPr>
              <w:rPr>
                <w:sz w:val="22"/>
                <w:szCs w:val="22"/>
              </w:rPr>
            </w:pPr>
          </w:p>
        </w:tc>
        <w:tc>
          <w:tcPr>
            <w:tcW w:w="6401" w:type="dxa"/>
            <w:tcBorders>
              <w:top w:val="nil"/>
              <w:left w:val="nil"/>
              <w:bottom w:val="nil"/>
              <w:right w:val="nil"/>
            </w:tcBorders>
            <w:shd w:val="clear" w:color="auto" w:fill="auto"/>
            <w:vAlign w:val="center"/>
            <w:hideMark/>
          </w:tcPr>
          <w:p w14:paraId="4DBEB49E" w14:textId="77777777" w:rsidR="00B52455" w:rsidRPr="00A355B7" w:rsidRDefault="00B52455" w:rsidP="0038726E">
            <w:pPr>
              <w:rPr>
                <w:sz w:val="22"/>
                <w:szCs w:val="22"/>
              </w:rPr>
            </w:pPr>
            <w:r w:rsidRPr="00A355B7">
              <w:rPr>
                <w:sz w:val="22"/>
                <w:szCs w:val="22"/>
              </w:rPr>
              <w:t>4. Смена небольших участков трубопроводов при устранении утечек в трубах.</w:t>
            </w:r>
          </w:p>
        </w:tc>
        <w:tc>
          <w:tcPr>
            <w:tcW w:w="1701" w:type="dxa"/>
            <w:vMerge/>
            <w:tcBorders>
              <w:top w:val="nil"/>
              <w:left w:val="single" w:sz="8" w:space="0" w:color="auto"/>
              <w:bottom w:val="single" w:sz="8" w:space="0" w:color="000000"/>
              <w:right w:val="single" w:sz="8" w:space="0" w:color="auto"/>
            </w:tcBorders>
            <w:vAlign w:val="center"/>
            <w:hideMark/>
          </w:tcPr>
          <w:p w14:paraId="2823EA91"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04EA7600" w14:textId="77777777" w:rsidR="00B52455" w:rsidRPr="00A355B7" w:rsidRDefault="00B52455" w:rsidP="0038726E">
            <w:pPr>
              <w:rPr>
                <w:sz w:val="22"/>
                <w:szCs w:val="22"/>
              </w:rPr>
            </w:pPr>
          </w:p>
        </w:tc>
      </w:tr>
      <w:tr w:rsidR="00A355B7" w:rsidRPr="00A355B7" w14:paraId="7A6D3819" w14:textId="77777777" w:rsidTr="0038726E">
        <w:trPr>
          <w:trHeight w:val="60"/>
        </w:trPr>
        <w:tc>
          <w:tcPr>
            <w:tcW w:w="960" w:type="dxa"/>
            <w:vMerge/>
            <w:tcBorders>
              <w:top w:val="nil"/>
              <w:left w:val="single" w:sz="8" w:space="0" w:color="auto"/>
              <w:bottom w:val="single" w:sz="8" w:space="0" w:color="000000"/>
              <w:right w:val="single" w:sz="8" w:space="0" w:color="auto"/>
            </w:tcBorders>
            <w:vAlign w:val="center"/>
            <w:hideMark/>
          </w:tcPr>
          <w:p w14:paraId="5040A9F7" w14:textId="77777777" w:rsidR="00B52455" w:rsidRPr="00A355B7" w:rsidRDefault="00B52455" w:rsidP="0038726E">
            <w:pPr>
              <w:rPr>
                <w:sz w:val="22"/>
                <w:szCs w:val="22"/>
              </w:rPr>
            </w:pPr>
          </w:p>
        </w:tc>
        <w:tc>
          <w:tcPr>
            <w:tcW w:w="6401" w:type="dxa"/>
            <w:tcBorders>
              <w:top w:val="nil"/>
              <w:left w:val="nil"/>
              <w:bottom w:val="nil"/>
              <w:right w:val="nil"/>
            </w:tcBorders>
            <w:shd w:val="clear" w:color="auto" w:fill="auto"/>
            <w:vAlign w:val="center"/>
            <w:hideMark/>
          </w:tcPr>
          <w:p w14:paraId="5BC5542D" w14:textId="77777777" w:rsidR="00B52455" w:rsidRPr="00A355B7" w:rsidRDefault="00B52455" w:rsidP="0038726E">
            <w:pPr>
              <w:rPr>
                <w:sz w:val="22"/>
                <w:szCs w:val="22"/>
              </w:rPr>
            </w:pPr>
            <w:r w:rsidRPr="00A355B7">
              <w:rPr>
                <w:sz w:val="22"/>
                <w:szCs w:val="22"/>
              </w:rPr>
              <w:t>5. Частичный ремонт тепловой изоляции по мере необходимости</w:t>
            </w:r>
          </w:p>
        </w:tc>
        <w:tc>
          <w:tcPr>
            <w:tcW w:w="1701" w:type="dxa"/>
            <w:vMerge/>
            <w:tcBorders>
              <w:top w:val="nil"/>
              <w:left w:val="single" w:sz="8" w:space="0" w:color="auto"/>
              <w:bottom w:val="single" w:sz="8" w:space="0" w:color="000000"/>
              <w:right w:val="single" w:sz="8" w:space="0" w:color="auto"/>
            </w:tcBorders>
            <w:vAlign w:val="center"/>
            <w:hideMark/>
          </w:tcPr>
          <w:p w14:paraId="3C3B2E52"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456CCFD0" w14:textId="77777777" w:rsidR="00B52455" w:rsidRPr="00A355B7" w:rsidRDefault="00B52455" w:rsidP="0038726E">
            <w:pPr>
              <w:rPr>
                <w:sz w:val="22"/>
                <w:szCs w:val="22"/>
              </w:rPr>
            </w:pPr>
          </w:p>
        </w:tc>
      </w:tr>
      <w:tr w:rsidR="00A355B7" w:rsidRPr="00A355B7" w14:paraId="4BEC24E1" w14:textId="77777777" w:rsidTr="0038726E">
        <w:trPr>
          <w:trHeight w:val="900"/>
        </w:trPr>
        <w:tc>
          <w:tcPr>
            <w:tcW w:w="960" w:type="dxa"/>
            <w:vMerge/>
            <w:tcBorders>
              <w:top w:val="nil"/>
              <w:left w:val="single" w:sz="8" w:space="0" w:color="auto"/>
              <w:bottom w:val="single" w:sz="8" w:space="0" w:color="000000"/>
              <w:right w:val="single" w:sz="8" w:space="0" w:color="auto"/>
            </w:tcBorders>
            <w:vAlign w:val="center"/>
            <w:hideMark/>
          </w:tcPr>
          <w:p w14:paraId="4B0E199B" w14:textId="77777777" w:rsidR="00B52455" w:rsidRPr="00A355B7" w:rsidRDefault="00B52455" w:rsidP="0038726E">
            <w:pPr>
              <w:rPr>
                <w:sz w:val="22"/>
                <w:szCs w:val="22"/>
              </w:rPr>
            </w:pPr>
          </w:p>
        </w:tc>
        <w:tc>
          <w:tcPr>
            <w:tcW w:w="6401" w:type="dxa"/>
            <w:tcBorders>
              <w:top w:val="nil"/>
              <w:left w:val="nil"/>
              <w:bottom w:val="nil"/>
              <w:right w:val="nil"/>
            </w:tcBorders>
            <w:shd w:val="clear" w:color="auto" w:fill="auto"/>
            <w:vAlign w:val="center"/>
            <w:hideMark/>
          </w:tcPr>
          <w:p w14:paraId="76F93954" w14:textId="77777777" w:rsidR="00B52455" w:rsidRPr="00A355B7" w:rsidRDefault="00B52455" w:rsidP="0038726E">
            <w:pPr>
              <w:rPr>
                <w:sz w:val="22"/>
                <w:szCs w:val="22"/>
              </w:rPr>
            </w:pPr>
            <w:r w:rsidRPr="00A355B7">
              <w:rPr>
                <w:sz w:val="22"/>
                <w:szCs w:val="22"/>
              </w:rPr>
              <w:t>6. Укрепление существующих крючков, хомутов, кронштейнов и подвесок, а также постановка дополнительных средств крепления трубопроводов.</w:t>
            </w:r>
          </w:p>
        </w:tc>
        <w:tc>
          <w:tcPr>
            <w:tcW w:w="1701" w:type="dxa"/>
            <w:vMerge/>
            <w:tcBorders>
              <w:top w:val="nil"/>
              <w:left w:val="single" w:sz="8" w:space="0" w:color="auto"/>
              <w:bottom w:val="single" w:sz="8" w:space="0" w:color="000000"/>
              <w:right w:val="single" w:sz="8" w:space="0" w:color="auto"/>
            </w:tcBorders>
            <w:vAlign w:val="center"/>
            <w:hideMark/>
          </w:tcPr>
          <w:p w14:paraId="52194C8B"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2F9A423F" w14:textId="77777777" w:rsidR="00B52455" w:rsidRPr="00A355B7" w:rsidRDefault="00B52455" w:rsidP="0038726E">
            <w:pPr>
              <w:rPr>
                <w:sz w:val="22"/>
                <w:szCs w:val="22"/>
              </w:rPr>
            </w:pPr>
          </w:p>
        </w:tc>
      </w:tr>
      <w:tr w:rsidR="00A355B7" w:rsidRPr="00A355B7" w14:paraId="683719F6" w14:textId="77777777" w:rsidTr="0038726E">
        <w:trPr>
          <w:trHeight w:val="60"/>
        </w:trPr>
        <w:tc>
          <w:tcPr>
            <w:tcW w:w="960" w:type="dxa"/>
            <w:vMerge/>
            <w:tcBorders>
              <w:top w:val="nil"/>
              <w:left w:val="single" w:sz="8" w:space="0" w:color="auto"/>
              <w:bottom w:val="single" w:sz="8" w:space="0" w:color="000000"/>
              <w:right w:val="single" w:sz="8" w:space="0" w:color="auto"/>
            </w:tcBorders>
            <w:vAlign w:val="center"/>
            <w:hideMark/>
          </w:tcPr>
          <w:p w14:paraId="3D4FBC35" w14:textId="77777777" w:rsidR="00B52455" w:rsidRPr="00A355B7" w:rsidRDefault="00B52455" w:rsidP="0038726E">
            <w:pPr>
              <w:rPr>
                <w:sz w:val="22"/>
                <w:szCs w:val="22"/>
              </w:rPr>
            </w:pPr>
          </w:p>
        </w:tc>
        <w:tc>
          <w:tcPr>
            <w:tcW w:w="6401" w:type="dxa"/>
            <w:tcBorders>
              <w:top w:val="nil"/>
              <w:left w:val="nil"/>
              <w:bottom w:val="nil"/>
              <w:right w:val="nil"/>
            </w:tcBorders>
            <w:shd w:val="clear" w:color="auto" w:fill="auto"/>
            <w:vAlign w:val="center"/>
            <w:hideMark/>
          </w:tcPr>
          <w:p w14:paraId="36F40962" w14:textId="77777777" w:rsidR="00B52455" w:rsidRPr="00A355B7" w:rsidRDefault="00B52455" w:rsidP="0038726E">
            <w:pPr>
              <w:rPr>
                <w:sz w:val="22"/>
                <w:szCs w:val="22"/>
              </w:rPr>
            </w:pPr>
            <w:r w:rsidRPr="00A355B7">
              <w:rPr>
                <w:sz w:val="22"/>
                <w:szCs w:val="22"/>
              </w:rPr>
              <w:t>7. Промывка фильтров, покраска трубопроводов.</w:t>
            </w:r>
          </w:p>
        </w:tc>
        <w:tc>
          <w:tcPr>
            <w:tcW w:w="1701" w:type="dxa"/>
            <w:vMerge/>
            <w:tcBorders>
              <w:top w:val="nil"/>
              <w:left w:val="single" w:sz="8" w:space="0" w:color="auto"/>
              <w:bottom w:val="single" w:sz="8" w:space="0" w:color="000000"/>
              <w:right w:val="single" w:sz="8" w:space="0" w:color="auto"/>
            </w:tcBorders>
            <w:vAlign w:val="center"/>
            <w:hideMark/>
          </w:tcPr>
          <w:p w14:paraId="4B18BD0F"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0F19B4BB" w14:textId="77777777" w:rsidR="00B52455" w:rsidRPr="00A355B7" w:rsidRDefault="00B52455" w:rsidP="0038726E">
            <w:pPr>
              <w:rPr>
                <w:sz w:val="22"/>
                <w:szCs w:val="22"/>
              </w:rPr>
            </w:pPr>
          </w:p>
        </w:tc>
      </w:tr>
      <w:tr w:rsidR="00A355B7" w:rsidRPr="00A355B7" w14:paraId="75F94584" w14:textId="77777777" w:rsidTr="0038726E">
        <w:trPr>
          <w:trHeight w:val="60"/>
        </w:trPr>
        <w:tc>
          <w:tcPr>
            <w:tcW w:w="960" w:type="dxa"/>
            <w:vMerge/>
            <w:tcBorders>
              <w:top w:val="nil"/>
              <w:left w:val="single" w:sz="8" w:space="0" w:color="auto"/>
              <w:bottom w:val="single" w:sz="8" w:space="0" w:color="000000"/>
              <w:right w:val="single" w:sz="8" w:space="0" w:color="auto"/>
            </w:tcBorders>
            <w:vAlign w:val="center"/>
            <w:hideMark/>
          </w:tcPr>
          <w:p w14:paraId="24EBDCC4" w14:textId="77777777" w:rsidR="00B52455" w:rsidRPr="00A355B7" w:rsidRDefault="00B52455" w:rsidP="0038726E">
            <w:pPr>
              <w:rPr>
                <w:sz w:val="22"/>
                <w:szCs w:val="22"/>
              </w:rPr>
            </w:pPr>
          </w:p>
        </w:tc>
        <w:tc>
          <w:tcPr>
            <w:tcW w:w="6401" w:type="dxa"/>
            <w:tcBorders>
              <w:top w:val="nil"/>
              <w:left w:val="nil"/>
              <w:bottom w:val="nil"/>
              <w:right w:val="nil"/>
            </w:tcBorders>
            <w:shd w:val="clear" w:color="auto" w:fill="auto"/>
            <w:vAlign w:val="center"/>
            <w:hideMark/>
          </w:tcPr>
          <w:p w14:paraId="07812259" w14:textId="77777777" w:rsidR="00B52455" w:rsidRPr="00A355B7" w:rsidRDefault="00B52455" w:rsidP="0038726E">
            <w:pPr>
              <w:rPr>
                <w:sz w:val="22"/>
                <w:szCs w:val="22"/>
              </w:rPr>
            </w:pPr>
            <w:r w:rsidRPr="00A355B7">
              <w:rPr>
                <w:sz w:val="22"/>
                <w:szCs w:val="22"/>
              </w:rPr>
              <w:t>8. Обслуживание и ремонт насосного оборудования по мере необходимости</w:t>
            </w:r>
          </w:p>
        </w:tc>
        <w:tc>
          <w:tcPr>
            <w:tcW w:w="1701" w:type="dxa"/>
            <w:vMerge/>
            <w:tcBorders>
              <w:top w:val="nil"/>
              <w:left w:val="single" w:sz="8" w:space="0" w:color="auto"/>
              <w:bottom w:val="single" w:sz="8" w:space="0" w:color="000000"/>
              <w:right w:val="single" w:sz="8" w:space="0" w:color="auto"/>
            </w:tcBorders>
            <w:vAlign w:val="center"/>
            <w:hideMark/>
          </w:tcPr>
          <w:p w14:paraId="000F6D54"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6AE1DD72" w14:textId="77777777" w:rsidR="00B52455" w:rsidRPr="00A355B7" w:rsidRDefault="00B52455" w:rsidP="0038726E">
            <w:pPr>
              <w:rPr>
                <w:sz w:val="22"/>
                <w:szCs w:val="22"/>
              </w:rPr>
            </w:pPr>
          </w:p>
        </w:tc>
      </w:tr>
      <w:tr w:rsidR="00A355B7" w:rsidRPr="00A355B7" w14:paraId="1B776D7B" w14:textId="77777777" w:rsidTr="0038726E">
        <w:trPr>
          <w:trHeight w:val="60"/>
        </w:trPr>
        <w:tc>
          <w:tcPr>
            <w:tcW w:w="960" w:type="dxa"/>
            <w:vMerge/>
            <w:tcBorders>
              <w:top w:val="nil"/>
              <w:left w:val="single" w:sz="8" w:space="0" w:color="auto"/>
              <w:bottom w:val="single" w:sz="8" w:space="0" w:color="000000"/>
              <w:right w:val="single" w:sz="8" w:space="0" w:color="auto"/>
            </w:tcBorders>
            <w:vAlign w:val="center"/>
            <w:hideMark/>
          </w:tcPr>
          <w:p w14:paraId="76ECBE2E" w14:textId="77777777" w:rsidR="00B52455" w:rsidRPr="00A355B7" w:rsidRDefault="00B52455" w:rsidP="0038726E">
            <w:pPr>
              <w:rPr>
                <w:sz w:val="22"/>
                <w:szCs w:val="22"/>
              </w:rPr>
            </w:pPr>
          </w:p>
        </w:tc>
        <w:tc>
          <w:tcPr>
            <w:tcW w:w="6401" w:type="dxa"/>
            <w:tcBorders>
              <w:top w:val="nil"/>
              <w:left w:val="nil"/>
              <w:bottom w:val="nil"/>
              <w:right w:val="nil"/>
            </w:tcBorders>
            <w:shd w:val="clear" w:color="auto" w:fill="auto"/>
            <w:vAlign w:val="center"/>
            <w:hideMark/>
          </w:tcPr>
          <w:p w14:paraId="7348D3D5" w14:textId="77777777" w:rsidR="00B52455" w:rsidRPr="00A355B7" w:rsidRDefault="00B52455" w:rsidP="0038726E">
            <w:pPr>
              <w:rPr>
                <w:sz w:val="22"/>
                <w:szCs w:val="22"/>
              </w:rPr>
            </w:pPr>
            <w:r w:rsidRPr="00A355B7">
              <w:rPr>
                <w:sz w:val="22"/>
                <w:szCs w:val="22"/>
              </w:rPr>
              <w:t>9. Создание необходимой технической документации (инструкции, приказы); создание штата работников.</w:t>
            </w:r>
          </w:p>
        </w:tc>
        <w:tc>
          <w:tcPr>
            <w:tcW w:w="1701" w:type="dxa"/>
            <w:vMerge/>
            <w:tcBorders>
              <w:top w:val="nil"/>
              <w:left w:val="single" w:sz="8" w:space="0" w:color="auto"/>
              <w:bottom w:val="single" w:sz="8" w:space="0" w:color="000000"/>
              <w:right w:val="single" w:sz="8" w:space="0" w:color="auto"/>
            </w:tcBorders>
            <w:vAlign w:val="center"/>
            <w:hideMark/>
          </w:tcPr>
          <w:p w14:paraId="4BF38C96"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59653A38" w14:textId="77777777" w:rsidR="00B52455" w:rsidRPr="00A355B7" w:rsidRDefault="00B52455" w:rsidP="0038726E">
            <w:pPr>
              <w:rPr>
                <w:sz w:val="22"/>
                <w:szCs w:val="22"/>
              </w:rPr>
            </w:pPr>
          </w:p>
        </w:tc>
      </w:tr>
      <w:tr w:rsidR="00A355B7" w:rsidRPr="00A355B7" w14:paraId="6CD5E4EF" w14:textId="77777777" w:rsidTr="0038726E">
        <w:trPr>
          <w:trHeight w:val="615"/>
        </w:trPr>
        <w:tc>
          <w:tcPr>
            <w:tcW w:w="960" w:type="dxa"/>
            <w:vMerge/>
            <w:tcBorders>
              <w:top w:val="nil"/>
              <w:left w:val="single" w:sz="8" w:space="0" w:color="auto"/>
              <w:bottom w:val="single" w:sz="8" w:space="0" w:color="000000"/>
              <w:right w:val="single" w:sz="8" w:space="0" w:color="auto"/>
            </w:tcBorders>
            <w:vAlign w:val="center"/>
            <w:hideMark/>
          </w:tcPr>
          <w:p w14:paraId="4FAFDA2E" w14:textId="77777777" w:rsidR="00B52455" w:rsidRPr="00A355B7" w:rsidRDefault="00B52455" w:rsidP="0038726E">
            <w:pPr>
              <w:rPr>
                <w:sz w:val="22"/>
                <w:szCs w:val="22"/>
              </w:rPr>
            </w:pPr>
          </w:p>
        </w:tc>
        <w:tc>
          <w:tcPr>
            <w:tcW w:w="6401" w:type="dxa"/>
            <w:tcBorders>
              <w:top w:val="nil"/>
              <w:left w:val="nil"/>
              <w:bottom w:val="single" w:sz="8" w:space="0" w:color="auto"/>
              <w:right w:val="nil"/>
            </w:tcBorders>
            <w:shd w:val="clear" w:color="auto" w:fill="auto"/>
            <w:vAlign w:val="center"/>
            <w:hideMark/>
          </w:tcPr>
          <w:p w14:paraId="2851F007" w14:textId="77777777" w:rsidR="00B52455" w:rsidRPr="00A355B7" w:rsidRDefault="00B52455" w:rsidP="0038726E">
            <w:pPr>
              <w:rPr>
                <w:sz w:val="22"/>
                <w:szCs w:val="22"/>
                <w:u w:val="single"/>
              </w:rPr>
            </w:pPr>
            <w:r w:rsidRPr="00A355B7">
              <w:rPr>
                <w:sz w:val="22"/>
                <w:szCs w:val="22"/>
                <w:u w:val="single"/>
              </w:rPr>
              <w:t>Согласно Правил</w:t>
            </w:r>
            <w:r w:rsidRPr="00A355B7">
              <w:rPr>
                <w:sz w:val="22"/>
                <w:szCs w:val="22"/>
              </w:rPr>
              <w:t xml:space="preserve"> "Эксплуатация систем водоснабжения, канализации и газоснабжения".</w:t>
            </w:r>
          </w:p>
        </w:tc>
        <w:tc>
          <w:tcPr>
            <w:tcW w:w="1701" w:type="dxa"/>
            <w:vMerge/>
            <w:tcBorders>
              <w:top w:val="nil"/>
              <w:left w:val="single" w:sz="8" w:space="0" w:color="auto"/>
              <w:bottom w:val="single" w:sz="8" w:space="0" w:color="000000"/>
              <w:right w:val="single" w:sz="8" w:space="0" w:color="auto"/>
            </w:tcBorders>
            <w:vAlign w:val="center"/>
            <w:hideMark/>
          </w:tcPr>
          <w:p w14:paraId="6A7203CC"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33089F59" w14:textId="77777777" w:rsidR="00B52455" w:rsidRPr="00A355B7" w:rsidRDefault="00B52455" w:rsidP="0038726E">
            <w:pPr>
              <w:rPr>
                <w:sz w:val="22"/>
                <w:szCs w:val="22"/>
              </w:rPr>
            </w:pPr>
          </w:p>
        </w:tc>
      </w:tr>
      <w:tr w:rsidR="00A355B7" w:rsidRPr="00A355B7" w14:paraId="7604BC83" w14:textId="77777777" w:rsidTr="0038726E">
        <w:trPr>
          <w:trHeight w:val="6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4BC893A" w14:textId="77777777" w:rsidR="00B52455" w:rsidRPr="00A355B7" w:rsidRDefault="00B52455" w:rsidP="0038726E">
            <w:pPr>
              <w:rPr>
                <w:sz w:val="22"/>
                <w:szCs w:val="22"/>
              </w:rPr>
            </w:pPr>
            <w:r w:rsidRPr="00A355B7">
              <w:rPr>
                <w:sz w:val="22"/>
                <w:szCs w:val="22"/>
              </w:rPr>
              <w:t>3.2.</w:t>
            </w:r>
          </w:p>
        </w:tc>
        <w:tc>
          <w:tcPr>
            <w:tcW w:w="6401" w:type="dxa"/>
            <w:tcBorders>
              <w:top w:val="nil"/>
              <w:left w:val="nil"/>
              <w:bottom w:val="single" w:sz="8" w:space="0" w:color="auto"/>
              <w:right w:val="nil"/>
            </w:tcBorders>
            <w:shd w:val="clear" w:color="auto" w:fill="auto"/>
            <w:vAlign w:val="center"/>
            <w:hideMark/>
          </w:tcPr>
          <w:p w14:paraId="2FE95F32" w14:textId="77777777" w:rsidR="00B52455" w:rsidRPr="00A355B7" w:rsidRDefault="00B52455" w:rsidP="0038726E">
            <w:pPr>
              <w:rPr>
                <w:sz w:val="22"/>
                <w:szCs w:val="22"/>
              </w:rPr>
            </w:pPr>
            <w:r w:rsidRPr="00A355B7">
              <w:rPr>
                <w:sz w:val="22"/>
                <w:szCs w:val="22"/>
              </w:rPr>
              <w:t>Протоколирование показаний счетчиков учета водопотребления</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26F5D4F0" w14:textId="77777777" w:rsidR="00B52455" w:rsidRPr="00A355B7" w:rsidRDefault="00B52455" w:rsidP="0038726E">
            <w:pPr>
              <w:rPr>
                <w:sz w:val="22"/>
                <w:szCs w:val="22"/>
              </w:rPr>
            </w:pPr>
            <w:r w:rsidRPr="00A355B7">
              <w:rPr>
                <w:sz w:val="22"/>
                <w:szCs w:val="22"/>
              </w:rPr>
              <w:t>ежемесячно</w:t>
            </w:r>
          </w:p>
        </w:tc>
        <w:tc>
          <w:tcPr>
            <w:tcW w:w="1701" w:type="dxa"/>
            <w:tcBorders>
              <w:top w:val="nil"/>
              <w:left w:val="nil"/>
              <w:bottom w:val="single" w:sz="8" w:space="0" w:color="auto"/>
              <w:right w:val="single" w:sz="8" w:space="0" w:color="auto"/>
            </w:tcBorders>
            <w:shd w:val="clear" w:color="auto" w:fill="auto"/>
            <w:noWrap/>
            <w:vAlign w:val="center"/>
            <w:hideMark/>
          </w:tcPr>
          <w:p w14:paraId="3FF6B183" w14:textId="77777777" w:rsidR="00B52455" w:rsidRPr="00A355B7" w:rsidRDefault="00B52455" w:rsidP="0038726E">
            <w:pPr>
              <w:jc w:val="center"/>
              <w:rPr>
                <w:sz w:val="22"/>
                <w:szCs w:val="22"/>
              </w:rPr>
            </w:pPr>
            <w:r w:rsidRPr="00A355B7">
              <w:rPr>
                <w:sz w:val="22"/>
                <w:szCs w:val="22"/>
              </w:rPr>
              <w:t>0,76</w:t>
            </w:r>
          </w:p>
        </w:tc>
      </w:tr>
      <w:tr w:rsidR="00A355B7" w:rsidRPr="00A355B7" w14:paraId="2F222561" w14:textId="77777777" w:rsidTr="0038726E">
        <w:trPr>
          <w:trHeight w:val="58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EC0EA32" w14:textId="77777777" w:rsidR="00B52455" w:rsidRPr="00A355B7" w:rsidRDefault="00B52455" w:rsidP="0038726E">
            <w:pPr>
              <w:jc w:val="right"/>
              <w:rPr>
                <w:b/>
                <w:bCs/>
                <w:sz w:val="22"/>
                <w:szCs w:val="22"/>
              </w:rPr>
            </w:pPr>
            <w:r w:rsidRPr="00A355B7">
              <w:rPr>
                <w:b/>
                <w:bCs/>
                <w:sz w:val="22"/>
                <w:szCs w:val="22"/>
              </w:rPr>
              <w:t>4</w:t>
            </w:r>
          </w:p>
        </w:tc>
        <w:tc>
          <w:tcPr>
            <w:tcW w:w="9803" w:type="dxa"/>
            <w:gridSpan w:val="3"/>
            <w:tcBorders>
              <w:top w:val="single" w:sz="8" w:space="0" w:color="auto"/>
              <w:left w:val="nil"/>
              <w:bottom w:val="single" w:sz="8" w:space="0" w:color="auto"/>
              <w:right w:val="single" w:sz="8" w:space="0" w:color="000000"/>
            </w:tcBorders>
            <w:shd w:val="clear" w:color="auto" w:fill="auto"/>
            <w:vAlign w:val="center"/>
            <w:hideMark/>
          </w:tcPr>
          <w:p w14:paraId="39E55CB4" w14:textId="77777777" w:rsidR="00B52455" w:rsidRPr="00A355B7" w:rsidRDefault="00B52455" w:rsidP="0038726E">
            <w:pPr>
              <w:jc w:val="center"/>
              <w:rPr>
                <w:b/>
                <w:bCs/>
                <w:sz w:val="22"/>
                <w:szCs w:val="22"/>
              </w:rPr>
            </w:pPr>
            <w:r w:rsidRPr="00A355B7">
              <w:rPr>
                <w:b/>
                <w:bCs/>
                <w:sz w:val="22"/>
                <w:szCs w:val="22"/>
              </w:rPr>
              <w:t>КАНАЛИЗАЦИЯ ХОЗЯЙСТВЕННО - БЫТОВАЯ, ЛИВНЕВАЯ, НАПОРНАЯ</w:t>
            </w:r>
          </w:p>
        </w:tc>
      </w:tr>
      <w:tr w:rsidR="00A355B7" w:rsidRPr="00A355B7" w14:paraId="09C9A80F" w14:textId="77777777" w:rsidTr="0038726E">
        <w:trPr>
          <w:trHeight w:val="1200"/>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C00D8B9" w14:textId="77777777" w:rsidR="00B52455" w:rsidRPr="00A355B7" w:rsidRDefault="00B52455" w:rsidP="0038726E">
            <w:pPr>
              <w:jc w:val="center"/>
              <w:rPr>
                <w:sz w:val="22"/>
                <w:szCs w:val="22"/>
              </w:rPr>
            </w:pPr>
            <w:r w:rsidRPr="00A355B7">
              <w:rPr>
                <w:sz w:val="22"/>
                <w:szCs w:val="22"/>
              </w:rPr>
              <w:t>4.1.</w:t>
            </w:r>
          </w:p>
        </w:tc>
        <w:tc>
          <w:tcPr>
            <w:tcW w:w="6401" w:type="dxa"/>
            <w:tcBorders>
              <w:top w:val="nil"/>
              <w:left w:val="nil"/>
              <w:bottom w:val="nil"/>
              <w:right w:val="single" w:sz="8" w:space="0" w:color="auto"/>
            </w:tcBorders>
            <w:shd w:val="clear" w:color="auto" w:fill="auto"/>
            <w:vAlign w:val="center"/>
            <w:hideMark/>
          </w:tcPr>
          <w:p w14:paraId="57870CEB" w14:textId="77777777" w:rsidR="00B52455" w:rsidRPr="00A355B7" w:rsidRDefault="00B52455" w:rsidP="0038726E">
            <w:pPr>
              <w:rPr>
                <w:sz w:val="22"/>
                <w:szCs w:val="22"/>
              </w:rPr>
            </w:pPr>
            <w:r w:rsidRPr="00A355B7">
              <w:rPr>
                <w:sz w:val="22"/>
                <w:szCs w:val="22"/>
              </w:rPr>
              <w:t xml:space="preserve">Эксплуатация </w:t>
            </w:r>
            <w:r w:rsidRPr="00A355B7">
              <w:rPr>
                <w:sz w:val="22"/>
                <w:szCs w:val="22"/>
                <w:u w:val="single"/>
              </w:rPr>
              <w:t>внутренних систем строений</w:t>
            </w:r>
            <w:r w:rsidRPr="00A355B7">
              <w:rPr>
                <w:sz w:val="22"/>
                <w:szCs w:val="22"/>
              </w:rPr>
              <w:t xml:space="preserve"> (трубопроводов, ревизий, ливневыпусков, технических устройств), а именно технический осмотр, проведение профилактических мероприятий, устранения мелких повреждений и неисправностей:</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730779CC" w14:textId="77777777" w:rsidR="00B52455" w:rsidRPr="00A355B7" w:rsidRDefault="00B52455" w:rsidP="0038726E">
            <w:pPr>
              <w:jc w:val="center"/>
              <w:rPr>
                <w:sz w:val="22"/>
                <w:szCs w:val="22"/>
              </w:rPr>
            </w:pPr>
            <w:r w:rsidRPr="00A355B7">
              <w:rPr>
                <w:sz w:val="22"/>
                <w:szCs w:val="22"/>
              </w:rPr>
              <w:t>по мере необходимости</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0D86C91" w14:textId="77777777" w:rsidR="00B52455" w:rsidRPr="00A355B7" w:rsidRDefault="00B52455" w:rsidP="0038726E">
            <w:pPr>
              <w:jc w:val="center"/>
              <w:rPr>
                <w:sz w:val="22"/>
                <w:szCs w:val="22"/>
              </w:rPr>
            </w:pPr>
            <w:r w:rsidRPr="00A355B7">
              <w:rPr>
                <w:sz w:val="22"/>
                <w:szCs w:val="22"/>
              </w:rPr>
              <w:t>4,84</w:t>
            </w:r>
          </w:p>
        </w:tc>
      </w:tr>
      <w:tr w:rsidR="00A355B7" w:rsidRPr="00A355B7" w14:paraId="6297E4E4" w14:textId="77777777" w:rsidTr="0038726E">
        <w:trPr>
          <w:trHeight w:val="630"/>
        </w:trPr>
        <w:tc>
          <w:tcPr>
            <w:tcW w:w="960" w:type="dxa"/>
            <w:vMerge/>
            <w:tcBorders>
              <w:top w:val="nil"/>
              <w:left w:val="single" w:sz="8" w:space="0" w:color="auto"/>
              <w:bottom w:val="single" w:sz="8" w:space="0" w:color="000000"/>
              <w:right w:val="single" w:sz="8" w:space="0" w:color="auto"/>
            </w:tcBorders>
            <w:vAlign w:val="center"/>
            <w:hideMark/>
          </w:tcPr>
          <w:p w14:paraId="1840EF77" w14:textId="77777777" w:rsidR="00B52455" w:rsidRPr="00A355B7" w:rsidRDefault="00B52455" w:rsidP="0038726E">
            <w:pPr>
              <w:rPr>
                <w:sz w:val="22"/>
                <w:szCs w:val="22"/>
              </w:rPr>
            </w:pPr>
          </w:p>
        </w:tc>
        <w:tc>
          <w:tcPr>
            <w:tcW w:w="6401" w:type="dxa"/>
            <w:tcBorders>
              <w:top w:val="nil"/>
              <w:left w:val="nil"/>
              <w:bottom w:val="nil"/>
              <w:right w:val="single" w:sz="8" w:space="0" w:color="auto"/>
            </w:tcBorders>
            <w:shd w:val="clear" w:color="auto" w:fill="auto"/>
            <w:vAlign w:val="center"/>
            <w:hideMark/>
          </w:tcPr>
          <w:p w14:paraId="0E2F6710" w14:textId="77777777" w:rsidR="00B52455" w:rsidRPr="00A355B7" w:rsidRDefault="00B52455" w:rsidP="0038726E">
            <w:pPr>
              <w:rPr>
                <w:sz w:val="22"/>
                <w:szCs w:val="22"/>
              </w:rPr>
            </w:pPr>
            <w:r w:rsidRPr="00A355B7">
              <w:rPr>
                <w:sz w:val="22"/>
                <w:szCs w:val="22"/>
              </w:rPr>
              <w:t>1. Устранение течи в соединениях и канализационных трубах.</w:t>
            </w:r>
          </w:p>
        </w:tc>
        <w:tc>
          <w:tcPr>
            <w:tcW w:w="1701" w:type="dxa"/>
            <w:vMerge/>
            <w:tcBorders>
              <w:top w:val="nil"/>
              <w:left w:val="single" w:sz="8" w:space="0" w:color="auto"/>
              <w:bottom w:val="single" w:sz="8" w:space="0" w:color="000000"/>
              <w:right w:val="single" w:sz="8" w:space="0" w:color="auto"/>
            </w:tcBorders>
            <w:vAlign w:val="center"/>
            <w:hideMark/>
          </w:tcPr>
          <w:p w14:paraId="4B917CD5"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276ED96D" w14:textId="77777777" w:rsidR="00B52455" w:rsidRPr="00A355B7" w:rsidRDefault="00B52455" w:rsidP="0038726E">
            <w:pPr>
              <w:rPr>
                <w:sz w:val="22"/>
                <w:szCs w:val="22"/>
              </w:rPr>
            </w:pPr>
          </w:p>
        </w:tc>
      </w:tr>
      <w:tr w:rsidR="00A355B7" w:rsidRPr="00A355B7" w14:paraId="2B4E4916" w14:textId="77777777" w:rsidTr="0038726E">
        <w:trPr>
          <w:trHeight w:val="315"/>
        </w:trPr>
        <w:tc>
          <w:tcPr>
            <w:tcW w:w="960" w:type="dxa"/>
            <w:vMerge/>
            <w:tcBorders>
              <w:top w:val="nil"/>
              <w:left w:val="single" w:sz="8" w:space="0" w:color="auto"/>
              <w:bottom w:val="single" w:sz="8" w:space="0" w:color="000000"/>
              <w:right w:val="single" w:sz="8" w:space="0" w:color="auto"/>
            </w:tcBorders>
            <w:vAlign w:val="center"/>
            <w:hideMark/>
          </w:tcPr>
          <w:p w14:paraId="7834E4CD" w14:textId="77777777" w:rsidR="00B52455" w:rsidRPr="00A355B7" w:rsidRDefault="00B52455" w:rsidP="0038726E">
            <w:pPr>
              <w:rPr>
                <w:sz w:val="22"/>
                <w:szCs w:val="22"/>
              </w:rPr>
            </w:pPr>
          </w:p>
        </w:tc>
        <w:tc>
          <w:tcPr>
            <w:tcW w:w="6401" w:type="dxa"/>
            <w:tcBorders>
              <w:top w:val="nil"/>
              <w:left w:val="nil"/>
              <w:bottom w:val="nil"/>
              <w:right w:val="single" w:sz="8" w:space="0" w:color="auto"/>
            </w:tcBorders>
            <w:shd w:val="clear" w:color="auto" w:fill="auto"/>
            <w:vAlign w:val="center"/>
            <w:hideMark/>
          </w:tcPr>
          <w:p w14:paraId="203A94D8" w14:textId="77777777" w:rsidR="00B52455" w:rsidRPr="00A355B7" w:rsidRDefault="00B52455" w:rsidP="0038726E">
            <w:pPr>
              <w:rPr>
                <w:sz w:val="22"/>
                <w:szCs w:val="22"/>
              </w:rPr>
            </w:pPr>
            <w:r w:rsidRPr="00A355B7">
              <w:rPr>
                <w:sz w:val="22"/>
                <w:szCs w:val="22"/>
              </w:rPr>
              <w:t>2. Укрепление канализационных труб.</w:t>
            </w:r>
          </w:p>
        </w:tc>
        <w:tc>
          <w:tcPr>
            <w:tcW w:w="1701" w:type="dxa"/>
            <w:vMerge/>
            <w:tcBorders>
              <w:top w:val="nil"/>
              <w:left w:val="single" w:sz="8" w:space="0" w:color="auto"/>
              <w:bottom w:val="single" w:sz="8" w:space="0" w:color="000000"/>
              <w:right w:val="single" w:sz="8" w:space="0" w:color="auto"/>
            </w:tcBorders>
            <w:vAlign w:val="center"/>
            <w:hideMark/>
          </w:tcPr>
          <w:p w14:paraId="026CEC6D"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27B6CFCA" w14:textId="77777777" w:rsidR="00B52455" w:rsidRPr="00A355B7" w:rsidRDefault="00B52455" w:rsidP="0038726E">
            <w:pPr>
              <w:rPr>
                <w:sz w:val="22"/>
                <w:szCs w:val="22"/>
              </w:rPr>
            </w:pPr>
          </w:p>
        </w:tc>
      </w:tr>
      <w:tr w:rsidR="00A355B7" w:rsidRPr="00A355B7" w14:paraId="23B12767" w14:textId="77777777" w:rsidTr="0038726E">
        <w:trPr>
          <w:trHeight w:val="315"/>
        </w:trPr>
        <w:tc>
          <w:tcPr>
            <w:tcW w:w="960" w:type="dxa"/>
            <w:vMerge/>
            <w:tcBorders>
              <w:top w:val="nil"/>
              <w:left w:val="single" w:sz="8" w:space="0" w:color="auto"/>
              <w:bottom w:val="single" w:sz="8" w:space="0" w:color="000000"/>
              <w:right w:val="single" w:sz="8" w:space="0" w:color="auto"/>
            </w:tcBorders>
            <w:vAlign w:val="center"/>
            <w:hideMark/>
          </w:tcPr>
          <w:p w14:paraId="75568D28" w14:textId="77777777" w:rsidR="00B52455" w:rsidRPr="00A355B7" w:rsidRDefault="00B52455" w:rsidP="0038726E">
            <w:pPr>
              <w:rPr>
                <w:sz w:val="22"/>
                <w:szCs w:val="22"/>
              </w:rPr>
            </w:pPr>
          </w:p>
        </w:tc>
        <w:tc>
          <w:tcPr>
            <w:tcW w:w="6401" w:type="dxa"/>
            <w:tcBorders>
              <w:top w:val="nil"/>
              <w:left w:val="nil"/>
              <w:bottom w:val="nil"/>
              <w:right w:val="single" w:sz="8" w:space="0" w:color="auto"/>
            </w:tcBorders>
            <w:shd w:val="clear" w:color="auto" w:fill="auto"/>
            <w:vAlign w:val="center"/>
            <w:hideMark/>
          </w:tcPr>
          <w:p w14:paraId="14723244" w14:textId="77777777" w:rsidR="00B52455" w:rsidRPr="00A355B7" w:rsidRDefault="00B52455" w:rsidP="0038726E">
            <w:pPr>
              <w:rPr>
                <w:sz w:val="22"/>
                <w:szCs w:val="22"/>
              </w:rPr>
            </w:pPr>
            <w:r w:rsidRPr="00A355B7">
              <w:rPr>
                <w:sz w:val="22"/>
                <w:szCs w:val="22"/>
              </w:rPr>
              <w:t>3. Утепление канализационных труб в местах охлаждения.</w:t>
            </w:r>
          </w:p>
        </w:tc>
        <w:tc>
          <w:tcPr>
            <w:tcW w:w="1701" w:type="dxa"/>
            <w:vMerge/>
            <w:tcBorders>
              <w:top w:val="nil"/>
              <w:left w:val="single" w:sz="8" w:space="0" w:color="auto"/>
              <w:bottom w:val="single" w:sz="8" w:space="0" w:color="000000"/>
              <w:right w:val="single" w:sz="8" w:space="0" w:color="auto"/>
            </w:tcBorders>
            <w:vAlign w:val="center"/>
            <w:hideMark/>
          </w:tcPr>
          <w:p w14:paraId="7BFF228E"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05DDA936" w14:textId="77777777" w:rsidR="00B52455" w:rsidRPr="00A355B7" w:rsidRDefault="00B52455" w:rsidP="0038726E">
            <w:pPr>
              <w:rPr>
                <w:sz w:val="22"/>
                <w:szCs w:val="22"/>
              </w:rPr>
            </w:pPr>
          </w:p>
        </w:tc>
      </w:tr>
      <w:tr w:rsidR="00A355B7" w:rsidRPr="00A355B7" w14:paraId="01B0CA15" w14:textId="77777777" w:rsidTr="0038726E">
        <w:trPr>
          <w:trHeight w:val="315"/>
        </w:trPr>
        <w:tc>
          <w:tcPr>
            <w:tcW w:w="960" w:type="dxa"/>
            <w:vMerge/>
            <w:tcBorders>
              <w:top w:val="nil"/>
              <w:left w:val="single" w:sz="8" w:space="0" w:color="auto"/>
              <w:bottom w:val="single" w:sz="8" w:space="0" w:color="000000"/>
              <w:right w:val="single" w:sz="8" w:space="0" w:color="auto"/>
            </w:tcBorders>
            <w:vAlign w:val="center"/>
            <w:hideMark/>
          </w:tcPr>
          <w:p w14:paraId="5E416964" w14:textId="77777777" w:rsidR="00B52455" w:rsidRPr="00A355B7" w:rsidRDefault="00B52455" w:rsidP="0038726E">
            <w:pPr>
              <w:rPr>
                <w:sz w:val="22"/>
                <w:szCs w:val="22"/>
              </w:rPr>
            </w:pPr>
          </w:p>
        </w:tc>
        <w:tc>
          <w:tcPr>
            <w:tcW w:w="6401" w:type="dxa"/>
            <w:tcBorders>
              <w:top w:val="nil"/>
              <w:left w:val="nil"/>
              <w:bottom w:val="nil"/>
              <w:right w:val="single" w:sz="8" w:space="0" w:color="auto"/>
            </w:tcBorders>
            <w:shd w:val="clear" w:color="auto" w:fill="auto"/>
            <w:vAlign w:val="center"/>
            <w:hideMark/>
          </w:tcPr>
          <w:p w14:paraId="0E750C67" w14:textId="77777777" w:rsidR="00B52455" w:rsidRPr="00A355B7" w:rsidRDefault="00B52455" w:rsidP="0038726E">
            <w:pPr>
              <w:rPr>
                <w:sz w:val="22"/>
                <w:szCs w:val="22"/>
              </w:rPr>
            </w:pPr>
            <w:r w:rsidRPr="00A355B7">
              <w:rPr>
                <w:sz w:val="22"/>
                <w:szCs w:val="22"/>
              </w:rPr>
              <w:t>4. Прочистка канализационных трубопроводов и приборов.</w:t>
            </w:r>
          </w:p>
        </w:tc>
        <w:tc>
          <w:tcPr>
            <w:tcW w:w="1701" w:type="dxa"/>
            <w:vMerge/>
            <w:tcBorders>
              <w:top w:val="nil"/>
              <w:left w:val="single" w:sz="8" w:space="0" w:color="auto"/>
              <w:bottom w:val="single" w:sz="8" w:space="0" w:color="000000"/>
              <w:right w:val="single" w:sz="8" w:space="0" w:color="auto"/>
            </w:tcBorders>
            <w:vAlign w:val="center"/>
            <w:hideMark/>
          </w:tcPr>
          <w:p w14:paraId="3B69948C"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5C74A37D" w14:textId="77777777" w:rsidR="00B52455" w:rsidRPr="00A355B7" w:rsidRDefault="00B52455" w:rsidP="0038726E">
            <w:pPr>
              <w:rPr>
                <w:sz w:val="22"/>
                <w:szCs w:val="22"/>
              </w:rPr>
            </w:pPr>
          </w:p>
        </w:tc>
      </w:tr>
      <w:tr w:rsidR="00A355B7" w:rsidRPr="00A355B7" w14:paraId="50A9DE71" w14:textId="77777777" w:rsidTr="0038726E">
        <w:trPr>
          <w:trHeight w:val="315"/>
        </w:trPr>
        <w:tc>
          <w:tcPr>
            <w:tcW w:w="960" w:type="dxa"/>
            <w:vMerge/>
            <w:tcBorders>
              <w:top w:val="nil"/>
              <w:left w:val="single" w:sz="8" w:space="0" w:color="auto"/>
              <w:bottom w:val="single" w:sz="8" w:space="0" w:color="000000"/>
              <w:right w:val="single" w:sz="8" w:space="0" w:color="auto"/>
            </w:tcBorders>
            <w:vAlign w:val="center"/>
            <w:hideMark/>
          </w:tcPr>
          <w:p w14:paraId="764528AB" w14:textId="77777777" w:rsidR="00B52455" w:rsidRPr="00A355B7" w:rsidRDefault="00B52455" w:rsidP="0038726E">
            <w:pPr>
              <w:rPr>
                <w:sz w:val="22"/>
                <w:szCs w:val="22"/>
              </w:rPr>
            </w:pPr>
          </w:p>
        </w:tc>
        <w:tc>
          <w:tcPr>
            <w:tcW w:w="6401" w:type="dxa"/>
            <w:tcBorders>
              <w:top w:val="nil"/>
              <w:left w:val="nil"/>
              <w:bottom w:val="nil"/>
              <w:right w:val="single" w:sz="8" w:space="0" w:color="auto"/>
            </w:tcBorders>
            <w:shd w:val="clear" w:color="auto" w:fill="auto"/>
            <w:vAlign w:val="center"/>
            <w:hideMark/>
          </w:tcPr>
          <w:p w14:paraId="56362C4C" w14:textId="77777777" w:rsidR="00B52455" w:rsidRPr="00A355B7" w:rsidRDefault="00B52455" w:rsidP="0038726E">
            <w:pPr>
              <w:rPr>
                <w:sz w:val="22"/>
                <w:szCs w:val="22"/>
              </w:rPr>
            </w:pPr>
            <w:r w:rsidRPr="00A355B7">
              <w:rPr>
                <w:sz w:val="22"/>
                <w:szCs w:val="22"/>
              </w:rPr>
              <w:t>5. Смена небольших участков трубопроводов.</w:t>
            </w:r>
          </w:p>
        </w:tc>
        <w:tc>
          <w:tcPr>
            <w:tcW w:w="1701" w:type="dxa"/>
            <w:vMerge/>
            <w:tcBorders>
              <w:top w:val="nil"/>
              <w:left w:val="single" w:sz="8" w:space="0" w:color="auto"/>
              <w:bottom w:val="single" w:sz="8" w:space="0" w:color="000000"/>
              <w:right w:val="single" w:sz="8" w:space="0" w:color="auto"/>
            </w:tcBorders>
            <w:vAlign w:val="center"/>
            <w:hideMark/>
          </w:tcPr>
          <w:p w14:paraId="774E3A0B"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0F15C16B" w14:textId="77777777" w:rsidR="00B52455" w:rsidRPr="00A355B7" w:rsidRDefault="00B52455" w:rsidP="0038726E">
            <w:pPr>
              <w:rPr>
                <w:sz w:val="22"/>
                <w:szCs w:val="22"/>
              </w:rPr>
            </w:pPr>
          </w:p>
        </w:tc>
      </w:tr>
      <w:tr w:rsidR="00A355B7" w:rsidRPr="00A355B7" w14:paraId="54DF4E09" w14:textId="77777777" w:rsidTr="0038726E">
        <w:trPr>
          <w:trHeight w:val="600"/>
        </w:trPr>
        <w:tc>
          <w:tcPr>
            <w:tcW w:w="960" w:type="dxa"/>
            <w:vMerge/>
            <w:tcBorders>
              <w:top w:val="nil"/>
              <w:left w:val="single" w:sz="8" w:space="0" w:color="auto"/>
              <w:bottom w:val="single" w:sz="8" w:space="0" w:color="000000"/>
              <w:right w:val="single" w:sz="8" w:space="0" w:color="auto"/>
            </w:tcBorders>
            <w:vAlign w:val="center"/>
            <w:hideMark/>
          </w:tcPr>
          <w:p w14:paraId="1FC77436" w14:textId="77777777" w:rsidR="00B52455" w:rsidRPr="00A355B7" w:rsidRDefault="00B52455" w:rsidP="0038726E">
            <w:pPr>
              <w:rPr>
                <w:sz w:val="22"/>
                <w:szCs w:val="22"/>
              </w:rPr>
            </w:pPr>
          </w:p>
        </w:tc>
        <w:tc>
          <w:tcPr>
            <w:tcW w:w="6401" w:type="dxa"/>
            <w:tcBorders>
              <w:top w:val="nil"/>
              <w:left w:val="nil"/>
              <w:bottom w:val="nil"/>
              <w:right w:val="single" w:sz="8" w:space="0" w:color="auto"/>
            </w:tcBorders>
            <w:shd w:val="clear" w:color="auto" w:fill="auto"/>
            <w:vAlign w:val="center"/>
            <w:hideMark/>
          </w:tcPr>
          <w:p w14:paraId="41C20951" w14:textId="77777777" w:rsidR="00B52455" w:rsidRPr="00A355B7" w:rsidRDefault="00B52455" w:rsidP="0038726E">
            <w:pPr>
              <w:rPr>
                <w:sz w:val="22"/>
                <w:szCs w:val="22"/>
              </w:rPr>
            </w:pPr>
            <w:r w:rsidRPr="00A355B7">
              <w:rPr>
                <w:sz w:val="22"/>
                <w:szCs w:val="22"/>
              </w:rPr>
              <w:t xml:space="preserve">7. Замена отдельных приборов (бачков, унитазов, умывальников, раковин, писсуаров) </w:t>
            </w:r>
          </w:p>
        </w:tc>
        <w:tc>
          <w:tcPr>
            <w:tcW w:w="1701" w:type="dxa"/>
            <w:vMerge/>
            <w:tcBorders>
              <w:top w:val="nil"/>
              <w:left w:val="single" w:sz="8" w:space="0" w:color="auto"/>
              <w:bottom w:val="single" w:sz="8" w:space="0" w:color="000000"/>
              <w:right w:val="single" w:sz="8" w:space="0" w:color="auto"/>
            </w:tcBorders>
            <w:vAlign w:val="center"/>
            <w:hideMark/>
          </w:tcPr>
          <w:p w14:paraId="4BEC5020"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43CAC473" w14:textId="77777777" w:rsidR="00B52455" w:rsidRPr="00A355B7" w:rsidRDefault="00B52455" w:rsidP="0038726E">
            <w:pPr>
              <w:rPr>
                <w:sz w:val="22"/>
                <w:szCs w:val="22"/>
              </w:rPr>
            </w:pPr>
          </w:p>
        </w:tc>
      </w:tr>
      <w:tr w:rsidR="00A355B7" w:rsidRPr="00A355B7" w14:paraId="41188FC2" w14:textId="77777777" w:rsidTr="0038726E">
        <w:trPr>
          <w:trHeight w:val="315"/>
        </w:trPr>
        <w:tc>
          <w:tcPr>
            <w:tcW w:w="960" w:type="dxa"/>
            <w:vMerge/>
            <w:tcBorders>
              <w:top w:val="nil"/>
              <w:left w:val="single" w:sz="8" w:space="0" w:color="auto"/>
              <w:bottom w:val="single" w:sz="8" w:space="0" w:color="000000"/>
              <w:right w:val="single" w:sz="8" w:space="0" w:color="auto"/>
            </w:tcBorders>
            <w:vAlign w:val="center"/>
            <w:hideMark/>
          </w:tcPr>
          <w:p w14:paraId="15C19C71" w14:textId="77777777" w:rsidR="00B52455" w:rsidRPr="00A355B7" w:rsidRDefault="00B52455" w:rsidP="0038726E">
            <w:pPr>
              <w:rPr>
                <w:sz w:val="22"/>
                <w:szCs w:val="22"/>
              </w:rPr>
            </w:pPr>
          </w:p>
        </w:tc>
        <w:tc>
          <w:tcPr>
            <w:tcW w:w="6401" w:type="dxa"/>
            <w:tcBorders>
              <w:top w:val="nil"/>
              <w:left w:val="nil"/>
              <w:bottom w:val="nil"/>
              <w:right w:val="single" w:sz="8" w:space="0" w:color="auto"/>
            </w:tcBorders>
            <w:shd w:val="clear" w:color="auto" w:fill="auto"/>
            <w:vAlign w:val="center"/>
            <w:hideMark/>
          </w:tcPr>
          <w:p w14:paraId="3F9B677A" w14:textId="77777777" w:rsidR="00B52455" w:rsidRPr="00A355B7" w:rsidRDefault="00B52455" w:rsidP="0038726E">
            <w:pPr>
              <w:rPr>
                <w:sz w:val="22"/>
                <w:szCs w:val="22"/>
              </w:rPr>
            </w:pPr>
            <w:r w:rsidRPr="00A355B7">
              <w:rPr>
                <w:sz w:val="22"/>
                <w:szCs w:val="22"/>
              </w:rPr>
              <w:t>8. Устранение засоров канализационных труб</w:t>
            </w:r>
          </w:p>
        </w:tc>
        <w:tc>
          <w:tcPr>
            <w:tcW w:w="1701" w:type="dxa"/>
            <w:vMerge/>
            <w:tcBorders>
              <w:top w:val="nil"/>
              <w:left w:val="single" w:sz="8" w:space="0" w:color="auto"/>
              <w:bottom w:val="single" w:sz="8" w:space="0" w:color="000000"/>
              <w:right w:val="single" w:sz="8" w:space="0" w:color="auto"/>
            </w:tcBorders>
            <w:vAlign w:val="center"/>
            <w:hideMark/>
          </w:tcPr>
          <w:p w14:paraId="47DD97A6"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1B0F9D77" w14:textId="77777777" w:rsidR="00B52455" w:rsidRPr="00A355B7" w:rsidRDefault="00B52455" w:rsidP="0038726E">
            <w:pPr>
              <w:rPr>
                <w:sz w:val="22"/>
                <w:szCs w:val="22"/>
              </w:rPr>
            </w:pPr>
          </w:p>
        </w:tc>
      </w:tr>
      <w:tr w:rsidR="00A355B7" w:rsidRPr="00A355B7" w14:paraId="4FBEFA01" w14:textId="77777777" w:rsidTr="0038726E">
        <w:trPr>
          <w:trHeight w:val="315"/>
        </w:trPr>
        <w:tc>
          <w:tcPr>
            <w:tcW w:w="960" w:type="dxa"/>
            <w:vMerge/>
            <w:tcBorders>
              <w:top w:val="nil"/>
              <w:left w:val="single" w:sz="8" w:space="0" w:color="auto"/>
              <w:bottom w:val="single" w:sz="8" w:space="0" w:color="000000"/>
              <w:right w:val="single" w:sz="8" w:space="0" w:color="auto"/>
            </w:tcBorders>
            <w:vAlign w:val="center"/>
            <w:hideMark/>
          </w:tcPr>
          <w:p w14:paraId="664FE1C9" w14:textId="77777777" w:rsidR="00B52455" w:rsidRPr="00A355B7" w:rsidRDefault="00B52455" w:rsidP="0038726E">
            <w:pPr>
              <w:rPr>
                <w:sz w:val="22"/>
                <w:szCs w:val="22"/>
              </w:rPr>
            </w:pPr>
          </w:p>
        </w:tc>
        <w:tc>
          <w:tcPr>
            <w:tcW w:w="6401" w:type="dxa"/>
            <w:tcBorders>
              <w:top w:val="nil"/>
              <w:left w:val="nil"/>
              <w:bottom w:val="nil"/>
              <w:right w:val="single" w:sz="8" w:space="0" w:color="auto"/>
            </w:tcBorders>
            <w:shd w:val="clear" w:color="auto" w:fill="auto"/>
            <w:vAlign w:val="center"/>
            <w:hideMark/>
          </w:tcPr>
          <w:p w14:paraId="2195D3D5" w14:textId="77777777" w:rsidR="00B52455" w:rsidRPr="00A355B7" w:rsidRDefault="00B52455" w:rsidP="0038726E">
            <w:pPr>
              <w:rPr>
                <w:sz w:val="22"/>
                <w:szCs w:val="22"/>
              </w:rPr>
            </w:pPr>
            <w:r w:rsidRPr="00A355B7">
              <w:rPr>
                <w:sz w:val="22"/>
                <w:szCs w:val="22"/>
              </w:rPr>
              <w:t>9. Прочистка дождеприемных воронок на кровле Здания</w:t>
            </w:r>
          </w:p>
        </w:tc>
        <w:tc>
          <w:tcPr>
            <w:tcW w:w="1701" w:type="dxa"/>
            <w:vMerge/>
            <w:tcBorders>
              <w:top w:val="nil"/>
              <w:left w:val="single" w:sz="8" w:space="0" w:color="auto"/>
              <w:bottom w:val="single" w:sz="8" w:space="0" w:color="000000"/>
              <w:right w:val="single" w:sz="8" w:space="0" w:color="auto"/>
            </w:tcBorders>
            <w:vAlign w:val="center"/>
            <w:hideMark/>
          </w:tcPr>
          <w:p w14:paraId="0BEC56DE"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04CD36E1" w14:textId="77777777" w:rsidR="00B52455" w:rsidRPr="00A355B7" w:rsidRDefault="00B52455" w:rsidP="0038726E">
            <w:pPr>
              <w:rPr>
                <w:sz w:val="22"/>
                <w:szCs w:val="22"/>
              </w:rPr>
            </w:pPr>
          </w:p>
        </w:tc>
      </w:tr>
      <w:tr w:rsidR="00A355B7" w:rsidRPr="00A355B7" w14:paraId="29D68692" w14:textId="77777777" w:rsidTr="0038726E">
        <w:trPr>
          <w:trHeight w:val="600"/>
        </w:trPr>
        <w:tc>
          <w:tcPr>
            <w:tcW w:w="960" w:type="dxa"/>
            <w:vMerge/>
            <w:tcBorders>
              <w:top w:val="nil"/>
              <w:left w:val="single" w:sz="8" w:space="0" w:color="auto"/>
              <w:bottom w:val="single" w:sz="8" w:space="0" w:color="000000"/>
              <w:right w:val="single" w:sz="8" w:space="0" w:color="auto"/>
            </w:tcBorders>
            <w:vAlign w:val="center"/>
            <w:hideMark/>
          </w:tcPr>
          <w:p w14:paraId="6C89CEE7" w14:textId="77777777" w:rsidR="00B52455" w:rsidRPr="00A355B7" w:rsidRDefault="00B52455" w:rsidP="0038726E">
            <w:pPr>
              <w:rPr>
                <w:sz w:val="22"/>
                <w:szCs w:val="22"/>
              </w:rPr>
            </w:pPr>
          </w:p>
        </w:tc>
        <w:tc>
          <w:tcPr>
            <w:tcW w:w="6401" w:type="dxa"/>
            <w:tcBorders>
              <w:top w:val="nil"/>
              <w:left w:val="nil"/>
              <w:bottom w:val="nil"/>
              <w:right w:val="single" w:sz="8" w:space="0" w:color="auto"/>
            </w:tcBorders>
            <w:shd w:val="clear" w:color="auto" w:fill="auto"/>
            <w:vAlign w:val="center"/>
            <w:hideMark/>
          </w:tcPr>
          <w:p w14:paraId="7DD36C40" w14:textId="77777777" w:rsidR="00B52455" w:rsidRPr="00A355B7" w:rsidRDefault="00B52455" w:rsidP="0038726E">
            <w:pPr>
              <w:rPr>
                <w:sz w:val="22"/>
                <w:szCs w:val="22"/>
              </w:rPr>
            </w:pPr>
            <w:r w:rsidRPr="00A355B7">
              <w:rPr>
                <w:sz w:val="22"/>
                <w:szCs w:val="22"/>
              </w:rPr>
              <w:t>9. Создание необходимой технической документации (инструкции, схемы); создание штата работников.</w:t>
            </w:r>
          </w:p>
        </w:tc>
        <w:tc>
          <w:tcPr>
            <w:tcW w:w="1701" w:type="dxa"/>
            <w:vMerge/>
            <w:tcBorders>
              <w:top w:val="nil"/>
              <w:left w:val="single" w:sz="8" w:space="0" w:color="auto"/>
              <w:bottom w:val="single" w:sz="8" w:space="0" w:color="000000"/>
              <w:right w:val="single" w:sz="8" w:space="0" w:color="auto"/>
            </w:tcBorders>
            <w:vAlign w:val="center"/>
            <w:hideMark/>
          </w:tcPr>
          <w:p w14:paraId="32ECC8AA"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40DAED83" w14:textId="77777777" w:rsidR="00B52455" w:rsidRPr="00A355B7" w:rsidRDefault="00B52455" w:rsidP="0038726E">
            <w:pPr>
              <w:rPr>
                <w:sz w:val="22"/>
                <w:szCs w:val="22"/>
              </w:rPr>
            </w:pPr>
          </w:p>
        </w:tc>
      </w:tr>
      <w:tr w:rsidR="00A355B7" w:rsidRPr="00A355B7" w14:paraId="2CE1CD27" w14:textId="77777777" w:rsidTr="0038726E">
        <w:trPr>
          <w:trHeight w:val="315"/>
        </w:trPr>
        <w:tc>
          <w:tcPr>
            <w:tcW w:w="960" w:type="dxa"/>
            <w:vMerge/>
            <w:tcBorders>
              <w:top w:val="nil"/>
              <w:left w:val="single" w:sz="8" w:space="0" w:color="auto"/>
              <w:bottom w:val="single" w:sz="8" w:space="0" w:color="000000"/>
              <w:right w:val="single" w:sz="8" w:space="0" w:color="auto"/>
            </w:tcBorders>
            <w:vAlign w:val="center"/>
            <w:hideMark/>
          </w:tcPr>
          <w:p w14:paraId="25F5498F" w14:textId="77777777" w:rsidR="00B52455" w:rsidRPr="00A355B7" w:rsidRDefault="00B52455" w:rsidP="0038726E">
            <w:pPr>
              <w:rPr>
                <w:sz w:val="22"/>
                <w:szCs w:val="22"/>
              </w:rPr>
            </w:pPr>
          </w:p>
        </w:tc>
        <w:tc>
          <w:tcPr>
            <w:tcW w:w="6401" w:type="dxa"/>
            <w:tcBorders>
              <w:top w:val="nil"/>
              <w:left w:val="nil"/>
              <w:bottom w:val="nil"/>
              <w:right w:val="single" w:sz="8" w:space="0" w:color="auto"/>
            </w:tcBorders>
            <w:shd w:val="clear" w:color="auto" w:fill="auto"/>
            <w:vAlign w:val="center"/>
            <w:hideMark/>
          </w:tcPr>
          <w:p w14:paraId="4E13C778" w14:textId="77777777" w:rsidR="00B52455" w:rsidRPr="00A355B7" w:rsidRDefault="00B52455" w:rsidP="0038726E">
            <w:pPr>
              <w:rPr>
                <w:sz w:val="22"/>
                <w:szCs w:val="22"/>
                <w:u w:val="single"/>
              </w:rPr>
            </w:pPr>
            <w:r w:rsidRPr="00A355B7">
              <w:rPr>
                <w:sz w:val="22"/>
                <w:szCs w:val="22"/>
                <w:u w:val="single"/>
              </w:rPr>
              <w:t>Согласно требований:</w:t>
            </w:r>
          </w:p>
        </w:tc>
        <w:tc>
          <w:tcPr>
            <w:tcW w:w="1701" w:type="dxa"/>
            <w:vMerge/>
            <w:tcBorders>
              <w:top w:val="nil"/>
              <w:left w:val="single" w:sz="8" w:space="0" w:color="auto"/>
              <w:bottom w:val="single" w:sz="8" w:space="0" w:color="000000"/>
              <w:right w:val="single" w:sz="8" w:space="0" w:color="auto"/>
            </w:tcBorders>
            <w:vAlign w:val="center"/>
            <w:hideMark/>
          </w:tcPr>
          <w:p w14:paraId="67D81C3C"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68C01B3C" w14:textId="77777777" w:rsidR="00B52455" w:rsidRPr="00A355B7" w:rsidRDefault="00B52455" w:rsidP="0038726E">
            <w:pPr>
              <w:rPr>
                <w:sz w:val="22"/>
                <w:szCs w:val="22"/>
              </w:rPr>
            </w:pPr>
          </w:p>
        </w:tc>
      </w:tr>
      <w:tr w:rsidR="00A355B7" w:rsidRPr="00A355B7" w14:paraId="1205ADB6" w14:textId="77777777" w:rsidTr="0038726E">
        <w:trPr>
          <w:trHeight w:val="600"/>
        </w:trPr>
        <w:tc>
          <w:tcPr>
            <w:tcW w:w="960" w:type="dxa"/>
            <w:vMerge/>
            <w:tcBorders>
              <w:top w:val="nil"/>
              <w:left w:val="single" w:sz="8" w:space="0" w:color="auto"/>
              <w:bottom w:val="single" w:sz="8" w:space="0" w:color="000000"/>
              <w:right w:val="single" w:sz="8" w:space="0" w:color="auto"/>
            </w:tcBorders>
            <w:vAlign w:val="center"/>
            <w:hideMark/>
          </w:tcPr>
          <w:p w14:paraId="6D880A69" w14:textId="77777777" w:rsidR="00B52455" w:rsidRPr="00A355B7" w:rsidRDefault="00B52455" w:rsidP="0038726E">
            <w:pPr>
              <w:rPr>
                <w:sz w:val="22"/>
                <w:szCs w:val="22"/>
              </w:rPr>
            </w:pPr>
          </w:p>
        </w:tc>
        <w:tc>
          <w:tcPr>
            <w:tcW w:w="6401" w:type="dxa"/>
            <w:tcBorders>
              <w:top w:val="nil"/>
              <w:left w:val="nil"/>
              <w:bottom w:val="nil"/>
              <w:right w:val="single" w:sz="8" w:space="0" w:color="auto"/>
            </w:tcBorders>
            <w:shd w:val="clear" w:color="auto" w:fill="auto"/>
            <w:vAlign w:val="center"/>
            <w:hideMark/>
          </w:tcPr>
          <w:p w14:paraId="170455A8" w14:textId="77777777" w:rsidR="00B52455" w:rsidRPr="00A355B7" w:rsidRDefault="00B52455" w:rsidP="0038726E">
            <w:pPr>
              <w:rPr>
                <w:sz w:val="22"/>
                <w:szCs w:val="22"/>
              </w:rPr>
            </w:pPr>
            <w:r w:rsidRPr="00A355B7">
              <w:rPr>
                <w:sz w:val="22"/>
                <w:szCs w:val="22"/>
              </w:rPr>
              <w:t>1. СП 40-107-2003 "Проектирование, монтаж и эксплуатация систем внутренней канализации из полипропиленовых труб"</w:t>
            </w:r>
          </w:p>
        </w:tc>
        <w:tc>
          <w:tcPr>
            <w:tcW w:w="1701" w:type="dxa"/>
            <w:vMerge/>
            <w:tcBorders>
              <w:top w:val="nil"/>
              <w:left w:val="single" w:sz="8" w:space="0" w:color="auto"/>
              <w:bottom w:val="single" w:sz="8" w:space="0" w:color="000000"/>
              <w:right w:val="single" w:sz="8" w:space="0" w:color="auto"/>
            </w:tcBorders>
            <w:vAlign w:val="center"/>
            <w:hideMark/>
          </w:tcPr>
          <w:p w14:paraId="1C56DD15"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4B6C3A4E" w14:textId="77777777" w:rsidR="00B52455" w:rsidRPr="00A355B7" w:rsidRDefault="00B52455" w:rsidP="0038726E">
            <w:pPr>
              <w:rPr>
                <w:sz w:val="22"/>
                <w:szCs w:val="22"/>
              </w:rPr>
            </w:pPr>
          </w:p>
        </w:tc>
      </w:tr>
      <w:tr w:rsidR="00A355B7" w:rsidRPr="00A355B7" w14:paraId="5A9428D0" w14:textId="77777777" w:rsidTr="0038726E">
        <w:trPr>
          <w:trHeight w:val="555"/>
        </w:trPr>
        <w:tc>
          <w:tcPr>
            <w:tcW w:w="960" w:type="dxa"/>
            <w:vMerge/>
            <w:tcBorders>
              <w:top w:val="nil"/>
              <w:left w:val="single" w:sz="8" w:space="0" w:color="auto"/>
              <w:bottom w:val="single" w:sz="8" w:space="0" w:color="000000"/>
              <w:right w:val="single" w:sz="8" w:space="0" w:color="auto"/>
            </w:tcBorders>
            <w:vAlign w:val="center"/>
            <w:hideMark/>
          </w:tcPr>
          <w:p w14:paraId="7EE5DDC1" w14:textId="77777777" w:rsidR="00B52455" w:rsidRPr="00A355B7" w:rsidRDefault="00B52455" w:rsidP="0038726E">
            <w:pPr>
              <w:rPr>
                <w:sz w:val="22"/>
                <w:szCs w:val="22"/>
              </w:rPr>
            </w:pPr>
          </w:p>
        </w:tc>
        <w:tc>
          <w:tcPr>
            <w:tcW w:w="6401" w:type="dxa"/>
            <w:tcBorders>
              <w:top w:val="nil"/>
              <w:left w:val="nil"/>
              <w:bottom w:val="nil"/>
              <w:right w:val="single" w:sz="8" w:space="0" w:color="auto"/>
            </w:tcBorders>
            <w:shd w:val="clear" w:color="auto" w:fill="auto"/>
            <w:vAlign w:val="center"/>
            <w:hideMark/>
          </w:tcPr>
          <w:p w14:paraId="53792F9F" w14:textId="77777777" w:rsidR="00B52455" w:rsidRPr="00A355B7" w:rsidRDefault="00B52455" w:rsidP="0038726E">
            <w:pPr>
              <w:rPr>
                <w:sz w:val="22"/>
                <w:szCs w:val="22"/>
              </w:rPr>
            </w:pPr>
            <w:r w:rsidRPr="00A355B7">
              <w:rPr>
                <w:sz w:val="22"/>
                <w:szCs w:val="22"/>
              </w:rPr>
              <w:t>2. Справочник "Эксплуатация систем водоснабжения, канализации"</w:t>
            </w:r>
          </w:p>
        </w:tc>
        <w:tc>
          <w:tcPr>
            <w:tcW w:w="1701" w:type="dxa"/>
            <w:vMerge/>
            <w:tcBorders>
              <w:top w:val="nil"/>
              <w:left w:val="single" w:sz="8" w:space="0" w:color="auto"/>
              <w:bottom w:val="single" w:sz="8" w:space="0" w:color="000000"/>
              <w:right w:val="single" w:sz="8" w:space="0" w:color="auto"/>
            </w:tcBorders>
            <w:vAlign w:val="center"/>
            <w:hideMark/>
          </w:tcPr>
          <w:p w14:paraId="6B24C000"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7BE6A6A6" w14:textId="77777777" w:rsidR="00B52455" w:rsidRPr="00A355B7" w:rsidRDefault="00B52455" w:rsidP="0038726E">
            <w:pPr>
              <w:rPr>
                <w:sz w:val="22"/>
                <w:szCs w:val="22"/>
              </w:rPr>
            </w:pPr>
          </w:p>
        </w:tc>
      </w:tr>
      <w:tr w:rsidR="00A355B7" w:rsidRPr="00A355B7" w14:paraId="330B420D" w14:textId="77777777" w:rsidTr="0038726E">
        <w:trPr>
          <w:trHeight w:val="615"/>
        </w:trPr>
        <w:tc>
          <w:tcPr>
            <w:tcW w:w="960" w:type="dxa"/>
            <w:vMerge/>
            <w:tcBorders>
              <w:top w:val="nil"/>
              <w:left w:val="single" w:sz="8" w:space="0" w:color="auto"/>
              <w:bottom w:val="single" w:sz="8" w:space="0" w:color="000000"/>
              <w:right w:val="single" w:sz="8" w:space="0" w:color="auto"/>
            </w:tcBorders>
            <w:vAlign w:val="center"/>
            <w:hideMark/>
          </w:tcPr>
          <w:p w14:paraId="00EE8CCE" w14:textId="77777777" w:rsidR="00B52455" w:rsidRPr="00A355B7" w:rsidRDefault="00B52455" w:rsidP="0038726E">
            <w:pPr>
              <w:rPr>
                <w:sz w:val="22"/>
                <w:szCs w:val="22"/>
              </w:rPr>
            </w:pPr>
          </w:p>
        </w:tc>
        <w:tc>
          <w:tcPr>
            <w:tcW w:w="6401" w:type="dxa"/>
            <w:tcBorders>
              <w:top w:val="nil"/>
              <w:left w:val="nil"/>
              <w:bottom w:val="single" w:sz="8" w:space="0" w:color="auto"/>
              <w:right w:val="single" w:sz="8" w:space="0" w:color="auto"/>
            </w:tcBorders>
            <w:shd w:val="clear" w:color="auto" w:fill="auto"/>
            <w:vAlign w:val="bottom"/>
            <w:hideMark/>
          </w:tcPr>
          <w:p w14:paraId="5A9C7B20" w14:textId="77777777" w:rsidR="00B52455" w:rsidRPr="00A355B7" w:rsidRDefault="00B52455" w:rsidP="0038726E">
            <w:pPr>
              <w:rPr>
                <w:rFonts w:ascii="Calibri" w:hAnsi="Calibri" w:cs="Calibri"/>
                <w:sz w:val="22"/>
                <w:szCs w:val="22"/>
              </w:rPr>
            </w:pPr>
            <w:r w:rsidRPr="00A355B7">
              <w:rPr>
                <w:rFonts w:ascii="Calibri" w:hAnsi="Calibri" w:cs="Calibri"/>
                <w:sz w:val="22"/>
                <w:szCs w:val="22"/>
              </w:rPr>
              <w:t>или вступившая в силу новая редакция с внесенными правками и изменениями</w:t>
            </w:r>
          </w:p>
        </w:tc>
        <w:tc>
          <w:tcPr>
            <w:tcW w:w="1701" w:type="dxa"/>
            <w:vMerge/>
            <w:tcBorders>
              <w:top w:val="nil"/>
              <w:left w:val="single" w:sz="8" w:space="0" w:color="auto"/>
              <w:bottom w:val="single" w:sz="8" w:space="0" w:color="000000"/>
              <w:right w:val="single" w:sz="8" w:space="0" w:color="auto"/>
            </w:tcBorders>
            <w:vAlign w:val="center"/>
            <w:hideMark/>
          </w:tcPr>
          <w:p w14:paraId="402C4E9F"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7ED10073" w14:textId="77777777" w:rsidR="00B52455" w:rsidRPr="00A355B7" w:rsidRDefault="00B52455" w:rsidP="0038726E">
            <w:pPr>
              <w:rPr>
                <w:sz w:val="22"/>
                <w:szCs w:val="22"/>
              </w:rPr>
            </w:pPr>
          </w:p>
        </w:tc>
      </w:tr>
      <w:tr w:rsidR="00A355B7" w:rsidRPr="00A355B7" w14:paraId="46C3FBCC" w14:textId="77777777" w:rsidTr="0038726E">
        <w:trPr>
          <w:trHeight w:val="900"/>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1F1B361" w14:textId="77777777" w:rsidR="00B52455" w:rsidRPr="00A355B7" w:rsidRDefault="00B52455" w:rsidP="0038726E">
            <w:pPr>
              <w:rPr>
                <w:sz w:val="22"/>
                <w:szCs w:val="22"/>
              </w:rPr>
            </w:pPr>
            <w:r w:rsidRPr="00A355B7">
              <w:rPr>
                <w:sz w:val="22"/>
                <w:szCs w:val="22"/>
              </w:rPr>
              <w:t>4.2.</w:t>
            </w:r>
          </w:p>
        </w:tc>
        <w:tc>
          <w:tcPr>
            <w:tcW w:w="6401" w:type="dxa"/>
            <w:tcBorders>
              <w:top w:val="nil"/>
              <w:left w:val="nil"/>
              <w:bottom w:val="nil"/>
              <w:right w:val="nil"/>
            </w:tcBorders>
            <w:shd w:val="clear" w:color="auto" w:fill="auto"/>
            <w:vAlign w:val="center"/>
            <w:hideMark/>
          </w:tcPr>
          <w:p w14:paraId="407B7518" w14:textId="77777777" w:rsidR="00B52455" w:rsidRPr="00A355B7" w:rsidRDefault="00B52455" w:rsidP="0038726E">
            <w:pPr>
              <w:rPr>
                <w:sz w:val="22"/>
                <w:szCs w:val="22"/>
              </w:rPr>
            </w:pPr>
            <w:r w:rsidRPr="00A355B7">
              <w:rPr>
                <w:sz w:val="22"/>
                <w:szCs w:val="22"/>
              </w:rPr>
              <w:t xml:space="preserve">Эксплуатация </w:t>
            </w:r>
            <w:r w:rsidRPr="00A355B7">
              <w:rPr>
                <w:sz w:val="22"/>
                <w:szCs w:val="22"/>
                <w:u w:val="single"/>
              </w:rPr>
              <w:t>внутриплощадочных сетей</w:t>
            </w:r>
            <w:r w:rsidRPr="00A355B7">
              <w:rPr>
                <w:sz w:val="22"/>
                <w:szCs w:val="22"/>
              </w:rPr>
              <w:t xml:space="preserve"> (колодцы, лотки, люки), а именно технический осмотр, проведение профилактических мероприятий, устранения мелких повреждений и неисправностей:</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5B47DFED" w14:textId="77777777" w:rsidR="00B52455" w:rsidRPr="00A355B7" w:rsidRDefault="00B52455" w:rsidP="0038726E">
            <w:pPr>
              <w:rPr>
                <w:sz w:val="22"/>
                <w:szCs w:val="22"/>
              </w:rPr>
            </w:pPr>
            <w:r w:rsidRPr="00A355B7">
              <w:rPr>
                <w:sz w:val="22"/>
                <w:szCs w:val="22"/>
              </w:rPr>
              <w:t>согласно графика ППР</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F666880" w14:textId="77777777" w:rsidR="00B52455" w:rsidRPr="00A355B7" w:rsidRDefault="00B52455" w:rsidP="0038726E">
            <w:pPr>
              <w:jc w:val="center"/>
              <w:rPr>
                <w:sz w:val="22"/>
                <w:szCs w:val="22"/>
              </w:rPr>
            </w:pPr>
            <w:r w:rsidRPr="00A355B7">
              <w:rPr>
                <w:sz w:val="22"/>
                <w:szCs w:val="22"/>
              </w:rPr>
              <w:t>4,33</w:t>
            </w:r>
          </w:p>
        </w:tc>
      </w:tr>
      <w:tr w:rsidR="00A355B7" w:rsidRPr="00A355B7" w14:paraId="6E190685" w14:textId="77777777" w:rsidTr="0038726E">
        <w:trPr>
          <w:trHeight w:val="315"/>
        </w:trPr>
        <w:tc>
          <w:tcPr>
            <w:tcW w:w="960" w:type="dxa"/>
            <w:vMerge/>
            <w:tcBorders>
              <w:top w:val="nil"/>
              <w:left w:val="single" w:sz="8" w:space="0" w:color="auto"/>
              <w:bottom w:val="single" w:sz="8" w:space="0" w:color="000000"/>
              <w:right w:val="single" w:sz="8" w:space="0" w:color="auto"/>
            </w:tcBorders>
            <w:vAlign w:val="center"/>
            <w:hideMark/>
          </w:tcPr>
          <w:p w14:paraId="679FA057" w14:textId="77777777" w:rsidR="00B52455" w:rsidRPr="00A355B7" w:rsidRDefault="00B52455" w:rsidP="0038726E">
            <w:pPr>
              <w:rPr>
                <w:sz w:val="22"/>
                <w:szCs w:val="22"/>
              </w:rPr>
            </w:pPr>
          </w:p>
        </w:tc>
        <w:tc>
          <w:tcPr>
            <w:tcW w:w="6401" w:type="dxa"/>
            <w:tcBorders>
              <w:top w:val="nil"/>
              <w:left w:val="nil"/>
              <w:bottom w:val="nil"/>
              <w:right w:val="nil"/>
            </w:tcBorders>
            <w:shd w:val="clear" w:color="auto" w:fill="auto"/>
            <w:vAlign w:val="center"/>
            <w:hideMark/>
          </w:tcPr>
          <w:p w14:paraId="71D724A3" w14:textId="77777777" w:rsidR="00B52455" w:rsidRPr="00A355B7" w:rsidRDefault="00B52455" w:rsidP="0038726E">
            <w:pPr>
              <w:rPr>
                <w:sz w:val="22"/>
                <w:szCs w:val="22"/>
              </w:rPr>
            </w:pPr>
            <w:r w:rsidRPr="00A355B7">
              <w:rPr>
                <w:sz w:val="22"/>
                <w:szCs w:val="22"/>
              </w:rPr>
              <w:t>1. Устранение засоров канализационных труб</w:t>
            </w:r>
          </w:p>
        </w:tc>
        <w:tc>
          <w:tcPr>
            <w:tcW w:w="1701" w:type="dxa"/>
            <w:vMerge/>
            <w:tcBorders>
              <w:top w:val="nil"/>
              <w:left w:val="single" w:sz="8" w:space="0" w:color="auto"/>
              <w:bottom w:val="single" w:sz="8" w:space="0" w:color="000000"/>
              <w:right w:val="single" w:sz="8" w:space="0" w:color="auto"/>
            </w:tcBorders>
            <w:vAlign w:val="center"/>
            <w:hideMark/>
          </w:tcPr>
          <w:p w14:paraId="65A564CB"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1518A906" w14:textId="77777777" w:rsidR="00B52455" w:rsidRPr="00A355B7" w:rsidRDefault="00B52455" w:rsidP="0038726E">
            <w:pPr>
              <w:rPr>
                <w:sz w:val="22"/>
                <w:szCs w:val="22"/>
              </w:rPr>
            </w:pPr>
          </w:p>
        </w:tc>
      </w:tr>
      <w:tr w:rsidR="00A355B7" w:rsidRPr="00A355B7" w14:paraId="18F0D7EB" w14:textId="77777777" w:rsidTr="0038726E">
        <w:trPr>
          <w:trHeight w:val="315"/>
        </w:trPr>
        <w:tc>
          <w:tcPr>
            <w:tcW w:w="960" w:type="dxa"/>
            <w:vMerge/>
            <w:tcBorders>
              <w:top w:val="nil"/>
              <w:left w:val="single" w:sz="8" w:space="0" w:color="auto"/>
              <w:bottom w:val="single" w:sz="8" w:space="0" w:color="000000"/>
              <w:right w:val="single" w:sz="8" w:space="0" w:color="auto"/>
            </w:tcBorders>
            <w:vAlign w:val="center"/>
            <w:hideMark/>
          </w:tcPr>
          <w:p w14:paraId="511C1720" w14:textId="77777777" w:rsidR="00B52455" w:rsidRPr="00A355B7" w:rsidRDefault="00B52455" w:rsidP="0038726E">
            <w:pPr>
              <w:rPr>
                <w:sz w:val="22"/>
                <w:szCs w:val="22"/>
              </w:rPr>
            </w:pPr>
          </w:p>
        </w:tc>
        <w:tc>
          <w:tcPr>
            <w:tcW w:w="6401" w:type="dxa"/>
            <w:tcBorders>
              <w:top w:val="nil"/>
              <w:left w:val="nil"/>
              <w:bottom w:val="nil"/>
              <w:right w:val="nil"/>
            </w:tcBorders>
            <w:shd w:val="clear" w:color="auto" w:fill="auto"/>
            <w:vAlign w:val="center"/>
            <w:hideMark/>
          </w:tcPr>
          <w:p w14:paraId="3DAFF560" w14:textId="77777777" w:rsidR="00B52455" w:rsidRPr="00A355B7" w:rsidRDefault="00B52455" w:rsidP="0038726E">
            <w:pPr>
              <w:rPr>
                <w:sz w:val="22"/>
                <w:szCs w:val="22"/>
              </w:rPr>
            </w:pPr>
            <w:r w:rsidRPr="00A355B7">
              <w:rPr>
                <w:sz w:val="22"/>
                <w:szCs w:val="22"/>
              </w:rPr>
              <w:t>3. Прочистка канализационных трубопроводов.</w:t>
            </w:r>
          </w:p>
        </w:tc>
        <w:tc>
          <w:tcPr>
            <w:tcW w:w="1701" w:type="dxa"/>
            <w:vMerge/>
            <w:tcBorders>
              <w:top w:val="nil"/>
              <w:left w:val="single" w:sz="8" w:space="0" w:color="auto"/>
              <w:bottom w:val="single" w:sz="8" w:space="0" w:color="000000"/>
              <w:right w:val="single" w:sz="8" w:space="0" w:color="auto"/>
            </w:tcBorders>
            <w:vAlign w:val="center"/>
            <w:hideMark/>
          </w:tcPr>
          <w:p w14:paraId="22653A0B"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20708D7E" w14:textId="77777777" w:rsidR="00B52455" w:rsidRPr="00A355B7" w:rsidRDefault="00B52455" w:rsidP="0038726E">
            <w:pPr>
              <w:rPr>
                <w:sz w:val="22"/>
                <w:szCs w:val="22"/>
              </w:rPr>
            </w:pPr>
          </w:p>
        </w:tc>
      </w:tr>
      <w:tr w:rsidR="00A355B7" w:rsidRPr="00A355B7" w14:paraId="36C99D30" w14:textId="77777777" w:rsidTr="0038726E">
        <w:trPr>
          <w:trHeight w:val="645"/>
        </w:trPr>
        <w:tc>
          <w:tcPr>
            <w:tcW w:w="960" w:type="dxa"/>
            <w:vMerge/>
            <w:tcBorders>
              <w:top w:val="nil"/>
              <w:left w:val="single" w:sz="8" w:space="0" w:color="auto"/>
              <w:bottom w:val="single" w:sz="8" w:space="0" w:color="000000"/>
              <w:right w:val="single" w:sz="8" w:space="0" w:color="auto"/>
            </w:tcBorders>
            <w:vAlign w:val="center"/>
            <w:hideMark/>
          </w:tcPr>
          <w:p w14:paraId="6A980E3D" w14:textId="77777777" w:rsidR="00B52455" w:rsidRPr="00A355B7" w:rsidRDefault="00B52455" w:rsidP="0038726E">
            <w:pPr>
              <w:rPr>
                <w:sz w:val="22"/>
                <w:szCs w:val="22"/>
              </w:rPr>
            </w:pPr>
          </w:p>
        </w:tc>
        <w:tc>
          <w:tcPr>
            <w:tcW w:w="6401" w:type="dxa"/>
            <w:tcBorders>
              <w:top w:val="nil"/>
              <w:left w:val="nil"/>
              <w:bottom w:val="nil"/>
              <w:right w:val="nil"/>
            </w:tcBorders>
            <w:shd w:val="clear" w:color="auto" w:fill="auto"/>
            <w:vAlign w:val="center"/>
            <w:hideMark/>
          </w:tcPr>
          <w:p w14:paraId="66671904" w14:textId="77777777" w:rsidR="00B52455" w:rsidRPr="00A355B7" w:rsidRDefault="00B52455" w:rsidP="0038726E">
            <w:pPr>
              <w:rPr>
                <w:sz w:val="22"/>
                <w:szCs w:val="22"/>
              </w:rPr>
            </w:pPr>
            <w:r w:rsidRPr="00A355B7">
              <w:rPr>
                <w:sz w:val="22"/>
                <w:szCs w:val="22"/>
              </w:rPr>
              <w:t>4. Смена небольших участков трубопроводов (до 5% общего кол-ва).</w:t>
            </w:r>
          </w:p>
        </w:tc>
        <w:tc>
          <w:tcPr>
            <w:tcW w:w="1701" w:type="dxa"/>
            <w:vMerge/>
            <w:tcBorders>
              <w:top w:val="nil"/>
              <w:left w:val="single" w:sz="8" w:space="0" w:color="auto"/>
              <w:bottom w:val="single" w:sz="8" w:space="0" w:color="000000"/>
              <w:right w:val="single" w:sz="8" w:space="0" w:color="auto"/>
            </w:tcBorders>
            <w:vAlign w:val="center"/>
            <w:hideMark/>
          </w:tcPr>
          <w:p w14:paraId="1C37AD02"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1EF4F78D" w14:textId="77777777" w:rsidR="00B52455" w:rsidRPr="00A355B7" w:rsidRDefault="00B52455" w:rsidP="0038726E">
            <w:pPr>
              <w:rPr>
                <w:sz w:val="22"/>
                <w:szCs w:val="22"/>
              </w:rPr>
            </w:pPr>
          </w:p>
        </w:tc>
      </w:tr>
      <w:tr w:rsidR="00A355B7" w:rsidRPr="00A355B7" w14:paraId="1054E6C6" w14:textId="77777777" w:rsidTr="0038726E">
        <w:trPr>
          <w:trHeight w:val="900"/>
        </w:trPr>
        <w:tc>
          <w:tcPr>
            <w:tcW w:w="960" w:type="dxa"/>
            <w:vMerge/>
            <w:tcBorders>
              <w:top w:val="nil"/>
              <w:left w:val="single" w:sz="8" w:space="0" w:color="auto"/>
              <w:bottom w:val="single" w:sz="8" w:space="0" w:color="000000"/>
              <w:right w:val="single" w:sz="8" w:space="0" w:color="auto"/>
            </w:tcBorders>
            <w:vAlign w:val="center"/>
            <w:hideMark/>
          </w:tcPr>
          <w:p w14:paraId="6FA0006B" w14:textId="77777777" w:rsidR="00B52455" w:rsidRPr="00A355B7" w:rsidRDefault="00B52455" w:rsidP="0038726E">
            <w:pPr>
              <w:rPr>
                <w:sz w:val="22"/>
                <w:szCs w:val="22"/>
              </w:rPr>
            </w:pPr>
          </w:p>
        </w:tc>
        <w:tc>
          <w:tcPr>
            <w:tcW w:w="6401" w:type="dxa"/>
            <w:tcBorders>
              <w:top w:val="nil"/>
              <w:left w:val="nil"/>
              <w:bottom w:val="nil"/>
              <w:right w:val="nil"/>
            </w:tcBorders>
            <w:shd w:val="clear" w:color="auto" w:fill="auto"/>
            <w:vAlign w:val="center"/>
            <w:hideMark/>
          </w:tcPr>
          <w:p w14:paraId="683CFBBC" w14:textId="77777777" w:rsidR="00B52455" w:rsidRPr="00A355B7" w:rsidRDefault="00B52455" w:rsidP="0038726E">
            <w:pPr>
              <w:rPr>
                <w:sz w:val="22"/>
                <w:szCs w:val="22"/>
              </w:rPr>
            </w:pPr>
            <w:r w:rsidRPr="00A355B7">
              <w:rPr>
                <w:sz w:val="22"/>
                <w:szCs w:val="22"/>
              </w:rPr>
              <w:t>5. Колодцы. Заделка отдельных выпадающих кирпичей, замена отдельных ходовых скоб; ремонт лестниц, отдельных мест штукатурки.</w:t>
            </w:r>
          </w:p>
        </w:tc>
        <w:tc>
          <w:tcPr>
            <w:tcW w:w="1701" w:type="dxa"/>
            <w:vMerge/>
            <w:tcBorders>
              <w:top w:val="nil"/>
              <w:left w:val="single" w:sz="8" w:space="0" w:color="auto"/>
              <w:bottom w:val="single" w:sz="8" w:space="0" w:color="000000"/>
              <w:right w:val="single" w:sz="8" w:space="0" w:color="auto"/>
            </w:tcBorders>
            <w:vAlign w:val="center"/>
            <w:hideMark/>
          </w:tcPr>
          <w:p w14:paraId="069246AC"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34ADF320" w14:textId="77777777" w:rsidR="00B52455" w:rsidRPr="00A355B7" w:rsidRDefault="00B52455" w:rsidP="0038726E">
            <w:pPr>
              <w:rPr>
                <w:sz w:val="22"/>
                <w:szCs w:val="22"/>
              </w:rPr>
            </w:pPr>
          </w:p>
        </w:tc>
      </w:tr>
      <w:tr w:rsidR="00A355B7" w:rsidRPr="00A355B7" w14:paraId="4B286649" w14:textId="77777777" w:rsidTr="0038726E">
        <w:trPr>
          <w:trHeight w:val="600"/>
        </w:trPr>
        <w:tc>
          <w:tcPr>
            <w:tcW w:w="960" w:type="dxa"/>
            <w:vMerge/>
            <w:tcBorders>
              <w:top w:val="nil"/>
              <w:left w:val="single" w:sz="8" w:space="0" w:color="auto"/>
              <w:bottom w:val="single" w:sz="8" w:space="0" w:color="000000"/>
              <w:right w:val="single" w:sz="8" w:space="0" w:color="auto"/>
            </w:tcBorders>
            <w:vAlign w:val="center"/>
            <w:hideMark/>
          </w:tcPr>
          <w:p w14:paraId="2425ECBC" w14:textId="77777777" w:rsidR="00B52455" w:rsidRPr="00A355B7" w:rsidRDefault="00B52455" w:rsidP="0038726E">
            <w:pPr>
              <w:rPr>
                <w:sz w:val="22"/>
                <w:szCs w:val="22"/>
              </w:rPr>
            </w:pPr>
          </w:p>
        </w:tc>
        <w:tc>
          <w:tcPr>
            <w:tcW w:w="6401" w:type="dxa"/>
            <w:tcBorders>
              <w:top w:val="nil"/>
              <w:left w:val="nil"/>
              <w:bottom w:val="nil"/>
              <w:right w:val="nil"/>
            </w:tcBorders>
            <w:shd w:val="clear" w:color="auto" w:fill="auto"/>
            <w:vAlign w:val="center"/>
            <w:hideMark/>
          </w:tcPr>
          <w:p w14:paraId="5DF7A19E" w14:textId="77777777" w:rsidR="00B52455" w:rsidRPr="00A355B7" w:rsidRDefault="00B52455" w:rsidP="0038726E">
            <w:pPr>
              <w:rPr>
                <w:sz w:val="22"/>
                <w:szCs w:val="22"/>
              </w:rPr>
            </w:pPr>
            <w:r w:rsidRPr="00A355B7">
              <w:rPr>
                <w:sz w:val="22"/>
                <w:szCs w:val="22"/>
              </w:rPr>
              <w:t>6. Создание необходимой технической документации (инструкции, схемы); создание штата работников.</w:t>
            </w:r>
          </w:p>
        </w:tc>
        <w:tc>
          <w:tcPr>
            <w:tcW w:w="1701" w:type="dxa"/>
            <w:vMerge/>
            <w:tcBorders>
              <w:top w:val="nil"/>
              <w:left w:val="single" w:sz="8" w:space="0" w:color="auto"/>
              <w:bottom w:val="single" w:sz="8" w:space="0" w:color="000000"/>
              <w:right w:val="single" w:sz="8" w:space="0" w:color="auto"/>
            </w:tcBorders>
            <w:vAlign w:val="center"/>
            <w:hideMark/>
          </w:tcPr>
          <w:p w14:paraId="00000285"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1B6D4CCF" w14:textId="77777777" w:rsidR="00B52455" w:rsidRPr="00A355B7" w:rsidRDefault="00B52455" w:rsidP="0038726E">
            <w:pPr>
              <w:rPr>
                <w:sz w:val="22"/>
                <w:szCs w:val="22"/>
              </w:rPr>
            </w:pPr>
          </w:p>
        </w:tc>
      </w:tr>
      <w:tr w:rsidR="00A355B7" w:rsidRPr="00A355B7" w14:paraId="43F19C13" w14:textId="77777777" w:rsidTr="0038726E">
        <w:trPr>
          <w:trHeight w:val="915"/>
        </w:trPr>
        <w:tc>
          <w:tcPr>
            <w:tcW w:w="960" w:type="dxa"/>
            <w:vMerge/>
            <w:tcBorders>
              <w:top w:val="nil"/>
              <w:left w:val="single" w:sz="8" w:space="0" w:color="auto"/>
              <w:bottom w:val="single" w:sz="8" w:space="0" w:color="000000"/>
              <w:right w:val="single" w:sz="8" w:space="0" w:color="auto"/>
            </w:tcBorders>
            <w:vAlign w:val="center"/>
            <w:hideMark/>
          </w:tcPr>
          <w:p w14:paraId="67E8D1EA" w14:textId="77777777" w:rsidR="00B52455" w:rsidRPr="00A355B7" w:rsidRDefault="00B52455" w:rsidP="0038726E">
            <w:pPr>
              <w:rPr>
                <w:sz w:val="22"/>
                <w:szCs w:val="22"/>
              </w:rPr>
            </w:pPr>
          </w:p>
        </w:tc>
        <w:tc>
          <w:tcPr>
            <w:tcW w:w="6401" w:type="dxa"/>
            <w:tcBorders>
              <w:top w:val="nil"/>
              <w:left w:val="nil"/>
              <w:bottom w:val="nil"/>
              <w:right w:val="nil"/>
            </w:tcBorders>
            <w:shd w:val="clear" w:color="auto" w:fill="auto"/>
            <w:vAlign w:val="center"/>
            <w:hideMark/>
          </w:tcPr>
          <w:p w14:paraId="69C9DE37" w14:textId="77777777" w:rsidR="00B52455" w:rsidRPr="00A355B7" w:rsidRDefault="00B52455" w:rsidP="0038726E">
            <w:pPr>
              <w:rPr>
                <w:sz w:val="22"/>
                <w:szCs w:val="22"/>
                <w:u w:val="single"/>
              </w:rPr>
            </w:pPr>
            <w:r w:rsidRPr="00A355B7">
              <w:rPr>
                <w:sz w:val="22"/>
                <w:szCs w:val="22"/>
                <w:u w:val="single"/>
              </w:rPr>
              <w:t>Согласно требований</w:t>
            </w:r>
            <w:r w:rsidRPr="00A355B7">
              <w:rPr>
                <w:sz w:val="22"/>
                <w:szCs w:val="22"/>
              </w:rPr>
              <w:t xml:space="preserve"> Правил "Эксплуатация систем водоснабжения, канализации" или вступившая в силу новая редакция с внесенными правками и изменениями</w:t>
            </w:r>
          </w:p>
        </w:tc>
        <w:tc>
          <w:tcPr>
            <w:tcW w:w="1701" w:type="dxa"/>
            <w:vMerge/>
            <w:tcBorders>
              <w:top w:val="nil"/>
              <w:left w:val="single" w:sz="8" w:space="0" w:color="auto"/>
              <w:bottom w:val="single" w:sz="8" w:space="0" w:color="000000"/>
              <w:right w:val="single" w:sz="8" w:space="0" w:color="auto"/>
            </w:tcBorders>
            <w:vAlign w:val="center"/>
            <w:hideMark/>
          </w:tcPr>
          <w:p w14:paraId="005EC684"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4EF263F5" w14:textId="77777777" w:rsidR="00B52455" w:rsidRPr="00A355B7" w:rsidRDefault="00B52455" w:rsidP="0038726E">
            <w:pPr>
              <w:rPr>
                <w:sz w:val="22"/>
                <w:szCs w:val="22"/>
              </w:rPr>
            </w:pPr>
          </w:p>
        </w:tc>
      </w:tr>
      <w:tr w:rsidR="00A355B7" w:rsidRPr="00A355B7" w14:paraId="2259A493" w14:textId="77777777" w:rsidTr="0038726E">
        <w:trPr>
          <w:trHeight w:val="330"/>
        </w:trPr>
        <w:tc>
          <w:tcPr>
            <w:tcW w:w="960" w:type="dxa"/>
            <w:tcBorders>
              <w:top w:val="nil"/>
              <w:left w:val="single" w:sz="8" w:space="0" w:color="auto"/>
              <w:bottom w:val="single" w:sz="8" w:space="0" w:color="auto"/>
              <w:right w:val="nil"/>
            </w:tcBorders>
            <w:shd w:val="clear" w:color="auto" w:fill="auto"/>
            <w:vAlign w:val="center"/>
            <w:hideMark/>
          </w:tcPr>
          <w:p w14:paraId="26FD669C" w14:textId="77777777" w:rsidR="00B52455" w:rsidRPr="00A355B7" w:rsidRDefault="00B52455" w:rsidP="0038726E">
            <w:pPr>
              <w:jc w:val="right"/>
              <w:rPr>
                <w:b/>
                <w:bCs/>
                <w:sz w:val="22"/>
                <w:szCs w:val="22"/>
              </w:rPr>
            </w:pPr>
            <w:r w:rsidRPr="00A355B7">
              <w:rPr>
                <w:b/>
                <w:bCs/>
                <w:sz w:val="22"/>
                <w:szCs w:val="22"/>
              </w:rPr>
              <w:t>5</w:t>
            </w:r>
          </w:p>
        </w:tc>
        <w:tc>
          <w:tcPr>
            <w:tcW w:w="980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256431D" w14:textId="77777777" w:rsidR="00B52455" w:rsidRPr="00A355B7" w:rsidRDefault="00B52455" w:rsidP="0038726E">
            <w:pPr>
              <w:jc w:val="center"/>
              <w:rPr>
                <w:b/>
                <w:bCs/>
                <w:sz w:val="22"/>
                <w:szCs w:val="22"/>
              </w:rPr>
            </w:pPr>
            <w:r w:rsidRPr="00A355B7">
              <w:rPr>
                <w:b/>
                <w:bCs/>
                <w:sz w:val="22"/>
                <w:szCs w:val="22"/>
              </w:rPr>
              <w:t>ТЕПЛОВАЯ ЗАВЕСА</w:t>
            </w:r>
          </w:p>
        </w:tc>
      </w:tr>
      <w:tr w:rsidR="00A355B7" w:rsidRPr="00A355B7" w14:paraId="536381EB" w14:textId="77777777" w:rsidTr="0038726E">
        <w:trPr>
          <w:trHeight w:val="600"/>
        </w:trPr>
        <w:tc>
          <w:tcPr>
            <w:tcW w:w="960" w:type="dxa"/>
            <w:tcBorders>
              <w:top w:val="nil"/>
              <w:left w:val="single" w:sz="8" w:space="0" w:color="auto"/>
              <w:bottom w:val="nil"/>
              <w:right w:val="nil"/>
            </w:tcBorders>
            <w:shd w:val="clear" w:color="auto" w:fill="auto"/>
            <w:vAlign w:val="center"/>
            <w:hideMark/>
          </w:tcPr>
          <w:p w14:paraId="640B6A9A" w14:textId="77777777" w:rsidR="00B52455" w:rsidRPr="00A355B7" w:rsidRDefault="00B52455" w:rsidP="0038726E">
            <w:pPr>
              <w:rPr>
                <w:sz w:val="22"/>
                <w:szCs w:val="22"/>
              </w:rPr>
            </w:pPr>
            <w:r w:rsidRPr="00A355B7">
              <w:rPr>
                <w:sz w:val="22"/>
                <w:szCs w:val="22"/>
              </w:rPr>
              <w:t>5.1.</w:t>
            </w:r>
          </w:p>
        </w:tc>
        <w:tc>
          <w:tcPr>
            <w:tcW w:w="6401" w:type="dxa"/>
            <w:tcBorders>
              <w:top w:val="nil"/>
              <w:left w:val="single" w:sz="8" w:space="0" w:color="auto"/>
              <w:bottom w:val="nil"/>
              <w:right w:val="single" w:sz="8" w:space="0" w:color="auto"/>
            </w:tcBorders>
            <w:shd w:val="clear" w:color="auto" w:fill="auto"/>
            <w:vAlign w:val="center"/>
            <w:hideMark/>
          </w:tcPr>
          <w:p w14:paraId="25056F90" w14:textId="77777777" w:rsidR="00B52455" w:rsidRPr="00A355B7" w:rsidRDefault="00B52455" w:rsidP="0038726E">
            <w:pPr>
              <w:rPr>
                <w:sz w:val="22"/>
                <w:szCs w:val="22"/>
              </w:rPr>
            </w:pPr>
            <w:r w:rsidRPr="00A355B7">
              <w:rPr>
                <w:sz w:val="22"/>
                <w:szCs w:val="22"/>
              </w:rPr>
              <w:t xml:space="preserve">Эксплуатация тепловых </w:t>
            </w:r>
            <w:r w:rsidRPr="00A355B7">
              <w:rPr>
                <w:sz w:val="22"/>
                <w:szCs w:val="22"/>
                <w:u w:val="single"/>
              </w:rPr>
              <w:t>завес Здания на входных дверях Бизнес-Центра</w:t>
            </w:r>
            <w:r w:rsidRPr="00A355B7">
              <w:rPr>
                <w:sz w:val="22"/>
                <w:szCs w:val="22"/>
              </w:rPr>
              <w:t>, а именно:</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5C95A414" w14:textId="77777777" w:rsidR="00B52455" w:rsidRPr="00A355B7" w:rsidRDefault="00B52455" w:rsidP="0038726E">
            <w:pPr>
              <w:jc w:val="center"/>
              <w:rPr>
                <w:sz w:val="22"/>
                <w:szCs w:val="22"/>
              </w:rPr>
            </w:pPr>
            <w:r w:rsidRPr="00A355B7">
              <w:rPr>
                <w:sz w:val="22"/>
                <w:szCs w:val="22"/>
              </w:rPr>
              <w:t>по мере необходимости</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3C47904" w14:textId="77777777" w:rsidR="00B52455" w:rsidRPr="00A355B7" w:rsidRDefault="00B52455" w:rsidP="0038726E">
            <w:pPr>
              <w:jc w:val="center"/>
              <w:rPr>
                <w:sz w:val="22"/>
                <w:szCs w:val="22"/>
              </w:rPr>
            </w:pPr>
            <w:r w:rsidRPr="00A355B7">
              <w:rPr>
                <w:sz w:val="22"/>
                <w:szCs w:val="22"/>
              </w:rPr>
              <w:t>1,36</w:t>
            </w:r>
          </w:p>
        </w:tc>
      </w:tr>
      <w:tr w:rsidR="00A355B7" w:rsidRPr="00A355B7" w14:paraId="3E32CFF6" w14:textId="77777777" w:rsidTr="0038726E">
        <w:trPr>
          <w:trHeight w:val="315"/>
        </w:trPr>
        <w:tc>
          <w:tcPr>
            <w:tcW w:w="960" w:type="dxa"/>
            <w:tcBorders>
              <w:top w:val="nil"/>
              <w:left w:val="single" w:sz="8" w:space="0" w:color="auto"/>
              <w:bottom w:val="nil"/>
              <w:right w:val="nil"/>
            </w:tcBorders>
            <w:shd w:val="clear" w:color="auto" w:fill="auto"/>
            <w:vAlign w:val="center"/>
            <w:hideMark/>
          </w:tcPr>
          <w:p w14:paraId="2B7BEAC4" w14:textId="77777777" w:rsidR="00B52455" w:rsidRPr="00A355B7" w:rsidRDefault="00B52455" w:rsidP="0038726E">
            <w:pPr>
              <w:rPr>
                <w:sz w:val="22"/>
                <w:szCs w:val="22"/>
              </w:rPr>
            </w:pPr>
            <w:r w:rsidRPr="00A355B7">
              <w:rPr>
                <w:sz w:val="22"/>
                <w:szCs w:val="22"/>
              </w:rPr>
              <w:t> </w:t>
            </w:r>
          </w:p>
        </w:tc>
        <w:tc>
          <w:tcPr>
            <w:tcW w:w="6401" w:type="dxa"/>
            <w:tcBorders>
              <w:top w:val="nil"/>
              <w:left w:val="single" w:sz="8" w:space="0" w:color="auto"/>
              <w:bottom w:val="nil"/>
              <w:right w:val="single" w:sz="8" w:space="0" w:color="auto"/>
            </w:tcBorders>
            <w:shd w:val="clear" w:color="auto" w:fill="auto"/>
            <w:vAlign w:val="center"/>
            <w:hideMark/>
          </w:tcPr>
          <w:p w14:paraId="4BEA253D" w14:textId="77777777" w:rsidR="00B52455" w:rsidRPr="00A355B7" w:rsidRDefault="00B52455" w:rsidP="0038726E">
            <w:pPr>
              <w:rPr>
                <w:sz w:val="22"/>
                <w:szCs w:val="22"/>
              </w:rPr>
            </w:pPr>
            <w:r w:rsidRPr="00A355B7">
              <w:rPr>
                <w:sz w:val="22"/>
                <w:szCs w:val="22"/>
              </w:rPr>
              <w:t>1. Прочистка калориферов от загрязнений</w:t>
            </w:r>
          </w:p>
        </w:tc>
        <w:tc>
          <w:tcPr>
            <w:tcW w:w="1701" w:type="dxa"/>
            <w:vMerge/>
            <w:tcBorders>
              <w:top w:val="nil"/>
              <w:left w:val="single" w:sz="8" w:space="0" w:color="auto"/>
              <w:bottom w:val="single" w:sz="8" w:space="0" w:color="000000"/>
              <w:right w:val="single" w:sz="8" w:space="0" w:color="auto"/>
            </w:tcBorders>
            <w:vAlign w:val="center"/>
            <w:hideMark/>
          </w:tcPr>
          <w:p w14:paraId="70A36C4D"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487EA954" w14:textId="77777777" w:rsidR="00B52455" w:rsidRPr="00A355B7" w:rsidRDefault="00B52455" w:rsidP="0038726E">
            <w:pPr>
              <w:rPr>
                <w:sz w:val="22"/>
                <w:szCs w:val="22"/>
              </w:rPr>
            </w:pPr>
          </w:p>
        </w:tc>
      </w:tr>
      <w:tr w:rsidR="00A355B7" w:rsidRPr="00A355B7" w14:paraId="09317D11" w14:textId="77777777" w:rsidTr="0038726E">
        <w:trPr>
          <w:trHeight w:val="600"/>
        </w:trPr>
        <w:tc>
          <w:tcPr>
            <w:tcW w:w="960" w:type="dxa"/>
            <w:tcBorders>
              <w:top w:val="nil"/>
              <w:left w:val="single" w:sz="8" w:space="0" w:color="auto"/>
              <w:bottom w:val="nil"/>
              <w:right w:val="nil"/>
            </w:tcBorders>
            <w:shd w:val="clear" w:color="auto" w:fill="auto"/>
            <w:vAlign w:val="center"/>
            <w:hideMark/>
          </w:tcPr>
          <w:p w14:paraId="3E60DF0B" w14:textId="77777777" w:rsidR="00B52455" w:rsidRPr="00A355B7" w:rsidRDefault="00B52455" w:rsidP="0038726E">
            <w:pPr>
              <w:rPr>
                <w:sz w:val="22"/>
                <w:szCs w:val="22"/>
              </w:rPr>
            </w:pPr>
            <w:r w:rsidRPr="00A355B7">
              <w:rPr>
                <w:sz w:val="22"/>
                <w:szCs w:val="22"/>
              </w:rPr>
              <w:t> </w:t>
            </w:r>
          </w:p>
        </w:tc>
        <w:tc>
          <w:tcPr>
            <w:tcW w:w="6401" w:type="dxa"/>
            <w:tcBorders>
              <w:top w:val="nil"/>
              <w:left w:val="single" w:sz="8" w:space="0" w:color="auto"/>
              <w:bottom w:val="nil"/>
              <w:right w:val="single" w:sz="8" w:space="0" w:color="auto"/>
            </w:tcBorders>
            <w:shd w:val="clear" w:color="auto" w:fill="auto"/>
            <w:vAlign w:val="center"/>
            <w:hideMark/>
          </w:tcPr>
          <w:p w14:paraId="25597832" w14:textId="77777777" w:rsidR="00B52455" w:rsidRPr="00A355B7" w:rsidRDefault="00B52455" w:rsidP="0038726E">
            <w:pPr>
              <w:rPr>
                <w:sz w:val="22"/>
                <w:szCs w:val="22"/>
              </w:rPr>
            </w:pPr>
            <w:r w:rsidRPr="00A355B7">
              <w:rPr>
                <w:sz w:val="22"/>
                <w:szCs w:val="22"/>
              </w:rPr>
              <w:t>2. Укрепление существующих подвесок, хомутов, а также постановка дополнительных средств крепления трубопроводов.</w:t>
            </w:r>
          </w:p>
        </w:tc>
        <w:tc>
          <w:tcPr>
            <w:tcW w:w="1701" w:type="dxa"/>
            <w:vMerge/>
            <w:tcBorders>
              <w:top w:val="nil"/>
              <w:left w:val="single" w:sz="8" w:space="0" w:color="auto"/>
              <w:bottom w:val="single" w:sz="8" w:space="0" w:color="000000"/>
              <w:right w:val="single" w:sz="8" w:space="0" w:color="auto"/>
            </w:tcBorders>
            <w:vAlign w:val="center"/>
            <w:hideMark/>
          </w:tcPr>
          <w:p w14:paraId="7464EFC7"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5F4F886C" w14:textId="77777777" w:rsidR="00B52455" w:rsidRPr="00A355B7" w:rsidRDefault="00B52455" w:rsidP="0038726E">
            <w:pPr>
              <w:rPr>
                <w:sz w:val="22"/>
                <w:szCs w:val="22"/>
              </w:rPr>
            </w:pPr>
          </w:p>
        </w:tc>
      </w:tr>
      <w:tr w:rsidR="00A355B7" w:rsidRPr="00A355B7" w14:paraId="1CFF68A1" w14:textId="77777777" w:rsidTr="0038726E">
        <w:trPr>
          <w:trHeight w:val="615"/>
        </w:trPr>
        <w:tc>
          <w:tcPr>
            <w:tcW w:w="960" w:type="dxa"/>
            <w:tcBorders>
              <w:top w:val="nil"/>
              <w:left w:val="single" w:sz="8" w:space="0" w:color="auto"/>
              <w:bottom w:val="single" w:sz="8" w:space="0" w:color="auto"/>
              <w:right w:val="nil"/>
            </w:tcBorders>
            <w:shd w:val="clear" w:color="auto" w:fill="auto"/>
            <w:vAlign w:val="center"/>
            <w:hideMark/>
          </w:tcPr>
          <w:p w14:paraId="4A97A2E2" w14:textId="77777777" w:rsidR="00B52455" w:rsidRPr="00A355B7" w:rsidRDefault="00B52455" w:rsidP="0038726E">
            <w:pPr>
              <w:rPr>
                <w:sz w:val="22"/>
                <w:szCs w:val="22"/>
              </w:rPr>
            </w:pPr>
            <w:r w:rsidRPr="00A355B7">
              <w:rPr>
                <w:sz w:val="22"/>
                <w:szCs w:val="22"/>
              </w:rPr>
              <w:t> </w:t>
            </w:r>
          </w:p>
        </w:tc>
        <w:tc>
          <w:tcPr>
            <w:tcW w:w="6401" w:type="dxa"/>
            <w:tcBorders>
              <w:top w:val="nil"/>
              <w:left w:val="single" w:sz="8" w:space="0" w:color="auto"/>
              <w:bottom w:val="single" w:sz="8" w:space="0" w:color="auto"/>
              <w:right w:val="single" w:sz="8" w:space="0" w:color="auto"/>
            </w:tcBorders>
            <w:shd w:val="clear" w:color="auto" w:fill="auto"/>
            <w:vAlign w:val="center"/>
            <w:hideMark/>
          </w:tcPr>
          <w:p w14:paraId="36508A4C" w14:textId="77777777" w:rsidR="00B52455" w:rsidRPr="00A355B7" w:rsidRDefault="00B52455" w:rsidP="0038726E">
            <w:pPr>
              <w:rPr>
                <w:sz w:val="22"/>
                <w:szCs w:val="22"/>
              </w:rPr>
            </w:pPr>
            <w:r w:rsidRPr="00A355B7">
              <w:rPr>
                <w:sz w:val="22"/>
                <w:szCs w:val="22"/>
              </w:rPr>
              <w:t>3. Мелкий ремонт вентиляторов, электромоторов и опорных устройств для них (площадок и кронштейнов).</w:t>
            </w:r>
          </w:p>
        </w:tc>
        <w:tc>
          <w:tcPr>
            <w:tcW w:w="1701" w:type="dxa"/>
            <w:vMerge/>
            <w:tcBorders>
              <w:top w:val="nil"/>
              <w:left w:val="single" w:sz="8" w:space="0" w:color="auto"/>
              <w:bottom w:val="single" w:sz="8" w:space="0" w:color="000000"/>
              <w:right w:val="single" w:sz="8" w:space="0" w:color="auto"/>
            </w:tcBorders>
            <w:vAlign w:val="center"/>
            <w:hideMark/>
          </w:tcPr>
          <w:p w14:paraId="4AD6696A"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1E96DF40" w14:textId="77777777" w:rsidR="00B52455" w:rsidRPr="00A355B7" w:rsidRDefault="00B52455" w:rsidP="0038726E">
            <w:pPr>
              <w:rPr>
                <w:sz w:val="22"/>
                <w:szCs w:val="22"/>
              </w:rPr>
            </w:pPr>
          </w:p>
        </w:tc>
      </w:tr>
      <w:tr w:rsidR="00A355B7" w:rsidRPr="00A355B7" w14:paraId="44358907" w14:textId="77777777" w:rsidTr="0038726E">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D5D9BD1" w14:textId="77777777" w:rsidR="00B52455" w:rsidRPr="00A355B7" w:rsidRDefault="00B52455" w:rsidP="0038726E">
            <w:pPr>
              <w:jc w:val="right"/>
              <w:rPr>
                <w:b/>
                <w:bCs/>
                <w:sz w:val="22"/>
                <w:szCs w:val="22"/>
              </w:rPr>
            </w:pPr>
            <w:r w:rsidRPr="00A355B7">
              <w:rPr>
                <w:b/>
                <w:bCs/>
                <w:sz w:val="22"/>
                <w:szCs w:val="22"/>
              </w:rPr>
              <w:t>6</w:t>
            </w:r>
          </w:p>
        </w:tc>
        <w:tc>
          <w:tcPr>
            <w:tcW w:w="9803" w:type="dxa"/>
            <w:gridSpan w:val="3"/>
            <w:tcBorders>
              <w:top w:val="single" w:sz="8" w:space="0" w:color="auto"/>
              <w:left w:val="nil"/>
              <w:bottom w:val="single" w:sz="8" w:space="0" w:color="auto"/>
              <w:right w:val="single" w:sz="8" w:space="0" w:color="000000"/>
            </w:tcBorders>
            <w:shd w:val="clear" w:color="auto" w:fill="auto"/>
            <w:vAlign w:val="center"/>
            <w:hideMark/>
          </w:tcPr>
          <w:p w14:paraId="5B2F64A9" w14:textId="77777777" w:rsidR="00B52455" w:rsidRPr="00A355B7" w:rsidRDefault="00B52455" w:rsidP="0038726E">
            <w:pPr>
              <w:jc w:val="center"/>
              <w:rPr>
                <w:b/>
                <w:bCs/>
                <w:sz w:val="22"/>
                <w:szCs w:val="22"/>
              </w:rPr>
            </w:pPr>
            <w:r w:rsidRPr="00A355B7">
              <w:rPr>
                <w:b/>
                <w:bCs/>
                <w:sz w:val="22"/>
                <w:szCs w:val="22"/>
              </w:rPr>
              <w:t>ГРУЗОПОДЪЕМНОЕ ОБОРУДОВАНИЕ (Лифты)</w:t>
            </w:r>
          </w:p>
        </w:tc>
      </w:tr>
      <w:tr w:rsidR="00A355B7" w:rsidRPr="00A355B7" w14:paraId="4A1FD7D2" w14:textId="77777777" w:rsidTr="0038726E">
        <w:trPr>
          <w:trHeight w:val="900"/>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4D69F05" w14:textId="77777777" w:rsidR="00B52455" w:rsidRPr="00A355B7" w:rsidRDefault="00B52455" w:rsidP="0038726E">
            <w:pPr>
              <w:rPr>
                <w:sz w:val="22"/>
                <w:szCs w:val="22"/>
              </w:rPr>
            </w:pPr>
            <w:r w:rsidRPr="00A355B7">
              <w:rPr>
                <w:sz w:val="22"/>
                <w:szCs w:val="22"/>
              </w:rPr>
              <w:t>6.1.</w:t>
            </w:r>
          </w:p>
        </w:tc>
        <w:tc>
          <w:tcPr>
            <w:tcW w:w="6401" w:type="dxa"/>
            <w:tcBorders>
              <w:top w:val="nil"/>
              <w:left w:val="nil"/>
              <w:bottom w:val="nil"/>
              <w:right w:val="nil"/>
            </w:tcBorders>
            <w:shd w:val="clear" w:color="auto" w:fill="auto"/>
            <w:vAlign w:val="center"/>
            <w:hideMark/>
          </w:tcPr>
          <w:p w14:paraId="489F559D" w14:textId="77777777" w:rsidR="00B52455" w:rsidRPr="00A355B7" w:rsidRDefault="00B52455" w:rsidP="0038726E">
            <w:pPr>
              <w:rPr>
                <w:sz w:val="22"/>
                <w:szCs w:val="22"/>
              </w:rPr>
            </w:pPr>
            <w:r w:rsidRPr="00A355B7">
              <w:rPr>
                <w:sz w:val="22"/>
                <w:szCs w:val="22"/>
              </w:rPr>
              <w:t>Эксплуатация лифтов, а именно технический осмотр, проведение профилактических мероприятий и устранения мелких повреждений и неисправностей:</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23A436DD" w14:textId="77777777" w:rsidR="00B52455" w:rsidRPr="00A355B7" w:rsidRDefault="00B52455" w:rsidP="0038726E">
            <w:pPr>
              <w:rPr>
                <w:sz w:val="22"/>
                <w:szCs w:val="22"/>
              </w:rPr>
            </w:pPr>
            <w:r w:rsidRPr="00A355B7">
              <w:rPr>
                <w:sz w:val="22"/>
                <w:szCs w:val="22"/>
              </w:rPr>
              <w:t>согласно графика ППР</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D9730E" w14:textId="77777777" w:rsidR="00B52455" w:rsidRPr="00A355B7" w:rsidRDefault="00B52455" w:rsidP="0038726E">
            <w:pPr>
              <w:jc w:val="center"/>
              <w:rPr>
                <w:sz w:val="22"/>
                <w:szCs w:val="22"/>
              </w:rPr>
            </w:pPr>
            <w:r w:rsidRPr="00A355B7">
              <w:rPr>
                <w:sz w:val="22"/>
                <w:szCs w:val="22"/>
              </w:rPr>
              <w:t>13,56</w:t>
            </w:r>
          </w:p>
        </w:tc>
      </w:tr>
      <w:tr w:rsidR="00A355B7" w:rsidRPr="00A355B7" w14:paraId="39FF17D3" w14:textId="77777777" w:rsidTr="0038726E">
        <w:trPr>
          <w:trHeight w:val="600"/>
        </w:trPr>
        <w:tc>
          <w:tcPr>
            <w:tcW w:w="960" w:type="dxa"/>
            <w:vMerge/>
            <w:tcBorders>
              <w:top w:val="nil"/>
              <w:left w:val="single" w:sz="8" w:space="0" w:color="auto"/>
              <w:bottom w:val="single" w:sz="8" w:space="0" w:color="000000"/>
              <w:right w:val="single" w:sz="8" w:space="0" w:color="auto"/>
            </w:tcBorders>
            <w:vAlign w:val="center"/>
            <w:hideMark/>
          </w:tcPr>
          <w:p w14:paraId="42A77752" w14:textId="77777777" w:rsidR="00B52455" w:rsidRPr="00A355B7" w:rsidRDefault="00B52455" w:rsidP="0038726E">
            <w:pPr>
              <w:rPr>
                <w:sz w:val="22"/>
                <w:szCs w:val="22"/>
              </w:rPr>
            </w:pPr>
          </w:p>
        </w:tc>
        <w:tc>
          <w:tcPr>
            <w:tcW w:w="6401" w:type="dxa"/>
            <w:tcBorders>
              <w:top w:val="nil"/>
              <w:left w:val="nil"/>
              <w:bottom w:val="nil"/>
              <w:right w:val="nil"/>
            </w:tcBorders>
            <w:shd w:val="clear" w:color="auto" w:fill="auto"/>
            <w:vAlign w:val="center"/>
            <w:hideMark/>
          </w:tcPr>
          <w:p w14:paraId="2D994B13" w14:textId="77777777" w:rsidR="00B52455" w:rsidRPr="00A355B7" w:rsidRDefault="00B52455" w:rsidP="0038726E">
            <w:pPr>
              <w:rPr>
                <w:sz w:val="22"/>
                <w:szCs w:val="22"/>
              </w:rPr>
            </w:pPr>
            <w:r w:rsidRPr="00A355B7">
              <w:rPr>
                <w:sz w:val="22"/>
                <w:szCs w:val="22"/>
              </w:rPr>
              <w:t>1. укомплектованность штата работников; проведение подготовки и аттестации работников;</w:t>
            </w:r>
          </w:p>
        </w:tc>
        <w:tc>
          <w:tcPr>
            <w:tcW w:w="1701" w:type="dxa"/>
            <w:vMerge/>
            <w:tcBorders>
              <w:top w:val="nil"/>
              <w:left w:val="single" w:sz="8" w:space="0" w:color="auto"/>
              <w:bottom w:val="single" w:sz="8" w:space="0" w:color="000000"/>
              <w:right w:val="single" w:sz="8" w:space="0" w:color="auto"/>
            </w:tcBorders>
            <w:vAlign w:val="center"/>
            <w:hideMark/>
          </w:tcPr>
          <w:p w14:paraId="6CE1D9E9"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2F71C0D2" w14:textId="77777777" w:rsidR="00B52455" w:rsidRPr="00A355B7" w:rsidRDefault="00B52455" w:rsidP="0038726E">
            <w:pPr>
              <w:rPr>
                <w:sz w:val="22"/>
                <w:szCs w:val="22"/>
              </w:rPr>
            </w:pPr>
          </w:p>
        </w:tc>
      </w:tr>
      <w:tr w:rsidR="00A355B7" w:rsidRPr="00A355B7" w14:paraId="1199D673" w14:textId="77777777" w:rsidTr="0038726E">
        <w:trPr>
          <w:trHeight w:val="900"/>
        </w:trPr>
        <w:tc>
          <w:tcPr>
            <w:tcW w:w="960" w:type="dxa"/>
            <w:vMerge/>
            <w:tcBorders>
              <w:top w:val="nil"/>
              <w:left w:val="single" w:sz="8" w:space="0" w:color="auto"/>
              <w:bottom w:val="single" w:sz="8" w:space="0" w:color="000000"/>
              <w:right w:val="single" w:sz="8" w:space="0" w:color="auto"/>
            </w:tcBorders>
            <w:vAlign w:val="center"/>
            <w:hideMark/>
          </w:tcPr>
          <w:p w14:paraId="0A41C3D6" w14:textId="77777777" w:rsidR="00B52455" w:rsidRPr="00A355B7" w:rsidRDefault="00B52455" w:rsidP="0038726E">
            <w:pPr>
              <w:rPr>
                <w:sz w:val="22"/>
                <w:szCs w:val="22"/>
              </w:rPr>
            </w:pPr>
          </w:p>
        </w:tc>
        <w:tc>
          <w:tcPr>
            <w:tcW w:w="6401" w:type="dxa"/>
            <w:tcBorders>
              <w:top w:val="nil"/>
              <w:left w:val="nil"/>
              <w:bottom w:val="nil"/>
              <w:right w:val="nil"/>
            </w:tcBorders>
            <w:shd w:val="clear" w:color="auto" w:fill="auto"/>
            <w:vAlign w:val="center"/>
            <w:hideMark/>
          </w:tcPr>
          <w:p w14:paraId="1802957A" w14:textId="77777777" w:rsidR="00B52455" w:rsidRPr="00A355B7" w:rsidRDefault="00B52455" w:rsidP="0038726E">
            <w:pPr>
              <w:rPr>
                <w:sz w:val="22"/>
                <w:szCs w:val="22"/>
              </w:rPr>
            </w:pPr>
            <w:r w:rsidRPr="00A355B7">
              <w:rPr>
                <w:sz w:val="22"/>
                <w:szCs w:val="22"/>
              </w:rPr>
              <w:t>2. проведение технического диагностирования, обследования лифтов и вывод лифтов из эксплуатации при истечении установленного срока эксплуатации.</w:t>
            </w:r>
          </w:p>
        </w:tc>
        <w:tc>
          <w:tcPr>
            <w:tcW w:w="1701" w:type="dxa"/>
            <w:vMerge/>
            <w:tcBorders>
              <w:top w:val="nil"/>
              <w:left w:val="single" w:sz="8" w:space="0" w:color="auto"/>
              <w:bottom w:val="single" w:sz="8" w:space="0" w:color="000000"/>
              <w:right w:val="single" w:sz="8" w:space="0" w:color="auto"/>
            </w:tcBorders>
            <w:vAlign w:val="center"/>
            <w:hideMark/>
          </w:tcPr>
          <w:p w14:paraId="362D2DA8"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7E3D52AE" w14:textId="77777777" w:rsidR="00B52455" w:rsidRPr="00A355B7" w:rsidRDefault="00B52455" w:rsidP="0038726E">
            <w:pPr>
              <w:rPr>
                <w:sz w:val="22"/>
                <w:szCs w:val="22"/>
              </w:rPr>
            </w:pPr>
          </w:p>
        </w:tc>
      </w:tr>
      <w:tr w:rsidR="00A355B7" w:rsidRPr="00A355B7" w14:paraId="4F920872" w14:textId="77777777" w:rsidTr="0038726E">
        <w:trPr>
          <w:trHeight w:val="315"/>
        </w:trPr>
        <w:tc>
          <w:tcPr>
            <w:tcW w:w="960" w:type="dxa"/>
            <w:vMerge/>
            <w:tcBorders>
              <w:top w:val="nil"/>
              <w:left w:val="single" w:sz="8" w:space="0" w:color="auto"/>
              <w:bottom w:val="single" w:sz="8" w:space="0" w:color="000000"/>
              <w:right w:val="single" w:sz="8" w:space="0" w:color="auto"/>
            </w:tcBorders>
            <w:vAlign w:val="center"/>
            <w:hideMark/>
          </w:tcPr>
          <w:p w14:paraId="55C4A95B" w14:textId="77777777" w:rsidR="00B52455" w:rsidRPr="00A355B7" w:rsidRDefault="00B52455" w:rsidP="0038726E">
            <w:pPr>
              <w:rPr>
                <w:sz w:val="22"/>
                <w:szCs w:val="22"/>
              </w:rPr>
            </w:pPr>
          </w:p>
        </w:tc>
        <w:tc>
          <w:tcPr>
            <w:tcW w:w="6401" w:type="dxa"/>
            <w:tcBorders>
              <w:top w:val="nil"/>
              <w:left w:val="nil"/>
              <w:bottom w:val="nil"/>
              <w:right w:val="nil"/>
            </w:tcBorders>
            <w:shd w:val="clear" w:color="auto" w:fill="auto"/>
            <w:vAlign w:val="center"/>
            <w:hideMark/>
          </w:tcPr>
          <w:p w14:paraId="74A1EF02" w14:textId="77777777" w:rsidR="00B52455" w:rsidRPr="00A355B7" w:rsidRDefault="00B52455" w:rsidP="0038726E">
            <w:pPr>
              <w:rPr>
                <w:sz w:val="22"/>
                <w:szCs w:val="22"/>
                <w:u w:val="single"/>
              </w:rPr>
            </w:pPr>
            <w:r w:rsidRPr="00A355B7">
              <w:rPr>
                <w:sz w:val="22"/>
                <w:szCs w:val="22"/>
                <w:u w:val="single"/>
              </w:rPr>
              <w:t>Согласно требований:</w:t>
            </w:r>
          </w:p>
        </w:tc>
        <w:tc>
          <w:tcPr>
            <w:tcW w:w="1701" w:type="dxa"/>
            <w:vMerge/>
            <w:tcBorders>
              <w:top w:val="nil"/>
              <w:left w:val="single" w:sz="8" w:space="0" w:color="auto"/>
              <w:bottom w:val="single" w:sz="8" w:space="0" w:color="000000"/>
              <w:right w:val="single" w:sz="8" w:space="0" w:color="auto"/>
            </w:tcBorders>
            <w:vAlign w:val="center"/>
            <w:hideMark/>
          </w:tcPr>
          <w:p w14:paraId="035B0F99"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57721B66" w14:textId="77777777" w:rsidR="00B52455" w:rsidRPr="00A355B7" w:rsidRDefault="00B52455" w:rsidP="0038726E">
            <w:pPr>
              <w:rPr>
                <w:sz w:val="22"/>
                <w:szCs w:val="22"/>
              </w:rPr>
            </w:pPr>
          </w:p>
        </w:tc>
      </w:tr>
      <w:tr w:rsidR="00A355B7" w:rsidRPr="00A355B7" w14:paraId="63FFBCD8" w14:textId="77777777" w:rsidTr="0038726E">
        <w:trPr>
          <w:trHeight w:val="600"/>
        </w:trPr>
        <w:tc>
          <w:tcPr>
            <w:tcW w:w="960" w:type="dxa"/>
            <w:vMerge/>
            <w:tcBorders>
              <w:top w:val="nil"/>
              <w:left w:val="single" w:sz="8" w:space="0" w:color="auto"/>
              <w:bottom w:val="single" w:sz="8" w:space="0" w:color="000000"/>
              <w:right w:val="single" w:sz="8" w:space="0" w:color="auto"/>
            </w:tcBorders>
            <w:vAlign w:val="center"/>
            <w:hideMark/>
          </w:tcPr>
          <w:p w14:paraId="305AE8F0" w14:textId="77777777" w:rsidR="00B52455" w:rsidRPr="00A355B7" w:rsidRDefault="00B52455" w:rsidP="0038726E">
            <w:pPr>
              <w:rPr>
                <w:sz w:val="22"/>
                <w:szCs w:val="22"/>
              </w:rPr>
            </w:pPr>
          </w:p>
        </w:tc>
        <w:tc>
          <w:tcPr>
            <w:tcW w:w="6401" w:type="dxa"/>
            <w:tcBorders>
              <w:top w:val="nil"/>
              <w:left w:val="nil"/>
              <w:bottom w:val="nil"/>
              <w:right w:val="nil"/>
            </w:tcBorders>
            <w:shd w:val="clear" w:color="auto" w:fill="auto"/>
            <w:vAlign w:val="center"/>
            <w:hideMark/>
          </w:tcPr>
          <w:p w14:paraId="2AA70BC4" w14:textId="77777777" w:rsidR="00B52455" w:rsidRPr="00A355B7" w:rsidRDefault="00B52455" w:rsidP="0038726E">
            <w:pPr>
              <w:rPr>
                <w:sz w:val="22"/>
                <w:szCs w:val="22"/>
              </w:rPr>
            </w:pPr>
            <w:r w:rsidRPr="00A355B7">
              <w:rPr>
                <w:sz w:val="22"/>
                <w:szCs w:val="22"/>
              </w:rPr>
              <w:t>1. ПБ 10-558-03 "Правила устройства и безопасной эксплуатации лифтов"</w:t>
            </w:r>
          </w:p>
        </w:tc>
        <w:tc>
          <w:tcPr>
            <w:tcW w:w="1701" w:type="dxa"/>
            <w:vMerge/>
            <w:tcBorders>
              <w:top w:val="nil"/>
              <w:left w:val="single" w:sz="8" w:space="0" w:color="auto"/>
              <w:bottom w:val="single" w:sz="8" w:space="0" w:color="000000"/>
              <w:right w:val="single" w:sz="8" w:space="0" w:color="auto"/>
            </w:tcBorders>
            <w:vAlign w:val="center"/>
            <w:hideMark/>
          </w:tcPr>
          <w:p w14:paraId="657B2A1B"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410B27B9" w14:textId="77777777" w:rsidR="00B52455" w:rsidRPr="00A355B7" w:rsidRDefault="00B52455" w:rsidP="0038726E">
            <w:pPr>
              <w:rPr>
                <w:sz w:val="22"/>
                <w:szCs w:val="22"/>
              </w:rPr>
            </w:pPr>
          </w:p>
        </w:tc>
      </w:tr>
      <w:tr w:rsidR="00A355B7" w:rsidRPr="00A355B7" w14:paraId="7273879C" w14:textId="77777777" w:rsidTr="0038726E">
        <w:trPr>
          <w:trHeight w:val="915"/>
        </w:trPr>
        <w:tc>
          <w:tcPr>
            <w:tcW w:w="960" w:type="dxa"/>
            <w:vMerge/>
            <w:tcBorders>
              <w:top w:val="nil"/>
              <w:left w:val="single" w:sz="8" w:space="0" w:color="auto"/>
              <w:bottom w:val="single" w:sz="8" w:space="0" w:color="000000"/>
              <w:right w:val="single" w:sz="8" w:space="0" w:color="auto"/>
            </w:tcBorders>
            <w:vAlign w:val="center"/>
            <w:hideMark/>
          </w:tcPr>
          <w:p w14:paraId="64FCA619" w14:textId="77777777" w:rsidR="00B52455" w:rsidRPr="00A355B7" w:rsidRDefault="00B52455" w:rsidP="0038726E">
            <w:pPr>
              <w:rPr>
                <w:sz w:val="22"/>
                <w:szCs w:val="22"/>
              </w:rPr>
            </w:pPr>
          </w:p>
        </w:tc>
        <w:tc>
          <w:tcPr>
            <w:tcW w:w="6401" w:type="dxa"/>
            <w:tcBorders>
              <w:top w:val="nil"/>
              <w:left w:val="nil"/>
              <w:bottom w:val="nil"/>
              <w:right w:val="nil"/>
            </w:tcBorders>
            <w:shd w:val="clear" w:color="auto" w:fill="auto"/>
            <w:vAlign w:val="center"/>
            <w:hideMark/>
          </w:tcPr>
          <w:p w14:paraId="4B7D020B" w14:textId="77777777" w:rsidR="00B52455" w:rsidRPr="00A355B7" w:rsidRDefault="00B52455" w:rsidP="0038726E">
            <w:pPr>
              <w:rPr>
                <w:sz w:val="22"/>
                <w:szCs w:val="22"/>
              </w:rPr>
            </w:pPr>
            <w:r w:rsidRPr="00A355B7">
              <w:rPr>
                <w:sz w:val="22"/>
                <w:szCs w:val="22"/>
              </w:rPr>
              <w:t>2. ФЗ от 21.07.97 № 116-ФЗ "О промышленной безопасности опасных производственных объектов" или вступившая в силу новая редакция с внесенными правками и изменениями</w:t>
            </w:r>
          </w:p>
        </w:tc>
        <w:tc>
          <w:tcPr>
            <w:tcW w:w="1701" w:type="dxa"/>
            <w:vMerge/>
            <w:tcBorders>
              <w:top w:val="nil"/>
              <w:left w:val="single" w:sz="8" w:space="0" w:color="auto"/>
              <w:bottom w:val="single" w:sz="8" w:space="0" w:color="000000"/>
              <w:right w:val="single" w:sz="8" w:space="0" w:color="auto"/>
            </w:tcBorders>
            <w:vAlign w:val="center"/>
            <w:hideMark/>
          </w:tcPr>
          <w:p w14:paraId="15C44E98"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2707D498" w14:textId="77777777" w:rsidR="00B52455" w:rsidRPr="00A355B7" w:rsidRDefault="00B52455" w:rsidP="0038726E">
            <w:pPr>
              <w:rPr>
                <w:sz w:val="22"/>
                <w:szCs w:val="22"/>
              </w:rPr>
            </w:pPr>
          </w:p>
        </w:tc>
      </w:tr>
      <w:tr w:rsidR="00A355B7" w:rsidRPr="00A355B7" w14:paraId="1D2461DE" w14:textId="77777777" w:rsidTr="0038726E">
        <w:trPr>
          <w:trHeight w:val="94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52654F2" w14:textId="77777777" w:rsidR="00B52455" w:rsidRPr="00A355B7" w:rsidRDefault="00B52455" w:rsidP="0038726E">
            <w:pPr>
              <w:rPr>
                <w:sz w:val="22"/>
                <w:szCs w:val="22"/>
              </w:rPr>
            </w:pPr>
            <w:r w:rsidRPr="00A355B7">
              <w:rPr>
                <w:sz w:val="22"/>
                <w:szCs w:val="22"/>
              </w:rPr>
              <w:lastRenderedPageBreak/>
              <w:t>6.2.</w:t>
            </w:r>
          </w:p>
        </w:tc>
        <w:tc>
          <w:tcPr>
            <w:tcW w:w="6401" w:type="dxa"/>
            <w:tcBorders>
              <w:top w:val="single" w:sz="8" w:space="0" w:color="auto"/>
              <w:left w:val="nil"/>
              <w:bottom w:val="single" w:sz="8" w:space="0" w:color="auto"/>
              <w:right w:val="nil"/>
            </w:tcBorders>
            <w:shd w:val="clear" w:color="auto" w:fill="auto"/>
            <w:vAlign w:val="center"/>
            <w:hideMark/>
          </w:tcPr>
          <w:p w14:paraId="3A95A9B2" w14:textId="77777777" w:rsidR="00B52455" w:rsidRPr="00A355B7" w:rsidRDefault="00B52455" w:rsidP="0038726E">
            <w:pPr>
              <w:rPr>
                <w:sz w:val="22"/>
                <w:szCs w:val="22"/>
              </w:rPr>
            </w:pPr>
            <w:r w:rsidRPr="00A355B7">
              <w:rPr>
                <w:sz w:val="22"/>
                <w:szCs w:val="22"/>
              </w:rPr>
              <w:t>Страхование риска ответственности за причинение вреда жизни, здоровью или имуществу других лиц, в случае аварии на лифте.</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1A9BED14" w14:textId="77777777" w:rsidR="00B52455" w:rsidRPr="00A355B7" w:rsidRDefault="00B52455" w:rsidP="0038726E">
            <w:pPr>
              <w:jc w:val="center"/>
              <w:rPr>
                <w:sz w:val="22"/>
                <w:szCs w:val="22"/>
              </w:rPr>
            </w:pPr>
            <w:r w:rsidRPr="00A355B7">
              <w:rPr>
                <w:sz w:val="22"/>
                <w:szCs w:val="22"/>
              </w:rPr>
              <w:t>ежегодно</w:t>
            </w:r>
          </w:p>
        </w:tc>
        <w:tc>
          <w:tcPr>
            <w:tcW w:w="1701" w:type="dxa"/>
            <w:tcBorders>
              <w:top w:val="nil"/>
              <w:left w:val="nil"/>
              <w:bottom w:val="single" w:sz="8" w:space="0" w:color="auto"/>
              <w:right w:val="single" w:sz="8" w:space="0" w:color="auto"/>
            </w:tcBorders>
            <w:shd w:val="clear" w:color="auto" w:fill="auto"/>
            <w:noWrap/>
            <w:vAlign w:val="center"/>
            <w:hideMark/>
          </w:tcPr>
          <w:p w14:paraId="6AE2E2D1" w14:textId="77777777" w:rsidR="00B52455" w:rsidRPr="00A355B7" w:rsidRDefault="00B52455" w:rsidP="0038726E">
            <w:pPr>
              <w:jc w:val="center"/>
              <w:rPr>
                <w:sz w:val="22"/>
                <w:szCs w:val="22"/>
              </w:rPr>
            </w:pPr>
            <w:r w:rsidRPr="00A355B7">
              <w:rPr>
                <w:sz w:val="22"/>
                <w:szCs w:val="22"/>
              </w:rPr>
              <w:t>0,03</w:t>
            </w:r>
          </w:p>
        </w:tc>
      </w:tr>
      <w:tr w:rsidR="00A355B7" w:rsidRPr="00A355B7" w14:paraId="45722C1C" w14:textId="77777777" w:rsidTr="0038726E">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7CB3188" w14:textId="77777777" w:rsidR="00B52455" w:rsidRPr="00A355B7" w:rsidRDefault="00B52455" w:rsidP="0038726E">
            <w:pPr>
              <w:rPr>
                <w:sz w:val="22"/>
                <w:szCs w:val="22"/>
              </w:rPr>
            </w:pPr>
            <w:r w:rsidRPr="00A355B7">
              <w:rPr>
                <w:sz w:val="22"/>
                <w:szCs w:val="22"/>
              </w:rPr>
              <w:t>6.3.</w:t>
            </w:r>
          </w:p>
        </w:tc>
        <w:tc>
          <w:tcPr>
            <w:tcW w:w="6401" w:type="dxa"/>
            <w:tcBorders>
              <w:top w:val="nil"/>
              <w:left w:val="nil"/>
              <w:bottom w:val="nil"/>
              <w:right w:val="nil"/>
            </w:tcBorders>
            <w:shd w:val="clear" w:color="auto" w:fill="auto"/>
            <w:vAlign w:val="center"/>
            <w:hideMark/>
          </w:tcPr>
          <w:p w14:paraId="6937E481" w14:textId="77777777" w:rsidR="00B52455" w:rsidRPr="00A355B7" w:rsidRDefault="00B52455" w:rsidP="0038726E">
            <w:pPr>
              <w:rPr>
                <w:sz w:val="22"/>
                <w:szCs w:val="22"/>
              </w:rPr>
            </w:pPr>
            <w:r w:rsidRPr="00A355B7">
              <w:rPr>
                <w:sz w:val="22"/>
                <w:szCs w:val="22"/>
              </w:rPr>
              <w:t>Проведение технического освидетельствования лифтов</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20460840" w14:textId="77777777" w:rsidR="00B52455" w:rsidRPr="00A355B7" w:rsidRDefault="00B52455" w:rsidP="0038726E">
            <w:pPr>
              <w:jc w:val="center"/>
              <w:rPr>
                <w:sz w:val="22"/>
                <w:szCs w:val="22"/>
              </w:rPr>
            </w:pPr>
            <w:r w:rsidRPr="00A355B7">
              <w:rPr>
                <w:sz w:val="22"/>
                <w:szCs w:val="22"/>
              </w:rPr>
              <w:t>ежегодно</w:t>
            </w:r>
          </w:p>
        </w:tc>
        <w:tc>
          <w:tcPr>
            <w:tcW w:w="1701" w:type="dxa"/>
            <w:tcBorders>
              <w:top w:val="nil"/>
              <w:left w:val="nil"/>
              <w:bottom w:val="single" w:sz="8" w:space="0" w:color="auto"/>
              <w:right w:val="single" w:sz="8" w:space="0" w:color="auto"/>
            </w:tcBorders>
            <w:shd w:val="clear" w:color="auto" w:fill="auto"/>
            <w:noWrap/>
            <w:vAlign w:val="center"/>
            <w:hideMark/>
          </w:tcPr>
          <w:p w14:paraId="39B73B7E" w14:textId="77777777" w:rsidR="00B52455" w:rsidRPr="00A355B7" w:rsidRDefault="00B52455" w:rsidP="0038726E">
            <w:pPr>
              <w:jc w:val="center"/>
              <w:rPr>
                <w:sz w:val="22"/>
                <w:szCs w:val="22"/>
              </w:rPr>
            </w:pPr>
            <w:r w:rsidRPr="00A355B7">
              <w:rPr>
                <w:sz w:val="22"/>
                <w:szCs w:val="22"/>
              </w:rPr>
              <w:t>0,16</w:t>
            </w:r>
          </w:p>
        </w:tc>
      </w:tr>
      <w:tr w:rsidR="00A355B7" w:rsidRPr="00A355B7" w14:paraId="200FFCB9" w14:textId="77777777" w:rsidTr="0038726E">
        <w:trPr>
          <w:trHeight w:val="58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813181F" w14:textId="77777777" w:rsidR="00B52455" w:rsidRPr="00A355B7" w:rsidRDefault="00B52455" w:rsidP="0038726E">
            <w:pPr>
              <w:jc w:val="right"/>
              <w:rPr>
                <w:b/>
                <w:bCs/>
                <w:sz w:val="22"/>
                <w:szCs w:val="22"/>
              </w:rPr>
            </w:pPr>
            <w:r w:rsidRPr="00A355B7">
              <w:rPr>
                <w:b/>
                <w:bCs/>
                <w:sz w:val="22"/>
                <w:szCs w:val="22"/>
              </w:rPr>
              <w:t>7.</w:t>
            </w:r>
          </w:p>
        </w:tc>
        <w:tc>
          <w:tcPr>
            <w:tcW w:w="9803" w:type="dxa"/>
            <w:gridSpan w:val="3"/>
            <w:tcBorders>
              <w:top w:val="single" w:sz="8" w:space="0" w:color="auto"/>
              <w:left w:val="nil"/>
              <w:bottom w:val="single" w:sz="8" w:space="0" w:color="auto"/>
              <w:right w:val="single" w:sz="8" w:space="0" w:color="000000"/>
            </w:tcBorders>
            <w:shd w:val="clear" w:color="auto" w:fill="auto"/>
            <w:vAlign w:val="center"/>
            <w:hideMark/>
          </w:tcPr>
          <w:p w14:paraId="1F9130F5" w14:textId="77777777" w:rsidR="00B52455" w:rsidRPr="00A355B7" w:rsidRDefault="00B52455" w:rsidP="0038726E">
            <w:pPr>
              <w:jc w:val="center"/>
              <w:rPr>
                <w:b/>
                <w:bCs/>
                <w:sz w:val="22"/>
                <w:szCs w:val="22"/>
              </w:rPr>
            </w:pPr>
            <w:r w:rsidRPr="00A355B7">
              <w:rPr>
                <w:b/>
                <w:bCs/>
                <w:sz w:val="22"/>
                <w:szCs w:val="22"/>
              </w:rPr>
              <w:t>СИСТЕМЫ ВИДЕОНАБЛЮДЕНИЯ, ПОЖАРНОЙ СИГНАЛИЗАЦИИ И ПОЖАРНОГО ОПОВЕЩЕНИЯ</w:t>
            </w:r>
          </w:p>
        </w:tc>
      </w:tr>
      <w:tr w:rsidR="00A355B7" w:rsidRPr="00A355B7" w14:paraId="29A5DCFE" w14:textId="77777777" w:rsidTr="0038726E">
        <w:trPr>
          <w:trHeight w:val="1200"/>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05F1741" w14:textId="77777777" w:rsidR="00B52455" w:rsidRPr="00A355B7" w:rsidRDefault="00B52455" w:rsidP="0038726E">
            <w:pPr>
              <w:rPr>
                <w:sz w:val="22"/>
                <w:szCs w:val="22"/>
              </w:rPr>
            </w:pPr>
            <w:r w:rsidRPr="00A355B7">
              <w:rPr>
                <w:sz w:val="22"/>
                <w:szCs w:val="22"/>
              </w:rPr>
              <w:t>7.1.</w:t>
            </w:r>
          </w:p>
        </w:tc>
        <w:tc>
          <w:tcPr>
            <w:tcW w:w="6401" w:type="dxa"/>
            <w:tcBorders>
              <w:top w:val="nil"/>
              <w:left w:val="nil"/>
              <w:bottom w:val="nil"/>
              <w:right w:val="nil"/>
            </w:tcBorders>
            <w:shd w:val="clear" w:color="auto" w:fill="auto"/>
            <w:vAlign w:val="center"/>
            <w:hideMark/>
          </w:tcPr>
          <w:p w14:paraId="7B0BEE7A" w14:textId="77777777" w:rsidR="00B52455" w:rsidRPr="00A355B7" w:rsidRDefault="00B52455" w:rsidP="0038726E">
            <w:pPr>
              <w:rPr>
                <w:sz w:val="22"/>
                <w:szCs w:val="22"/>
              </w:rPr>
            </w:pPr>
            <w:r w:rsidRPr="00A355B7">
              <w:rPr>
                <w:sz w:val="22"/>
                <w:szCs w:val="22"/>
              </w:rPr>
              <w:t>Эксплуатация систем (видеонаблюдения, пожарной сигнализации, пожарного оповещения), а именно технический осмотр, проведение профилактических мероприятий и устранения мелких повреждений и неисправностей:</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13C8C4AB" w14:textId="77777777" w:rsidR="00B52455" w:rsidRPr="00A355B7" w:rsidRDefault="00B52455" w:rsidP="0038726E">
            <w:pPr>
              <w:rPr>
                <w:sz w:val="22"/>
                <w:szCs w:val="22"/>
              </w:rPr>
            </w:pPr>
            <w:r w:rsidRPr="00A355B7">
              <w:rPr>
                <w:sz w:val="22"/>
                <w:szCs w:val="22"/>
              </w:rPr>
              <w:t>по мере необходимости, но не менее 1 раза в месяц</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82DA1D3" w14:textId="77777777" w:rsidR="00B52455" w:rsidRPr="00A355B7" w:rsidRDefault="00B52455" w:rsidP="0038726E">
            <w:pPr>
              <w:jc w:val="center"/>
              <w:rPr>
                <w:sz w:val="22"/>
                <w:szCs w:val="22"/>
              </w:rPr>
            </w:pPr>
            <w:r w:rsidRPr="00A355B7">
              <w:rPr>
                <w:sz w:val="22"/>
                <w:szCs w:val="22"/>
              </w:rPr>
              <w:t>2,14</w:t>
            </w:r>
          </w:p>
        </w:tc>
      </w:tr>
      <w:tr w:rsidR="00A355B7" w:rsidRPr="00A355B7" w14:paraId="2B4D4C40" w14:textId="77777777" w:rsidTr="0038726E">
        <w:trPr>
          <w:trHeight w:val="600"/>
        </w:trPr>
        <w:tc>
          <w:tcPr>
            <w:tcW w:w="960" w:type="dxa"/>
            <w:vMerge/>
            <w:tcBorders>
              <w:top w:val="nil"/>
              <w:left w:val="single" w:sz="8" w:space="0" w:color="auto"/>
              <w:bottom w:val="single" w:sz="8" w:space="0" w:color="000000"/>
              <w:right w:val="single" w:sz="8" w:space="0" w:color="auto"/>
            </w:tcBorders>
            <w:vAlign w:val="center"/>
            <w:hideMark/>
          </w:tcPr>
          <w:p w14:paraId="5B1BBEBC" w14:textId="77777777" w:rsidR="00B52455" w:rsidRPr="00A355B7" w:rsidRDefault="00B52455" w:rsidP="0038726E">
            <w:pPr>
              <w:rPr>
                <w:sz w:val="22"/>
                <w:szCs w:val="22"/>
              </w:rPr>
            </w:pPr>
          </w:p>
        </w:tc>
        <w:tc>
          <w:tcPr>
            <w:tcW w:w="6401" w:type="dxa"/>
            <w:tcBorders>
              <w:top w:val="nil"/>
              <w:left w:val="nil"/>
              <w:bottom w:val="nil"/>
              <w:right w:val="nil"/>
            </w:tcBorders>
            <w:shd w:val="clear" w:color="auto" w:fill="auto"/>
            <w:vAlign w:val="center"/>
            <w:hideMark/>
          </w:tcPr>
          <w:p w14:paraId="5271108E" w14:textId="77777777" w:rsidR="00B52455" w:rsidRPr="00A355B7" w:rsidRDefault="00B52455" w:rsidP="0038726E">
            <w:pPr>
              <w:rPr>
                <w:sz w:val="22"/>
                <w:szCs w:val="22"/>
              </w:rPr>
            </w:pPr>
            <w:r w:rsidRPr="00A355B7">
              <w:rPr>
                <w:sz w:val="22"/>
                <w:szCs w:val="22"/>
              </w:rPr>
              <w:t>1. проверка состояния креплений, внешнего вида индикаторов и аппаратуры;</w:t>
            </w:r>
          </w:p>
        </w:tc>
        <w:tc>
          <w:tcPr>
            <w:tcW w:w="1701" w:type="dxa"/>
            <w:vMerge/>
            <w:tcBorders>
              <w:top w:val="nil"/>
              <w:left w:val="single" w:sz="8" w:space="0" w:color="auto"/>
              <w:bottom w:val="single" w:sz="8" w:space="0" w:color="000000"/>
              <w:right w:val="single" w:sz="8" w:space="0" w:color="auto"/>
            </w:tcBorders>
            <w:vAlign w:val="center"/>
            <w:hideMark/>
          </w:tcPr>
          <w:p w14:paraId="569504C1"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2DE452E8" w14:textId="77777777" w:rsidR="00B52455" w:rsidRPr="00A355B7" w:rsidRDefault="00B52455" w:rsidP="0038726E">
            <w:pPr>
              <w:rPr>
                <w:sz w:val="22"/>
                <w:szCs w:val="22"/>
              </w:rPr>
            </w:pPr>
          </w:p>
        </w:tc>
      </w:tr>
      <w:tr w:rsidR="00A355B7" w:rsidRPr="00A355B7" w14:paraId="3BF4E482" w14:textId="77777777" w:rsidTr="0038726E">
        <w:trPr>
          <w:trHeight w:val="1500"/>
        </w:trPr>
        <w:tc>
          <w:tcPr>
            <w:tcW w:w="960" w:type="dxa"/>
            <w:vMerge/>
            <w:tcBorders>
              <w:top w:val="nil"/>
              <w:left w:val="single" w:sz="8" w:space="0" w:color="auto"/>
              <w:bottom w:val="single" w:sz="8" w:space="0" w:color="000000"/>
              <w:right w:val="single" w:sz="8" w:space="0" w:color="auto"/>
            </w:tcBorders>
            <w:vAlign w:val="center"/>
            <w:hideMark/>
          </w:tcPr>
          <w:p w14:paraId="4F72EF0B" w14:textId="77777777" w:rsidR="00B52455" w:rsidRPr="00A355B7" w:rsidRDefault="00B52455" w:rsidP="0038726E">
            <w:pPr>
              <w:rPr>
                <w:sz w:val="22"/>
                <w:szCs w:val="22"/>
              </w:rPr>
            </w:pPr>
          </w:p>
        </w:tc>
        <w:tc>
          <w:tcPr>
            <w:tcW w:w="6401" w:type="dxa"/>
            <w:tcBorders>
              <w:top w:val="nil"/>
              <w:left w:val="nil"/>
              <w:bottom w:val="nil"/>
              <w:right w:val="nil"/>
            </w:tcBorders>
            <w:shd w:val="clear" w:color="auto" w:fill="auto"/>
            <w:vAlign w:val="center"/>
            <w:hideMark/>
          </w:tcPr>
          <w:p w14:paraId="074950E4" w14:textId="77777777" w:rsidR="00B52455" w:rsidRPr="00A355B7" w:rsidRDefault="00B52455" w:rsidP="0038726E">
            <w:pPr>
              <w:rPr>
                <w:sz w:val="22"/>
                <w:szCs w:val="22"/>
              </w:rPr>
            </w:pPr>
            <w:r w:rsidRPr="00A355B7">
              <w:rPr>
                <w:sz w:val="22"/>
                <w:szCs w:val="22"/>
              </w:rPr>
              <w:t>2.срабатывания извещателей и работоспособность приемно-контрольных приборов и устройств; состояние гибких соединений (переходов); работоспособность основных и резервных источников электропитания; работоспособность световых и звуковых оповещателей; организация технической диагностики.</w:t>
            </w:r>
          </w:p>
        </w:tc>
        <w:tc>
          <w:tcPr>
            <w:tcW w:w="1701" w:type="dxa"/>
            <w:vMerge/>
            <w:tcBorders>
              <w:top w:val="nil"/>
              <w:left w:val="single" w:sz="8" w:space="0" w:color="auto"/>
              <w:bottom w:val="single" w:sz="8" w:space="0" w:color="000000"/>
              <w:right w:val="single" w:sz="8" w:space="0" w:color="auto"/>
            </w:tcBorders>
            <w:vAlign w:val="center"/>
            <w:hideMark/>
          </w:tcPr>
          <w:p w14:paraId="22B0F0C7"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7911D3BD" w14:textId="77777777" w:rsidR="00B52455" w:rsidRPr="00A355B7" w:rsidRDefault="00B52455" w:rsidP="0038726E">
            <w:pPr>
              <w:rPr>
                <w:sz w:val="22"/>
                <w:szCs w:val="22"/>
              </w:rPr>
            </w:pPr>
          </w:p>
        </w:tc>
      </w:tr>
      <w:tr w:rsidR="00A355B7" w:rsidRPr="00A355B7" w14:paraId="2B44C502" w14:textId="77777777" w:rsidTr="0038726E">
        <w:trPr>
          <w:trHeight w:val="600"/>
        </w:trPr>
        <w:tc>
          <w:tcPr>
            <w:tcW w:w="960" w:type="dxa"/>
            <w:vMerge/>
            <w:tcBorders>
              <w:top w:val="nil"/>
              <w:left w:val="single" w:sz="8" w:space="0" w:color="auto"/>
              <w:bottom w:val="single" w:sz="8" w:space="0" w:color="000000"/>
              <w:right w:val="single" w:sz="8" w:space="0" w:color="auto"/>
            </w:tcBorders>
            <w:vAlign w:val="center"/>
            <w:hideMark/>
          </w:tcPr>
          <w:p w14:paraId="3CEF29F7" w14:textId="77777777" w:rsidR="00B52455" w:rsidRPr="00A355B7" w:rsidRDefault="00B52455" w:rsidP="0038726E">
            <w:pPr>
              <w:rPr>
                <w:sz w:val="22"/>
                <w:szCs w:val="22"/>
              </w:rPr>
            </w:pPr>
          </w:p>
        </w:tc>
        <w:tc>
          <w:tcPr>
            <w:tcW w:w="6401" w:type="dxa"/>
            <w:tcBorders>
              <w:top w:val="nil"/>
              <w:left w:val="nil"/>
              <w:bottom w:val="nil"/>
              <w:right w:val="nil"/>
            </w:tcBorders>
            <w:shd w:val="clear" w:color="auto" w:fill="auto"/>
            <w:vAlign w:val="center"/>
            <w:hideMark/>
          </w:tcPr>
          <w:p w14:paraId="3E29C14C" w14:textId="77777777" w:rsidR="00B52455" w:rsidRPr="00A355B7" w:rsidRDefault="00B52455" w:rsidP="0038726E">
            <w:pPr>
              <w:rPr>
                <w:sz w:val="22"/>
                <w:szCs w:val="22"/>
              </w:rPr>
            </w:pPr>
            <w:r w:rsidRPr="00A355B7">
              <w:rPr>
                <w:sz w:val="22"/>
                <w:szCs w:val="22"/>
              </w:rPr>
              <w:t>3. чистка оборудования, контроль состояния аккумуляторных батарей.</w:t>
            </w:r>
          </w:p>
        </w:tc>
        <w:tc>
          <w:tcPr>
            <w:tcW w:w="1701" w:type="dxa"/>
            <w:vMerge/>
            <w:tcBorders>
              <w:top w:val="nil"/>
              <w:left w:val="single" w:sz="8" w:space="0" w:color="auto"/>
              <w:bottom w:val="single" w:sz="8" w:space="0" w:color="000000"/>
              <w:right w:val="single" w:sz="8" w:space="0" w:color="auto"/>
            </w:tcBorders>
            <w:vAlign w:val="center"/>
            <w:hideMark/>
          </w:tcPr>
          <w:p w14:paraId="62E94EE8"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2B85135E" w14:textId="77777777" w:rsidR="00B52455" w:rsidRPr="00A355B7" w:rsidRDefault="00B52455" w:rsidP="0038726E">
            <w:pPr>
              <w:rPr>
                <w:sz w:val="22"/>
                <w:szCs w:val="22"/>
              </w:rPr>
            </w:pPr>
          </w:p>
        </w:tc>
      </w:tr>
      <w:tr w:rsidR="00A355B7" w:rsidRPr="00A355B7" w14:paraId="77100FC1" w14:textId="77777777" w:rsidTr="0038726E">
        <w:trPr>
          <w:trHeight w:val="60"/>
        </w:trPr>
        <w:tc>
          <w:tcPr>
            <w:tcW w:w="960" w:type="dxa"/>
            <w:vMerge/>
            <w:tcBorders>
              <w:top w:val="nil"/>
              <w:left w:val="single" w:sz="8" w:space="0" w:color="auto"/>
              <w:bottom w:val="single" w:sz="8" w:space="0" w:color="000000"/>
              <w:right w:val="single" w:sz="8" w:space="0" w:color="auto"/>
            </w:tcBorders>
            <w:vAlign w:val="center"/>
            <w:hideMark/>
          </w:tcPr>
          <w:p w14:paraId="084698A0" w14:textId="77777777" w:rsidR="00B52455" w:rsidRPr="00A355B7" w:rsidRDefault="00B52455" w:rsidP="0038726E">
            <w:pPr>
              <w:rPr>
                <w:sz w:val="22"/>
                <w:szCs w:val="22"/>
              </w:rPr>
            </w:pPr>
          </w:p>
        </w:tc>
        <w:tc>
          <w:tcPr>
            <w:tcW w:w="6401" w:type="dxa"/>
            <w:tcBorders>
              <w:top w:val="nil"/>
              <w:left w:val="nil"/>
              <w:bottom w:val="nil"/>
              <w:right w:val="nil"/>
            </w:tcBorders>
            <w:shd w:val="clear" w:color="auto" w:fill="auto"/>
            <w:vAlign w:val="center"/>
            <w:hideMark/>
          </w:tcPr>
          <w:p w14:paraId="1759DCC3" w14:textId="77777777" w:rsidR="00B52455" w:rsidRPr="00A355B7" w:rsidRDefault="00B52455" w:rsidP="0038726E">
            <w:pPr>
              <w:rPr>
                <w:sz w:val="22"/>
                <w:szCs w:val="22"/>
              </w:rPr>
            </w:pPr>
            <w:r w:rsidRPr="00A355B7">
              <w:rPr>
                <w:sz w:val="22"/>
                <w:szCs w:val="22"/>
              </w:rPr>
              <w:t>4. Создание необходимой технической документации (инструкции); создание штата работников.</w:t>
            </w:r>
          </w:p>
        </w:tc>
        <w:tc>
          <w:tcPr>
            <w:tcW w:w="1701" w:type="dxa"/>
            <w:vMerge/>
            <w:tcBorders>
              <w:top w:val="nil"/>
              <w:left w:val="single" w:sz="8" w:space="0" w:color="auto"/>
              <w:bottom w:val="single" w:sz="8" w:space="0" w:color="000000"/>
              <w:right w:val="single" w:sz="8" w:space="0" w:color="auto"/>
            </w:tcBorders>
            <w:vAlign w:val="center"/>
            <w:hideMark/>
          </w:tcPr>
          <w:p w14:paraId="6D76E5E0"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055DB5B2" w14:textId="77777777" w:rsidR="00B52455" w:rsidRPr="00A355B7" w:rsidRDefault="00B52455" w:rsidP="0038726E">
            <w:pPr>
              <w:rPr>
                <w:sz w:val="22"/>
                <w:szCs w:val="22"/>
              </w:rPr>
            </w:pPr>
          </w:p>
        </w:tc>
      </w:tr>
      <w:tr w:rsidR="00A355B7" w:rsidRPr="00A355B7" w14:paraId="04051173" w14:textId="77777777" w:rsidTr="0038726E">
        <w:trPr>
          <w:trHeight w:val="315"/>
        </w:trPr>
        <w:tc>
          <w:tcPr>
            <w:tcW w:w="960" w:type="dxa"/>
            <w:vMerge/>
            <w:tcBorders>
              <w:top w:val="nil"/>
              <w:left w:val="single" w:sz="8" w:space="0" w:color="auto"/>
              <w:bottom w:val="single" w:sz="8" w:space="0" w:color="000000"/>
              <w:right w:val="single" w:sz="8" w:space="0" w:color="auto"/>
            </w:tcBorders>
            <w:vAlign w:val="center"/>
            <w:hideMark/>
          </w:tcPr>
          <w:p w14:paraId="3E3951C1" w14:textId="77777777" w:rsidR="00B52455" w:rsidRPr="00A355B7" w:rsidRDefault="00B52455" w:rsidP="0038726E">
            <w:pPr>
              <w:rPr>
                <w:sz w:val="22"/>
                <w:szCs w:val="22"/>
              </w:rPr>
            </w:pPr>
          </w:p>
        </w:tc>
        <w:tc>
          <w:tcPr>
            <w:tcW w:w="6401" w:type="dxa"/>
            <w:tcBorders>
              <w:top w:val="nil"/>
              <w:left w:val="nil"/>
              <w:bottom w:val="nil"/>
              <w:right w:val="nil"/>
            </w:tcBorders>
            <w:shd w:val="clear" w:color="auto" w:fill="auto"/>
            <w:vAlign w:val="center"/>
            <w:hideMark/>
          </w:tcPr>
          <w:p w14:paraId="38022FA8" w14:textId="77777777" w:rsidR="00B52455" w:rsidRPr="00A355B7" w:rsidRDefault="00B52455" w:rsidP="0038726E">
            <w:pPr>
              <w:rPr>
                <w:sz w:val="22"/>
                <w:szCs w:val="22"/>
                <w:u w:val="single"/>
              </w:rPr>
            </w:pPr>
            <w:r w:rsidRPr="00A355B7">
              <w:rPr>
                <w:sz w:val="22"/>
                <w:szCs w:val="22"/>
                <w:u w:val="single"/>
              </w:rPr>
              <w:t>Согласно требований:</w:t>
            </w:r>
          </w:p>
        </w:tc>
        <w:tc>
          <w:tcPr>
            <w:tcW w:w="1701" w:type="dxa"/>
            <w:vMerge/>
            <w:tcBorders>
              <w:top w:val="nil"/>
              <w:left w:val="single" w:sz="8" w:space="0" w:color="auto"/>
              <w:bottom w:val="single" w:sz="8" w:space="0" w:color="000000"/>
              <w:right w:val="single" w:sz="8" w:space="0" w:color="auto"/>
            </w:tcBorders>
            <w:vAlign w:val="center"/>
            <w:hideMark/>
          </w:tcPr>
          <w:p w14:paraId="46EB1201"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431E7F43" w14:textId="77777777" w:rsidR="00B52455" w:rsidRPr="00A355B7" w:rsidRDefault="00B52455" w:rsidP="0038726E">
            <w:pPr>
              <w:rPr>
                <w:sz w:val="22"/>
                <w:szCs w:val="22"/>
              </w:rPr>
            </w:pPr>
          </w:p>
        </w:tc>
      </w:tr>
      <w:tr w:rsidR="00A355B7" w:rsidRPr="00A355B7" w14:paraId="154A10A6" w14:textId="77777777" w:rsidTr="0038726E">
        <w:trPr>
          <w:trHeight w:val="600"/>
        </w:trPr>
        <w:tc>
          <w:tcPr>
            <w:tcW w:w="960" w:type="dxa"/>
            <w:vMerge/>
            <w:tcBorders>
              <w:top w:val="nil"/>
              <w:left w:val="single" w:sz="8" w:space="0" w:color="auto"/>
              <w:bottom w:val="single" w:sz="8" w:space="0" w:color="000000"/>
              <w:right w:val="single" w:sz="8" w:space="0" w:color="auto"/>
            </w:tcBorders>
            <w:vAlign w:val="center"/>
            <w:hideMark/>
          </w:tcPr>
          <w:p w14:paraId="517B0FAA" w14:textId="77777777" w:rsidR="00B52455" w:rsidRPr="00A355B7" w:rsidRDefault="00B52455" w:rsidP="0038726E">
            <w:pPr>
              <w:rPr>
                <w:sz w:val="22"/>
                <w:szCs w:val="22"/>
              </w:rPr>
            </w:pPr>
          </w:p>
        </w:tc>
        <w:tc>
          <w:tcPr>
            <w:tcW w:w="6401" w:type="dxa"/>
            <w:tcBorders>
              <w:top w:val="nil"/>
              <w:left w:val="nil"/>
              <w:bottom w:val="nil"/>
              <w:right w:val="nil"/>
            </w:tcBorders>
            <w:shd w:val="clear" w:color="auto" w:fill="auto"/>
            <w:vAlign w:val="center"/>
            <w:hideMark/>
          </w:tcPr>
          <w:p w14:paraId="7914D102" w14:textId="77777777" w:rsidR="00B52455" w:rsidRPr="00A355B7" w:rsidRDefault="00B52455" w:rsidP="0038726E">
            <w:pPr>
              <w:rPr>
                <w:sz w:val="22"/>
                <w:szCs w:val="22"/>
              </w:rPr>
            </w:pPr>
            <w:r w:rsidRPr="00A355B7">
              <w:rPr>
                <w:sz w:val="22"/>
                <w:szCs w:val="22"/>
              </w:rPr>
              <w:t>1. РД 009-01-96 "Установки пожарной автоматики. Правила технического содержания"</w:t>
            </w:r>
          </w:p>
        </w:tc>
        <w:tc>
          <w:tcPr>
            <w:tcW w:w="1701" w:type="dxa"/>
            <w:vMerge/>
            <w:tcBorders>
              <w:top w:val="nil"/>
              <w:left w:val="single" w:sz="8" w:space="0" w:color="auto"/>
              <w:bottom w:val="single" w:sz="8" w:space="0" w:color="000000"/>
              <w:right w:val="single" w:sz="8" w:space="0" w:color="auto"/>
            </w:tcBorders>
            <w:vAlign w:val="center"/>
            <w:hideMark/>
          </w:tcPr>
          <w:p w14:paraId="2EA33B47"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4725EEE1" w14:textId="77777777" w:rsidR="00B52455" w:rsidRPr="00A355B7" w:rsidRDefault="00B52455" w:rsidP="0038726E">
            <w:pPr>
              <w:rPr>
                <w:sz w:val="22"/>
                <w:szCs w:val="22"/>
              </w:rPr>
            </w:pPr>
          </w:p>
        </w:tc>
      </w:tr>
      <w:tr w:rsidR="00A355B7" w:rsidRPr="00A355B7" w14:paraId="636348B3" w14:textId="77777777" w:rsidTr="0038726E">
        <w:trPr>
          <w:trHeight w:val="900"/>
        </w:trPr>
        <w:tc>
          <w:tcPr>
            <w:tcW w:w="960" w:type="dxa"/>
            <w:vMerge/>
            <w:tcBorders>
              <w:top w:val="nil"/>
              <w:left w:val="single" w:sz="8" w:space="0" w:color="auto"/>
              <w:bottom w:val="single" w:sz="8" w:space="0" w:color="000000"/>
              <w:right w:val="single" w:sz="8" w:space="0" w:color="auto"/>
            </w:tcBorders>
            <w:vAlign w:val="center"/>
            <w:hideMark/>
          </w:tcPr>
          <w:p w14:paraId="556D5ACA" w14:textId="77777777" w:rsidR="00B52455" w:rsidRPr="00A355B7" w:rsidRDefault="00B52455" w:rsidP="0038726E">
            <w:pPr>
              <w:rPr>
                <w:sz w:val="22"/>
                <w:szCs w:val="22"/>
              </w:rPr>
            </w:pPr>
          </w:p>
        </w:tc>
        <w:tc>
          <w:tcPr>
            <w:tcW w:w="6401" w:type="dxa"/>
            <w:tcBorders>
              <w:top w:val="nil"/>
              <w:left w:val="nil"/>
              <w:bottom w:val="nil"/>
              <w:right w:val="nil"/>
            </w:tcBorders>
            <w:shd w:val="clear" w:color="auto" w:fill="auto"/>
            <w:vAlign w:val="center"/>
            <w:hideMark/>
          </w:tcPr>
          <w:p w14:paraId="5F40D0D8" w14:textId="77777777" w:rsidR="00B52455" w:rsidRPr="00A355B7" w:rsidRDefault="00B52455" w:rsidP="0038726E">
            <w:pPr>
              <w:rPr>
                <w:sz w:val="22"/>
                <w:szCs w:val="22"/>
              </w:rPr>
            </w:pPr>
            <w:r w:rsidRPr="00A355B7">
              <w:rPr>
                <w:sz w:val="22"/>
                <w:szCs w:val="22"/>
              </w:rPr>
              <w:t>2. Методические рекомендации (МР) ВНИИПО МВД РФ «Автоматические системы пожаротушения и пожарной сигнализации. Правила приемки и контроля»</w:t>
            </w:r>
          </w:p>
        </w:tc>
        <w:tc>
          <w:tcPr>
            <w:tcW w:w="1701" w:type="dxa"/>
            <w:vMerge/>
            <w:tcBorders>
              <w:top w:val="nil"/>
              <w:left w:val="single" w:sz="8" w:space="0" w:color="auto"/>
              <w:bottom w:val="single" w:sz="8" w:space="0" w:color="000000"/>
              <w:right w:val="single" w:sz="8" w:space="0" w:color="auto"/>
            </w:tcBorders>
            <w:vAlign w:val="center"/>
            <w:hideMark/>
          </w:tcPr>
          <w:p w14:paraId="5498EA06"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0956D62E" w14:textId="77777777" w:rsidR="00B52455" w:rsidRPr="00A355B7" w:rsidRDefault="00B52455" w:rsidP="0038726E">
            <w:pPr>
              <w:rPr>
                <w:sz w:val="22"/>
                <w:szCs w:val="22"/>
              </w:rPr>
            </w:pPr>
          </w:p>
        </w:tc>
      </w:tr>
      <w:tr w:rsidR="00A355B7" w:rsidRPr="00A355B7" w14:paraId="1E9D5E2D" w14:textId="77777777" w:rsidTr="0038726E">
        <w:trPr>
          <w:trHeight w:val="315"/>
        </w:trPr>
        <w:tc>
          <w:tcPr>
            <w:tcW w:w="960" w:type="dxa"/>
            <w:vMerge/>
            <w:tcBorders>
              <w:top w:val="nil"/>
              <w:left w:val="single" w:sz="8" w:space="0" w:color="auto"/>
              <w:bottom w:val="single" w:sz="8" w:space="0" w:color="000000"/>
              <w:right w:val="single" w:sz="8" w:space="0" w:color="auto"/>
            </w:tcBorders>
            <w:vAlign w:val="center"/>
            <w:hideMark/>
          </w:tcPr>
          <w:p w14:paraId="72E8D863" w14:textId="77777777" w:rsidR="00B52455" w:rsidRPr="00A355B7" w:rsidRDefault="00B52455" w:rsidP="0038726E">
            <w:pPr>
              <w:rPr>
                <w:sz w:val="22"/>
                <w:szCs w:val="22"/>
              </w:rPr>
            </w:pPr>
          </w:p>
        </w:tc>
        <w:tc>
          <w:tcPr>
            <w:tcW w:w="6401" w:type="dxa"/>
            <w:tcBorders>
              <w:top w:val="nil"/>
              <w:left w:val="nil"/>
              <w:bottom w:val="nil"/>
              <w:right w:val="nil"/>
            </w:tcBorders>
            <w:shd w:val="clear" w:color="auto" w:fill="auto"/>
            <w:vAlign w:val="center"/>
            <w:hideMark/>
          </w:tcPr>
          <w:p w14:paraId="69C2343D" w14:textId="77777777" w:rsidR="00B52455" w:rsidRPr="00A355B7" w:rsidRDefault="00B52455" w:rsidP="0038726E">
            <w:pPr>
              <w:rPr>
                <w:sz w:val="22"/>
                <w:szCs w:val="22"/>
              </w:rPr>
            </w:pPr>
            <w:r w:rsidRPr="00A355B7">
              <w:rPr>
                <w:sz w:val="22"/>
                <w:szCs w:val="22"/>
              </w:rPr>
              <w:t>3. ГОСТ Р 50776 "Системы тревожной сигнализации"</w:t>
            </w:r>
          </w:p>
        </w:tc>
        <w:tc>
          <w:tcPr>
            <w:tcW w:w="1701" w:type="dxa"/>
            <w:vMerge/>
            <w:tcBorders>
              <w:top w:val="nil"/>
              <w:left w:val="single" w:sz="8" w:space="0" w:color="auto"/>
              <w:bottom w:val="single" w:sz="8" w:space="0" w:color="000000"/>
              <w:right w:val="single" w:sz="8" w:space="0" w:color="auto"/>
            </w:tcBorders>
            <w:vAlign w:val="center"/>
            <w:hideMark/>
          </w:tcPr>
          <w:p w14:paraId="5A5B061D"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71066D56" w14:textId="77777777" w:rsidR="00B52455" w:rsidRPr="00A355B7" w:rsidRDefault="00B52455" w:rsidP="0038726E">
            <w:pPr>
              <w:rPr>
                <w:sz w:val="22"/>
                <w:szCs w:val="22"/>
              </w:rPr>
            </w:pPr>
          </w:p>
        </w:tc>
      </w:tr>
      <w:tr w:rsidR="00A355B7" w:rsidRPr="00A355B7" w14:paraId="294723B6" w14:textId="77777777" w:rsidTr="0038726E">
        <w:trPr>
          <w:trHeight w:val="600"/>
        </w:trPr>
        <w:tc>
          <w:tcPr>
            <w:tcW w:w="960" w:type="dxa"/>
            <w:vMerge/>
            <w:tcBorders>
              <w:top w:val="nil"/>
              <w:left w:val="single" w:sz="8" w:space="0" w:color="auto"/>
              <w:bottom w:val="single" w:sz="8" w:space="0" w:color="000000"/>
              <w:right w:val="single" w:sz="8" w:space="0" w:color="auto"/>
            </w:tcBorders>
            <w:vAlign w:val="center"/>
            <w:hideMark/>
          </w:tcPr>
          <w:p w14:paraId="1632A769" w14:textId="77777777" w:rsidR="00B52455" w:rsidRPr="00A355B7" w:rsidRDefault="00B52455" w:rsidP="0038726E">
            <w:pPr>
              <w:rPr>
                <w:sz w:val="22"/>
                <w:szCs w:val="22"/>
              </w:rPr>
            </w:pPr>
          </w:p>
        </w:tc>
        <w:tc>
          <w:tcPr>
            <w:tcW w:w="6401" w:type="dxa"/>
            <w:tcBorders>
              <w:top w:val="nil"/>
              <w:left w:val="nil"/>
              <w:bottom w:val="nil"/>
              <w:right w:val="nil"/>
            </w:tcBorders>
            <w:shd w:val="clear" w:color="auto" w:fill="auto"/>
            <w:vAlign w:val="center"/>
            <w:hideMark/>
          </w:tcPr>
          <w:p w14:paraId="304D306D" w14:textId="77777777" w:rsidR="00B52455" w:rsidRPr="00A355B7" w:rsidRDefault="00B52455" w:rsidP="0038726E">
            <w:pPr>
              <w:rPr>
                <w:sz w:val="22"/>
                <w:szCs w:val="22"/>
              </w:rPr>
            </w:pPr>
            <w:r w:rsidRPr="00A355B7">
              <w:rPr>
                <w:sz w:val="22"/>
                <w:szCs w:val="22"/>
              </w:rPr>
              <w:t>4. ГОСТ 18322 № "Система технического обслуживания и ремонта техники"</w:t>
            </w:r>
          </w:p>
        </w:tc>
        <w:tc>
          <w:tcPr>
            <w:tcW w:w="1701" w:type="dxa"/>
            <w:vMerge/>
            <w:tcBorders>
              <w:top w:val="nil"/>
              <w:left w:val="single" w:sz="8" w:space="0" w:color="auto"/>
              <w:bottom w:val="single" w:sz="8" w:space="0" w:color="000000"/>
              <w:right w:val="single" w:sz="8" w:space="0" w:color="auto"/>
            </w:tcBorders>
            <w:vAlign w:val="center"/>
            <w:hideMark/>
          </w:tcPr>
          <w:p w14:paraId="1C4791CD"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00B134E7" w14:textId="77777777" w:rsidR="00B52455" w:rsidRPr="00A355B7" w:rsidRDefault="00B52455" w:rsidP="0038726E">
            <w:pPr>
              <w:rPr>
                <w:sz w:val="22"/>
                <w:szCs w:val="22"/>
              </w:rPr>
            </w:pPr>
          </w:p>
        </w:tc>
      </w:tr>
      <w:tr w:rsidR="00A355B7" w:rsidRPr="00A355B7" w14:paraId="4B2268B9" w14:textId="77777777" w:rsidTr="0038726E">
        <w:trPr>
          <w:trHeight w:val="915"/>
        </w:trPr>
        <w:tc>
          <w:tcPr>
            <w:tcW w:w="960" w:type="dxa"/>
            <w:vMerge/>
            <w:tcBorders>
              <w:top w:val="nil"/>
              <w:left w:val="single" w:sz="8" w:space="0" w:color="auto"/>
              <w:bottom w:val="single" w:sz="8" w:space="0" w:color="000000"/>
              <w:right w:val="single" w:sz="8" w:space="0" w:color="auto"/>
            </w:tcBorders>
            <w:vAlign w:val="center"/>
            <w:hideMark/>
          </w:tcPr>
          <w:p w14:paraId="2931D3E3" w14:textId="77777777" w:rsidR="00B52455" w:rsidRPr="00A355B7" w:rsidRDefault="00B52455" w:rsidP="0038726E">
            <w:pPr>
              <w:rPr>
                <w:sz w:val="22"/>
                <w:szCs w:val="22"/>
              </w:rPr>
            </w:pPr>
          </w:p>
        </w:tc>
        <w:tc>
          <w:tcPr>
            <w:tcW w:w="6401" w:type="dxa"/>
            <w:tcBorders>
              <w:top w:val="nil"/>
              <w:left w:val="nil"/>
              <w:bottom w:val="single" w:sz="8" w:space="0" w:color="auto"/>
              <w:right w:val="nil"/>
            </w:tcBorders>
            <w:shd w:val="clear" w:color="auto" w:fill="auto"/>
            <w:vAlign w:val="center"/>
            <w:hideMark/>
          </w:tcPr>
          <w:p w14:paraId="779A777A" w14:textId="77777777" w:rsidR="00B52455" w:rsidRPr="00A355B7" w:rsidRDefault="00B52455" w:rsidP="0038726E">
            <w:pPr>
              <w:rPr>
                <w:sz w:val="22"/>
                <w:szCs w:val="22"/>
              </w:rPr>
            </w:pPr>
            <w:r w:rsidRPr="00A355B7">
              <w:rPr>
                <w:sz w:val="22"/>
                <w:szCs w:val="22"/>
              </w:rPr>
              <w:t>5. ГОСТ 20911 "Техническая диагностика" или вступившая в силу новая редакция с внесенными правками и изменениями</w:t>
            </w:r>
          </w:p>
        </w:tc>
        <w:tc>
          <w:tcPr>
            <w:tcW w:w="1701" w:type="dxa"/>
            <w:vMerge/>
            <w:tcBorders>
              <w:top w:val="nil"/>
              <w:left w:val="single" w:sz="8" w:space="0" w:color="auto"/>
              <w:bottom w:val="single" w:sz="8" w:space="0" w:color="000000"/>
              <w:right w:val="single" w:sz="8" w:space="0" w:color="auto"/>
            </w:tcBorders>
            <w:vAlign w:val="center"/>
            <w:hideMark/>
          </w:tcPr>
          <w:p w14:paraId="7BE67ADD"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54047C53" w14:textId="77777777" w:rsidR="00B52455" w:rsidRPr="00A355B7" w:rsidRDefault="00B52455" w:rsidP="0038726E">
            <w:pPr>
              <w:rPr>
                <w:sz w:val="22"/>
                <w:szCs w:val="22"/>
              </w:rPr>
            </w:pPr>
          </w:p>
        </w:tc>
      </w:tr>
      <w:tr w:rsidR="00A355B7" w:rsidRPr="00A355B7" w14:paraId="21E7AC42" w14:textId="77777777" w:rsidTr="0038726E">
        <w:trPr>
          <w:trHeight w:val="58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218629E" w14:textId="77777777" w:rsidR="00B52455" w:rsidRPr="00A355B7" w:rsidRDefault="00B52455" w:rsidP="0038726E">
            <w:pPr>
              <w:jc w:val="right"/>
              <w:rPr>
                <w:b/>
                <w:bCs/>
                <w:sz w:val="22"/>
                <w:szCs w:val="22"/>
              </w:rPr>
            </w:pPr>
            <w:r w:rsidRPr="00A355B7">
              <w:rPr>
                <w:b/>
                <w:bCs/>
                <w:sz w:val="22"/>
                <w:szCs w:val="22"/>
              </w:rPr>
              <w:t>8</w:t>
            </w:r>
          </w:p>
        </w:tc>
        <w:tc>
          <w:tcPr>
            <w:tcW w:w="9803" w:type="dxa"/>
            <w:gridSpan w:val="3"/>
            <w:tcBorders>
              <w:top w:val="nil"/>
              <w:left w:val="nil"/>
              <w:bottom w:val="single" w:sz="8" w:space="0" w:color="auto"/>
              <w:right w:val="single" w:sz="8" w:space="0" w:color="000000"/>
            </w:tcBorders>
            <w:shd w:val="clear" w:color="auto" w:fill="auto"/>
            <w:vAlign w:val="center"/>
            <w:hideMark/>
          </w:tcPr>
          <w:p w14:paraId="7C8BFFF7" w14:textId="77777777" w:rsidR="00B52455" w:rsidRPr="00A355B7" w:rsidRDefault="00B52455" w:rsidP="0038726E">
            <w:pPr>
              <w:jc w:val="center"/>
              <w:rPr>
                <w:b/>
                <w:bCs/>
                <w:sz w:val="22"/>
                <w:szCs w:val="22"/>
              </w:rPr>
            </w:pPr>
            <w:r w:rsidRPr="00A355B7">
              <w:rPr>
                <w:b/>
                <w:bCs/>
                <w:sz w:val="22"/>
                <w:szCs w:val="22"/>
              </w:rPr>
              <w:t>ОБСЛУЖИВАНИЕ ВОДЯНОЙ СИСТЕМЫ ПОЖАРОТУШЕНИЯ ЗДАНИЯ</w:t>
            </w:r>
          </w:p>
        </w:tc>
      </w:tr>
      <w:tr w:rsidR="00A355B7" w:rsidRPr="00A355B7" w14:paraId="12BAB047" w14:textId="77777777" w:rsidTr="0038726E">
        <w:trPr>
          <w:trHeight w:val="600"/>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FC81E64" w14:textId="77777777" w:rsidR="00B52455" w:rsidRPr="00A355B7" w:rsidRDefault="00B52455" w:rsidP="0038726E">
            <w:pPr>
              <w:jc w:val="center"/>
              <w:rPr>
                <w:sz w:val="22"/>
                <w:szCs w:val="22"/>
              </w:rPr>
            </w:pPr>
            <w:r w:rsidRPr="00A355B7">
              <w:rPr>
                <w:sz w:val="22"/>
                <w:szCs w:val="22"/>
              </w:rPr>
              <w:t>8.1.</w:t>
            </w:r>
          </w:p>
        </w:tc>
        <w:tc>
          <w:tcPr>
            <w:tcW w:w="6401" w:type="dxa"/>
            <w:tcBorders>
              <w:top w:val="nil"/>
              <w:left w:val="nil"/>
              <w:bottom w:val="nil"/>
              <w:right w:val="nil"/>
            </w:tcBorders>
            <w:shd w:val="clear" w:color="auto" w:fill="auto"/>
            <w:vAlign w:val="center"/>
            <w:hideMark/>
          </w:tcPr>
          <w:p w14:paraId="4B42C7EE" w14:textId="77777777" w:rsidR="00B52455" w:rsidRPr="00A355B7" w:rsidRDefault="00B52455" w:rsidP="0038726E">
            <w:pPr>
              <w:rPr>
                <w:sz w:val="22"/>
                <w:szCs w:val="22"/>
              </w:rPr>
            </w:pPr>
            <w:r w:rsidRPr="00A355B7">
              <w:rPr>
                <w:sz w:val="22"/>
                <w:szCs w:val="22"/>
              </w:rPr>
              <w:t xml:space="preserve"> Обслуживани противопожарного водопровода, а именно:</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5BFCDAFD" w14:textId="77777777" w:rsidR="00B52455" w:rsidRPr="00A355B7" w:rsidRDefault="00B52455" w:rsidP="0038726E">
            <w:pPr>
              <w:jc w:val="center"/>
              <w:rPr>
                <w:sz w:val="22"/>
                <w:szCs w:val="22"/>
              </w:rPr>
            </w:pPr>
            <w:r w:rsidRPr="00A355B7">
              <w:rPr>
                <w:sz w:val="22"/>
                <w:szCs w:val="22"/>
              </w:rPr>
              <w:t>согласно графика ППР</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E69FA79" w14:textId="77777777" w:rsidR="00B52455" w:rsidRPr="00A355B7" w:rsidRDefault="00B52455" w:rsidP="0038726E">
            <w:pPr>
              <w:jc w:val="center"/>
              <w:rPr>
                <w:sz w:val="22"/>
                <w:szCs w:val="22"/>
              </w:rPr>
            </w:pPr>
            <w:r w:rsidRPr="00A355B7">
              <w:rPr>
                <w:sz w:val="22"/>
                <w:szCs w:val="22"/>
              </w:rPr>
              <w:t>0,65</w:t>
            </w:r>
          </w:p>
        </w:tc>
      </w:tr>
      <w:tr w:rsidR="00A355B7" w:rsidRPr="00A355B7" w14:paraId="22B351BA" w14:textId="77777777" w:rsidTr="0038726E">
        <w:trPr>
          <w:trHeight w:val="615"/>
        </w:trPr>
        <w:tc>
          <w:tcPr>
            <w:tcW w:w="960" w:type="dxa"/>
            <w:vMerge/>
            <w:tcBorders>
              <w:top w:val="nil"/>
              <w:left w:val="single" w:sz="8" w:space="0" w:color="auto"/>
              <w:bottom w:val="single" w:sz="8" w:space="0" w:color="000000"/>
              <w:right w:val="single" w:sz="8" w:space="0" w:color="auto"/>
            </w:tcBorders>
            <w:vAlign w:val="center"/>
            <w:hideMark/>
          </w:tcPr>
          <w:p w14:paraId="1F094FBD" w14:textId="77777777" w:rsidR="00B52455" w:rsidRPr="00A355B7" w:rsidRDefault="00B52455" w:rsidP="0038726E">
            <w:pPr>
              <w:rPr>
                <w:sz w:val="22"/>
                <w:szCs w:val="22"/>
              </w:rPr>
            </w:pPr>
          </w:p>
        </w:tc>
        <w:tc>
          <w:tcPr>
            <w:tcW w:w="6401" w:type="dxa"/>
            <w:tcBorders>
              <w:top w:val="nil"/>
              <w:left w:val="nil"/>
              <w:bottom w:val="nil"/>
              <w:right w:val="nil"/>
            </w:tcBorders>
            <w:shd w:val="clear" w:color="auto" w:fill="auto"/>
            <w:vAlign w:val="center"/>
            <w:hideMark/>
          </w:tcPr>
          <w:p w14:paraId="4344C520" w14:textId="77777777" w:rsidR="00B52455" w:rsidRPr="00A355B7" w:rsidRDefault="00B52455" w:rsidP="0038726E">
            <w:pPr>
              <w:rPr>
                <w:sz w:val="22"/>
                <w:szCs w:val="22"/>
              </w:rPr>
            </w:pPr>
            <w:r w:rsidRPr="00A355B7">
              <w:rPr>
                <w:sz w:val="22"/>
                <w:szCs w:val="22"/>
              </w:rPr>
              <w:t>1. Регулировка системы водоснабжения, гидравлические испытания.</w:t>
            </w:r>
          </w:p>
        </w:tc>
        <w:tc>
          <w:tcPr>
            <w:tcW w:w="1701" w:type="dxa"/>
            <w:vMerge/>
            <w:tcBorders>
              <w:top w:val="nil"/>
              <w:left w:val="single" w:sz="8" w:space="0" w:color="auto"/>
              <w:bottom w:val="single" w:sz="8" w:space="0" w:color="000000"/>
              <w:right w:val="single" w:sz="8" w:space="0" w:color="auto"/>
            </w:tcBorders>
            <w:vAlign w:val="center"/>
            <w:hideMark/>
          </w:tcPr>
          <w:p w14:paraId="404B30B2"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1F97EEDD" w14:textId="77777777" w:rsidR="00B52455" w:rsidRPr="00A355B7" w:rsidRDefault="00B52455" w:rsidP="0038726E">
            <w:pPr>
              <w:rPr>
                <w:sz w:val="22"/>
                <w:szCs w:val="22"/>
              </w:rPr>
            </w:pPr>
          </w:p>
        </w:tc>
      </w:tr>
      <w:tr w:rsidR="00A355B7" w:rsidRPr="00A355B7" w14:paraId="0CB35B18" w14:textId="77777777" w:rsidTr="0038726E">
        <w:trPr>
          <w:trHeight w:val="315"/>
        </w:trPr>
        <w:tc>
          <w:tcPr>
            <w:tcW w:w="960" w:type="dxa"/>
            <w:vMerge/>
            <w:tcBorders>
              <w:top w:val="nil"/>
              <w:left w:val="single" w:sz="8" w:space="0" w:color="auto"/>
              <w:bottom w:val="single" w:sz="8" w:space="0" w:color="000000"/>
              <w:right w:val="single" w:sz="8" w:space="0" w:color="auto"/>
            </w:tcBorders>
            <w:vAlign w:val="center"/>
            <w:hideMark/>
          </w:tcPr>
          <w:p w14:paraId="5453244F" w14:textId="77777777" w:rsidR="00B52455" w:rsidRPr="00A355B7" w:rsidRDefault="00B52455" w:rsidP="0038726E">
            <w:pPr>
              <w:rPr>
                <w:sz w:val="22"/>
                <w:szCs w:val="22"/>
              </w:rPr>
            </w:pPr>
          </w:p>
        </w:tc>
        <w:tc>
          <w:tcPr>
            <w:tcW w:w="6401" w:type="dxa"/>
            <w:tcBorders>
              <w:top w:val="nil"/>
              <w:left w:val="nil"/>
              <w:bottom w:val="nil"/>
              <w:right w:val="nil"/>
            </w:tcBorders>
            <w:shd w:val="clear" w:color="auto" w:fill="auto"/>
            <w:vAlign w:val="center"/>
            <w:hideMark/>
          </w:tcPr>
          <w:p w14:paraId="14A4DF71" w14:textId="77777777" w:rsidR="00B52455" w:rsidRPr="00A355B7" w:rsidRDefault="00B52455" w:rsidP="0038726E">
            <w:pPr>
              <w:rPr>
                <w:sz w:val="22"/>
                <w:szCs w:val="22"/>
              </w:rPr>
            </w:pPr>
            <w:r w:rsidRPr="00A355B7">
              <w:rPr>
                <w:sz w:val="22"/>
                <w:szCs w:val="22"/>
              </w:rPr>
              <w:t>2. Поверка манометров (при необходимости замена).</w:t>
            </w:r>
          </w:p>
        </w:tc>
        <w:tc>
          <w:tcPr>
            <w:tcW w:w="1701" w:type="dxa"/>
            <w:vMerge/>
            <w:tcBorders>
              <w:top w:val="nil"/>
              <w:left w:val="single" w:sz="8" w:space="0" w:color="auto"/>
              <w:bottom w:val="single" w:sz="8" w:space="0" w:color="000000"/>
              <w:right w:val="single" w:sz="8" w:space="0" w:color="auto"/>
            </w:tcBorders>
            <w:vAlign w:val="center"/>
            <w:hideMark/>
          </w:tcPr>
          <w:p w14:paraId="141CA561"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2A013DFA" w14:textId="77777777" w:rsidR="00B52455" w:rsidRPr="00A355B7" w:rsidRDefault="00B52455" w:rsidP="0038726E">
            <w:pPr>
              <w:rPr>
                <w:sz w:val="22"/>
                <w:szCs w:val="22"/>
              </w:rPr>
            </w:pPr>
          </w:p>
        </w:tc>
      </w:tr>
      <w:tr w:rsidR="00A355B7" w:rsidRPr="00A355B7" w14:paraId="23BF10A3" w14:textId="77777777" w:rsidTr="0038726E">
        <w:trPr>
          <w:trHeight w:val="315"/>
        </w:trPr>
        <w:tc>
          <w:tcPr>
            <w:tcW w:w="960" w:type="dxa"/>
            <w:vMerge/>
            <w:tcBorders>
              <w:top w:val="nil"/>
              <w:left w:val="single" w:sz="8" w:space="0" w:color="auto"/>
              <w:bottom w:val="single" w:sz="8" w:space="0" w:color="000000"/>
              <w:right w:val="single" w:sz="8" w:space="0" w:color="auto"/>
            </w:tcBorders>
            <w:vAlign w:val="center"/>
            <w:hideMark/>
          </w:tcPr>
          <w:p w14:paraId="57BA4ED5" w14:textId="77777777" w:rsidR="00B52455" w:rsidRPr="00A355B7" w:rsidRDefault="00B52455" w:rsidP="0038726E">
            <w:pPr>
              <w:rPr>
                <w:sz w:val="22"/>
                <w:szCs w:val="22"/>
              </w:rPr>
            </w:pPr>
          </w:p>
        </w:tc>
        <w:tc>
          <w:tcPr>
            <w:tcW w:w="6401" w:type="dxa"/>
            <w:tcBorders>
              <w:top w:val="nil"/>
              <w:left w:val="nil"/>
              <w:bottom w:val="nil"/>
              <w:right w:val="nil"/>
            </w:tcBorders>
            <w:shd w:val="clear" w:color="auto" w:fill="auto"/>
            <w:vAlign w:val="center"/>
            <w:hideMark/>
          </w:tcPr>
          <w:p w14:paraId="216F142D" w14:textId="77777777" w:rsidR="00B52455" w:rsidRPr="00A355B7" w:rsidRDefault="00B52455" w:rsidP="0038726E">
            <w:pPr>
              <w:rPr>
                <w:sz w:val="22"/>
                <w:szCs w:val="22"/>
              </w:rPr>
            </w:pPr>
            <w:r w:rsidRPr="00A355B7">
              <w:rPr>
                <w:sz w:val="22"/>
                <w:szCs w:val="22"/>
              </w:rPr>
              <w:t>3. Устранение течи в трубопроводе в случае возникновения</w:t>
            </w:r>
          </w:p>
        </w:tc>
        <w:tc>
          <w:tcPr>
            <w:tcW w:w="1701" w:type="dxa"/>
            <w:vMerge/>
            <w:tcBorders>
              <w:top w:val="nil"/>
              <w:left w:val="single" w:sz="8" w:space="0" w:color="auto"/>
              <w:bottom w:val="single" w:sz="8" w:space="0" w:color="000000"/>
              <w:right w:val="single" w:sz="8" w:space="0" w:color="auto"/>
            </w:tcBorders>
            <w:vAlign w:val="center"/>
            <w:hideMark/>
          </w:tcPr>
          <w:p w14:paraId="3D65D12C"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06166220" w14:textId="77777777" w:rsidR="00B52455" w:rsidRPr="00A355B7" w:rsidRDefault="00B52455" w:rsidP="0038726E">
            <w:pPr>
              <w:rPr>
                <w:sz w:val="22"/>
                <w:szCs w:val="22"/>
              </w:rPr>
            </w:pPr>
          </w:p>
        </w:tc>
      </w:tr>
      <w:tr w:rsidR="00A355B7" w:rsidRPr="00A355B7" w14:paraId="003DC1A7" w14:textId="77777777" w:rsidTr="0038726E">
        <w:trPr>
          <w:trHeight w:val="600"/>
        </w:trPr>
        <w:tc>
          <w:tcPr>
            <w:tcW w:w="960" w:type="dxa"/>
            <w:vMerge/>
            <w:tcBorders>
              <w:top w:val="nil"/>
              <w:left w:val="single" w:sz="8" w:space="0" w:color="auto"/>
              <w:bottom w:val="single" w:sz="8" w:space="0" w:color="000000"/>
              <w:right w:val="single" w:sz="8" w:space="0" w:color="auto"/>
            </w:tcBorders>
            <w:vAlign w:val="center"/>
            <w:hideMark/>
          </w:tcPr>
          <w:p w14:paraId="73EDFABA" w14:textId="77777777" w:rsidR="00B52455" w:rsidRPr="00A355B7" w:rsidRDefault="00B52455" w:rsidP="0038726E">
            <w:pPr>
              <w:rPr>
                <w:sz w:val="22"/>
                <w:szCs w:val="22"/>
              </w:rPr>
            </w:pPr>
          </w:p>
        </w:tc>
        <w:tc>
          <w:tcPr>
            <w:tcW w:w="6401" w:type="dxa"/>
            <w:tcBorders>
              <w:top w:val="nil"/>
              <w:left w:val="nil"/>
              <w:bottom w:val="nil"/>
              <w:right w:val="nil"/>
            </w:tcBorders>
            <w:shd w:val="clear" w:color="auto" w:fill="auto"/>
            <w:vAlign w:val="center"/>
            <w:hideMark/>
          </w:tcPr>
          <w:p w14:paraId="0BB8B6A5" w14:textId="77777777" w:rsidR="00B52455" w:rsidRPr="00A355B7" w:rsidRDefault="00B52455" w:rsidP="0038726E">
            <w:pPr>
              <w:rPr>
                <w:sz w:val="22"/>
                <w:szCs w:val="22"/>
              </w:rPr>
            </w:pPr>
            <w:r w:rsidRPr="00A355B7">
              <w:rPr>
                <w:sz w:val="22"/>
                <w:szCs w:val="22"/>
              </w:rPr>
              <w:t>4. Смена небольших участков трубопроводов при устранении утечек в трубах.</w:t>
            </w:r>
          </w:p>
        </w:tc>
        <w:tc>
          <w:tcPr>
            <w:tcW w:w="1701" w:type="dxa"/>
            <w:vMerge/>
            <w:tcBorders>
              <w:top w:val="nil"/>
              <w:left w:val="single" w:sz="8" w:space="0" w:color="auto"/>
              <w:bottom w:val="single" w:sz="8" w:space="0" w:color="000000"/>
              <w:right w:val="single" w:sz="8" w:space="0" w:color="auto"/>
            </w:tcBorders>
            <w:vAlign w:val="center"/>
            <w:hideMark/>
          </w:tcPr>
          <w:p w14:paraId="4843A232"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65B2323A" w14:textId="77777777" w:rsidR="00B52455" w:rsidRPr="00A355B7" w:rsidRDefault="00B52455" w:rsidP="0038726E">
            <w:pPr>
              <w:rPr>
                <w:sz w:val="22"/>
                <w:szCs w:val="22"/>
              </w:rPr>
            </w:pPr>
          </w:p>
        </w:tc>
      </w:tr>
      <w:tr w:rsidR="00A355B7" w:rsidRPr="00A355B7" w14:paraId="4F6D65D0" w14:textId="77777777" w:rsidTr="0038726E">
        <w:trPr>
          <w:trHeight w:val="1200"/>
        </w:trPr>
        <w:tc>
          <w:tcPr>
            <w:tcW w:w="960" w:type="dxa"/>
            <w:vMerge/>
            <w:tcBorders>
              <w:top w:val="nil"/>
              <w:left w:val="single" w:sz="8" w:space="0" w:color="auto"/>
              <w:bottom w:val="single" w:sz="8" w:space="0" w:color="000000"/>
              <w:right w:val="single" w:sz="8" w:space="0" w:color="auto"/>
            </w:tcBorders>
            <w:vAlign w:val="center"/>
            <w:hideMark/>
          </w:tcPr>
          <w:p w14:paraId="5C3ACA54" w14:textId="77777777" w:rsidR="00B52455" w:rsidRPr="00A355B7" w:rsidRDefault="00B52455" w:rsidP="0038726E">
            <w:pPr>
              <w:rPr>
                <w:sz w:val="22"/>
                <w:szCs w:val="22"/>
              </w:rPr>
            </w:pPr>
          </w:p>
        </w:tc>
        <w:tc>
          <w:tcPr>
            <w:tcW w:w="6401" w:type="dxa"/>
            <w:tcBorders>
              <w:top w:val="nil"/>
              <w:left w:val="nil"/>
              <w:bottom w:val="nil"/>
              <w:right w:val="nil"/>
            </w:tcBorders>
            <w:shd w:val="clear" w:color="auto" w:fill="auto"/>
            <w:vAlign w:val="center"/>
            <w:hideMark/>
          </w:tcPr>
          <w:p w14:paraId="5670EE3A" w14:textId="77777777" w:rsidR="00B52455" w:rsidRPr="00A355B7" w:rsidRDefault="00B52455" w:rsidP="0038726E">
            <w:pPr>
              <w:rPr>
                <w:sz w:val="22"/>
                <w:szCs w:val="22"/>
              </w:rPr>
            </w:pPr>
            <w:r w:rsidRPr="00A355B7">
              <w:rPr>
                <w:sz w:val="22"/>
                <w:szCs w:val="22"/>
              </w:rPr>
              <w:t>5. Укрепление существующих крючков, хомутов, кронштейнов и подвесок, а также постановка дополнительных средств крепления трубопроводов по мере необходимости</w:t>
            </w:r>
          </w:p>
        </w:tc>
        <w:tc>
          <w:tcPr>
            <w:tcW w:w="1701" w:type="dxa"/>
            <w:vMerge/>
            <w:tcBorders>
              <w:top w:val="nil"/>
              <w:left w:val="single" w:sz="8" w:space="0" w:color="auto"/>
              <w:bottom w:val="single" w:sz="8" w:space="0" w:color="000000"/>
              <w:right w:val="single" w:sz="8" w:space="0" w:color="auto"/>
            </w:tcBorders>
            <w:vAlign w:val="center"/>
            <w:hideMark/>
          </w:tcPr>
          <w:p w14:paraId="45701D02"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7915ABD1" w14:textId="77777777" w:rsidR="00B52455" w:rsidRPr="00A355B7" w:rsidRDefault="00B52455" w:rsidP="0038726E">
            <w:pPr>
              <w:rPr>
                <w:sz w:val="22"/>
                <w:szCs w:val="22"/>
              </w:rPr>
            </w:pPr>
          </w:p>
        </w:tc>
      </w:tr>
      <w:tr w:rsidR="00A355B7" w:rsidRPr="00A355B7" w14:paraId="55DE8411" w14:textId="77777777" w:rsidTr="0038726E">
        <w:trPr>
          <w:trHeight w:val="315"/>
        </w:trPr>
        <w:tc>
          <w:tcPr>
            <w:tcW w:w="960" w:type="dxa"/>
            <w:vMerge/>
            <w:tcBorders>
              <w:top w:val="nil"/>
              <w:left w:val="single" w:sz="8" w:space="0" w:color="auto"/>
              <w:bottom w:val="single" w:sz="8" w:space="0" w:color="000000"/>
              <w:right w:val="single" w:sz="8" w:space="0" w:color="auto"/>
            </w:tcBorders>
            <w:vAlign w:val="center"/>
            <w:hideMark/>
          </w:tcPr>
          <w:p w14:paraId="32E7C430" w14:textId="77777777" w:rsidR="00B52455" w:rsidRPr="00A355B7" w:rsidRDefault="00B52455" w:rsidP="0038726E">
            <w:pPr>
              <w:rPr>
                <w:sz w:val="22"/>
                <w:szCs w:val="22"/>
              </w:rPr>
            </w:pPr>
          </w:p>
        </w:tc>
        <w:tc>
          <w:tcPr>
            <w:tcW w:w="6401" w:type="dxa"/>
            <w:tcBorders>
              <w:top w:val="nil"/>
              <w:left w:val="nil"/>
              <w:bottom w:val="nil"/>
              <w:right w:val="nil"/>
            </w:tcBorders>
            <w:shd w:val="clear" w:color="auto" w:fill="auto"/>
            <w:vAlign w:val="center"/>
            <w:hideMark/>
          </w:tcPr>
          <w:p w14:paraId="005E474C" w14:textId="77777777" w:rsidR="00B52455" w:rsidRPr="00A355B7" w:rsidRDefault="00B52455" w:rsidP="0038726E">
            <w:pPr>
              <w:rPr>
                <w:sz w:val="22"/>
                <w:szCs w:val="22"/>
              </w:rPr>
            </w:pPr>
            <w:r w:rsidRPr="00A355B7">
              <w:rPr>
                <w:sz w:val="22"/>
                <w:szCs w:val="22"/>
              </w:rPr>
              <w:t>6. Промывка фильтров, покраска трубопроводов.</w:t>
            </w:r>
          </w:p>
        </w:tc>
        <w:tc>
          <w:tcPr>
            <w:tcW w:w="1701" w:type="dxa"/>
            <w:vMerge/>
            <w:tcBorders>
              <w:top w:val="nil"/>
              <w:left w:val="single" w:sz="8" w:space="0" w:color="auto"/>
              <w:bottom w:val="single" w:sz="8" w:space="0" w:color="000000"/>
              <w:right w:val="single" w:sz="8" w:space="0" w:color="auto"/>
            </w:tcBorders>
            <w:vAlign w:val="center"/>
            <w:hideMark/>
          </w:tcPr>
          <w:p w14:paraId="3BE1EAA1"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64F2E8EC" w14:textId="77777777" w:rsidR="00B52455" w:rsidRPr="00A355B7" w:rsidRDefault="00B52455" w:rsidP="0038726E">
            <w:pPr>
              <w:rPr>
                <w:sz w:val="22"/>
                <w:szCs w:val="22"/>
              </w:rPr>
            </w:pPr>
          </w:p>
        </w:tc>
      </w:tr>
      <w:tr w:rsidR="00A355B7" w:rsidRPr="00A355B7" w14:paraId="42E9B27B" w14:textId="77777777" w:rsidTr="0038726E">
        <w:trPr>
          <w:trHeight w:val="600"/>
        </w:trPr>
        <w:tc>
          <w:tcPr>
            <w:tcW w:w="960" w:type="dxa"/>
            <w:vMerge/>
            <w:tcBorders>
              <w:top w:val="nil"/>
              <w:left w:val="single" w:sz="8" w:space="0" w:color="auto"/>
              <w:bottom w:val="single" w:sz="8" w:space="0" w:color="000000"/>
              <w:right w:val="single" w:sz="8" w:space="0" w:color="auto"/>
            </w:tcBorders>
            <w:vAlign w:val="center"/>
            <w:hideMark/>
          </w:tcPr>
          <w:p w14:paraId="547D7450" w14:textId="77777777" w:rsidR="00B52455" w:rsidRPr="00A355B7" w:rsidRDefault="00B52455" w:rsidP="0038726E">
            <w:pPr>
              <w:rPr>
                <w:sz w:val="22"/>
                <w:szCs w:val="22"/>
              </w:rPr>
            </w:pPr>
          </w:p>
        </w:tc>
        <w:tc>
          <w:tcPr>
            <w:tcW w:w="6401" w:type="dxa"/>
            <w:tcBorders>
              <w:top w:val="nil"/>
              <w:left w:val="nil"/>
              <w:bottom w:val="nil"/>
              <w:right w:val="nil"/>
            </w:tcBorders>
            <w:shd w:val="clear" w:color="auto" w:fill="auto"/>
            <w:vAlign w:val="center"/>
            <w:hideMark/>
          </w:tcPr>
          <w:p w14:paraId="6BE40FBB" w14:textId="77777777" w:rsidR="00B52455" w:rsidRPr="00A355B7" w:rsidRDefault="00B52455" w:rsidP="0038726E">
            <w:pPr>
              <w:rPr>
                <w:sz w:val="22"/>
                <w:szCs w:val="22"/>
              </w:rPr>
            </w:pPr>
            <w:r w:rsidRPr="00A355B7">
              <w:rPr>
                <w:sz w:val="22"/>
                <w:szCs w:val="22"/>
              </w:rPr>
              <w:t>7. Обслуживание и ремонт насосного оборудования по мере необходимости</w:t>
            </w:r>
          </w:p>
        </w:tc>
        <w:tc>
          <w:tcPr>
            <w:tcW w:w="1701" w:type="dxa"/>
            <w:vMerge/>
            <w:tcBorders>
              <w:top w:val="nil"/>
              <w:left w:val="single" w:sz="8" w:space="0" w:color="auto"/>
              <w:bottom w:val="single" w:sz="8" w:space="0" w:color="000000"/>
              <w:right w:val="single" w:sz="8" w:space="0" w:color="auto"/>
            </w:tcBorders>
            <w:vAlign w:val="center"/>
            <w:hideMark/>
          </w:tcPr>
          <w:p w14:paraId="273C5DA4"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51E114D9" w14:textId="77777777" w:rsidR="00B52455" w:rsidRPr="00A355B7" w:rsidRDefault="00B52455" w:rsidP="0038726E">
            <w:pPr>
              <w:rPr>
                <w:sz w:val="22"/>
                <w:szCs w:val="22"/>
              </w:rPr>
            </w:pPr>
          </w:p>
        </w:tc>
      </w:tr>
      <w:tr w:rsidR="00A355B7" w:rsidRPr="00A355B7" w14:paraId="4C51E35E" w14:textId="77777777" w:rsidTr="0038726E">
        <w:trPr>
          <w:trHeight w:val="330"/>
        </w:trPr>
        <w:tc>
          <w:tcPr>
            <w:tcW w:w="960" w:type="dxa"/>
            <w:vMerge/>
            <w:tcBorders>
              <w:top w:val="nil"/>
              <w:left w:val="single" w:sz="8" w:space="0" w:color="auto"/>
              <w:bottom w:val="single" w:sz="8" w:space="0" w:color="000000"/>
              <w:right w:val="single" w:sz="8" w:space="0" w:color="auto"/>
            </w:tcBorders>
            <w:vAlign w:val="center"/>
            <w:hideMark/>
          </w:tcPr>
          <w:p w14:paraId="1A70F6DF" w14:textId="77777777" w:rsidR="00B52455" w:rsidRPr="00A355B7" w:rsidRDefault="00B52455" w:rsidP="0038726E">
            <w:pPr>
              <w:rPr>
                <w:sz w:val="22"/>
                <w:szCs w:val="22"/>
              </w:rPr>
            </w:pPr>
          </w:p>
        </w:tc>
        <w:tc>
          <w:tcPr>
            <w:tcW w:w="6401" w:type="dxa"/>
            <w:tcBorders>
              <w:top w:val="nil"/>
              <w:left w:val="nil"/>
              <w:bottom w:val="single" w:sz="8" w:space="0" w:color="auto"/>
              <w:right w:val="nil"/>
            </w:tcBorders>
            <w:shd w:val="clear" w:color="auto" w:fill="auto"/>
            <w:vAlign w:val="center"/>
            <w:hideMark/>
          </w:tcPr>
          <w:p w14:paraId="7ABB88D9" w14:textId="77777777" w:rsidR="00B52455" w:rsidRPr="00A355B7" w:rsidRDefault="00B52455" w:rsidP="0038726E">
            <w:pPr>
              <w:rPr>
                <w:sz w:val="22"/>
                <w:szCs w:val="22"/>
              </w:rPr>
            </w:pPr>
            <w:r w:rsidRPr="00A355B7">
              <w:rPr>
                <w:sz w:val="22"/>
                <w:szCs w:val="22"/>
              </w:rPr>
              <w:t>8. Перекатка пожарных рукавов</w:t>
            </w:r>
          </w:p>
        </w:tc>
        <w:tc>
          <w:tcPr>
            <w:tcW w:w="1701" w:type="dxa"/>
            <w:vMerge/>
            <w:tcBorders>
              <w:top w:val="nil"/>
              <w:left w:val="single" w:sz="8" w:space="0" w:color="auto"/>
              <w:bottom w:val="single" w:sz="8" w:space="0" w:color="000000"/>
              <w:right w:val="single" w:sz="8" w:space="0" w:color="auto"/>
            </w:tcBorders>
            <w:vAlign w:val="center"/>
            <w:hideMark/>
          </w:tcPr>
          <w:p w14:paraId="077DE3BF" w14:textId="77777777" w:rsidR="00B52455" w:rsidRPr="00A355B7" w:rsidRDefault="00B52455" w:rsidP="0038726E">
            <w:pPr>
              <w:rPr>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0396D40F" w14:textId="77777777" w:rsidR="00B52455" w:rsidRPr="00A355B7" w:rsidRDefault="00B52455" w:rsidP="0038726E">
            <w:pPr>
              <w:rPr>
                <w:sz w:val="22"/>
                <w:szCs w:val="22"/>
              </w:rPr>
            </w:pPr>
          </w:p>
        </w:tc>
      </w:tr>
      <w:tr w:rsidR="00A355B7" w:rsidRPr="00A355B7" w14:paraId="2139714F" w14:textId="77777777" w:rsidTr="0038726E">
        <w:trPr>
          <w:trHeight w:val="58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C8C7585" w14:textId="77777777" w:rsidR="00B52455" w:rsidRPr="00A355B7" w:rsidRDefault="00B52455" w:rsidP="0038726E">
            <w:pPr>
              <w:jc w:val="right"/>
              <w:rPr>
                <w:b/>
                <w:bCs/>
                <w:sz w:val="22"/>
                <w:szCs w:val="22"/>
              </w:rPr>
            </w:pPr>
            <w:r w:rsidRPr="00A355B7">
              <w:rPr>
                <w:b/>
                <w:bCs/>
                <w:sz w:val="22"/>
                <w:szCs w:val="22"/>
              </w:rPr>
              <w:t>9</w:t>
            </w:r>
          </w:p>
        </w:tc>
        <w:tc>
          <w:tcPr>
            <w:tcW w:w="9803" w:type="dxa"/>
            <w:gridSpan w:val="3"/>
            <w:tcBorders>
              <w:top w:val="single" w:sz="8" w:space="0" w:color="auto"/>
              <w:left w:val="nil"/>
              <w:bottom w:val="single" w:sz="8" w:space="0" w:color="auto"/>
              <w:right w:val="single" w:sz="8" w:space="0" w:color="000000"/>
            </w:tcBorders>
            <w:shd w:val="clear" w:color="auto" w:fill="auto"/>
            <w:vAlign w:val="center"/>
            <w:hideMark/>
          </w:tcPr>
          <w:p w14:paraId="3385707E" w14:textId="77777777" w:rsidR="00B52455" w:rsidRPr="00A355B7" w:rsidRDefault="00B52455" w:rsidP="0038726E">
            <w:pPr>
              <w:jc w:val="center"/>
              <w:rPr>
                <w:b/>
                <w:bCs/>
                <w:sz w:val="22"/>
                <w:szCs w:val="22"/>
              </w:rPr>
            </w:pPr>
            <w:r w:rsidRPr="00A355B7">
              <w:rPr>
                <w:b/>
                <w:bCs/>
                <w:sz w:val="22"/>
                <w:szCs w:val="22"/>
              </w:rPr>
              <w:t>ОБСЛУЖИВАНИЕ ЗДАНИЯ и ПРИЛЕГАЮЩЕЙ ТЕРРИТОРИИ</w:t>
            </w:r>
          </w:p>
        </w:tc>
      </w:tr>
      <w:tr w:rsidR="00A355B7" w:rsidRPr="00A355B7" w14:paraId="4A9DBE3E" w14:textId="77777777" w:rsidTr="0038726E">
        <w:trPr>
          <w:trHeight w:val="6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3BCADE1" w14:textId="77777777" w:rsidR="00B52455" w:rsidRPr="00A355B7" w:rsidRDefault="00B52455" w:rsidP="0038726E">
            <w:pPr>
              <w:rPr>
                <w:sz w:val="22"/>
                <w:szCs w:val="22"/>
              </w:rPr>
            </w:pPr>
            <w:r w:rsidRPr="00A355B7">
              <w:rPr>
                <w:sz w:val="22"/>
                <w:szCs w:val="22"/>
              </w:rPr>
              <w:t>9.1.</w:t>
            </w:r>
          </w:p>
        </w:tc>
        <w:tc>
          <w:tcPr>
            <w:tcW w:w="6401" w:type="dxa"/>
            <w:tcBorders>
              <w:top w:val="nil"/>
              <w:left w:val="nil"/>
              <w:bottom w:val="single" w:sz="8" w:space="0" w:color="auto"/>
              <w:right w:val="nil"/>
            </w:tcBorders>
            <w:shd w:val="clear" w:color="auto" w:fill="auto"/>
            <w:vAlign w:val="center"/>
            <w:hideMark/>
          </w:tcPr>
          <w:p w14:paraId="686763D5" w14:textId="77777777" w:rsidR="00B52455" w:rsidRPr="00A355B7" w:rsidRDefault="00B52455" w:rsidP="0038726E">
            <w:pPr>
              <w:rPr>
                <w:sz w:val="22"/>
                <w:szCs w:val="22"/>
              </w:rPr>
            </w:pPr>
            <w:r w:rsidRPr="00A355B7">
              <w:rPr>
                <w:sz w:val="22"/>
                <w:szCs w:val="22"/>
              </w:rPr>
              <w:t>Эксплуатация кровли Здания, устранение неисправностей, протечек кровли Здания.</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616DCD13" w14:textId="77777777" w:rsidR="00B52455" w:rsidRPr="00A355B7" w:rsidRDefault="00B52455" w:rsidP="0038726E">
            <w:pPr>
              <w:rPr>
                <w:sz w:val="22"/>
                <w:szCs w:val="22"/>
              </w:rPr>
            </w:pPr>
            <w:r w:rsidRPr="00A355B7">
              <w:rPr>
                <w:sz w:val="22"/>
                <w:szCs w:val="22"/>
              </w:rPr>
              <w:t>По мере необходимости</w:t>
            </w:r>
          </w:p>
        </w:tc>
        <w:tc>
          <w:tcPr>
            <w:tcW w:w="1701" w:type="dxa"/>
            <w:tcBorders>
              <w:top w:val="nil"/>
              <w:left w:val="nil"/>
              <w:bottom w:val="single" w:sz="8" w:space="0" w:color="auto"/>
              <w:right w:val="single" w:sz="8" w:space="0" w:color="auto"/>
            </w:tcBorders>
            <w:shd w:val="clear" w:color="auto" w:fill="auto"/>
            <w:noWrap/>
            <w:vAlign w:val="center"/>
            <w:hideMark/>
          </w:tcPr>
          <w:p w14:paraId="4C6144EB" w14:textId="77777777" w:rsidR="00B52455" w:rsidRPr="00A355B7" w:rsidRDefault="00B52455" w:rsidP="0038726E">
            <w:pPr>
              <w:jc w:val="center"/>
              <w:rPr>
                <w:sz w:val="22"/>
                <w:szCs w:val="22"/>
              </w:rPr>
            </w:pPr>
            <w:r w:rsidRPr="00A355B7">
              <w:rPr>
                <w:sz w:val="22"/>
                <w:szCs w:val="22"/>
              </w:rPr>
              <w:t>0,59</w:t>
            </w:r>
          </w:p>
        </w:tc>
      </w:tr>
      <w:tr w:rsidR="00A355B7" w:rsidRPr="00A355B7" w14:paraId="41CCE1D9" w14:textId="77777777" w:rsidTr="0038726E">
        <w:trPr>
          <w:trHeight w:val="6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0982652" w14:textId="77777777" w:rsidR="00B52455" w:rsidRPr="00A355B7" w:rsidRDefault="00B52455" w:rsidP="0038726E">
            <w:pPr>
              <w:rPr>
                <w:sz w:val="22"/>
                <w:szCs w:val="22"/>
              </w:rPr>
            </w:pPr>
            <w:r w:rsidRPr="00A355B7">
              <w:rPr>
                <w:sz w:val="22"/>
                <w:szCs w:val="22"/>
              </w:rPr>
              <w:t>9.2.</w:t>
            </w:r>
          </w:p>
        </w:tc>
        <w:tc>
          <w:tcPr>
            <w:tcW w:w="6401" w:type="dxa"/>
            <w:tcBorders>
              <w:top w:val="nil"/>
              <w:left w:val="nil"/>
              <w:bottom w:val="single" w:sz="8" w:space="0" w:color="auto"/>
              <w:right w:val="nil"/>
            </w:tcBorders>
            <w:shd w:val="clear" w:color="auto" w:fill="auto"/>
            <w:vAlign w:val="center"/>
            <w:hideMark/>
          </w:tcPr>
          <w:p w14:paraId="0802CA72" w14:textId="77777777" w:rsidR="00B52455" w:rsidRPr="00A355B7" w:rsidRDefault="00B52455" w:rsidP="0038726E">
            <w:pPr>
              <w:rPr>
                <w:sz w:val="22"/>
                <w:szCs w:val="22"/>
              </w:rPr>
            </w:pPr>
            <w:r w:rsidRPr="00A355B7">
              <w:rPr>
                <w:sz w:val="22"/>
                <w:szCs w:val="22"/>
              </w:rPr>
              <w:t>Эксплуатация фасадов Здания, устранение неисправностей, текущий ремонт фасадов</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6E1D22CC" w14:textId="77777777" w:rsidR="00B52455" w:rsidRPr="00A355B7" w:rsidRDefault="00B52455" w:rsidP="0038726E">
            <w:pPr>
              <w:rPr>
                <w:sz w:val="22"/>
                <w:szCs w:val="22"/>
              </w:rPr>
            </w:pPr>
            <w:r w:rsidRPr="00A355B7">
              <w:rPr>
                <w:sz w:val="22"/>
                <w:szCs w:val="22"/>
              </w:rPr>
              <w:t>По мере необходимости</w:t>
            </w:r>
          </w:p>
        </w:tc>
        <w:tc>
          <w:tcPr>
            <w:tcW w:w="1701" w:type="dxa"/>
            <w:tcBorders>
              <w:top w:val="nil"/>
              <w:left w:val="nil"/>
              <w:bottom w:val="single" w:sz="8" w:space="0" w:color="auto"/>
              <w:right w:val="single" w:sz="8" w:space="0" w:color="auto"/>
            </w:tcBorders>
            <w:shd w:val="clear" w:color="auto" w:fill="auto"/>
            <w:noWrap/>
            <w:vAlign w:val="center"/>
            <w:hideMark/>
          </w:tcPr>
          <w:p w14:paraId="6ECCCC77" w14:textId="77777777" w:rsidR="00B52455" w:rsidRPr="00A355B7" w:rsidRDefault="00B52455" w:rsidP="0038726E">
            <w:pPr>
              <w:jc w:val="center"/>
              <w:rPr>
                <w:sz w:val="22"/>
                <w:szCs w:val="22"/>
              </w:rPr>
            </w:pPr>
            <w:r w:rsidRPr="00A355B7">
              <w:rPr>
                <w:sz w:val="22"/>
                <w:szCs w:val="22"/>
              </w:rPr>
              <w:t>4,54</w:t>
            </w:r>
          </w:p>
        </w:tc>
      </w:tr>
      <w:tr w:rsidR="00A355B7" w:rsidRPr="00A355B7" w14:paraId="21EE56E1" w14:textId="77777777" w:rsidTr="0038726E">
        <w:trPr>
          <w:trHeight w:val="12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C011BF8" w14:textId="77777777" w:rsidR="00B52455" w:rsidRPr="00A355B7" w:rsidRDefault="00B52455" w:rsidP="0038726E">
            <w:pPr>
              <w:rPr>
                <w:sz w:val="22"/>
                <w:szCs w:val="22"/>
              </w:rPr>
            </w:pPr>
            <w:r w:rsidRPr="00A355B7">
              <w:rPr>
                <w:sz w:val="22"/>
                <w:szCs w:val="22"/>
              </w:rPr>
              <w:t>9.3.</w:t>
            </w:r>
          </w:p>
        </w:tc>
        <w:tc>
          <w:tcPr>
            <w:tcW w:w="6401" w:type="dxa"/>
            <w:tcBorders>
              <w:top w:val="nil"/>
              <w:left w:val="nil"/>
              <w:bottom w:val="single" w:sz="8" w:space="0" w:color="auto"/>
              <w:right w:val="nil"/>
            </w:tcBorders>
            <w:shd w:val="clear" w:color="auto" w:fill="auto"/>
            <w:vAlign w:val="center"/>
            <w:hideMark/>
          </w:tcPr>
          <w:p w14:paraId="019AE6A5" w14:textId="77777777" w:rsidR="00B52455" w:rsidRPr="00A355B7" w:rsidRDefault="00B52455" w:rsidP="0038726E">
            <w:pPr>
              <w:rPr>
                <w:sz w:val="22"/>
                <w:szCs w:val="22"/>
              </w:rPr>
            </w:pPr>
            <w:r w:rsidRPr="00A355B7">
              <w:rPr>
                <w:sz w:val="22"/>
                <w:szCs w:val="22"/>
              </w:rPr>
              <w:t>Эксплуатация мест общего пользования в Здании (коридоры, сан.узлы, зона ресепшн, входные группы), устранение неисправностей, ремонт мест общего пользования</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2E8EEAA2" w14:textId="77777777" w:rsidR="00B52455" w:rsidRPr="00A355B7" w:rsidRDefault="00B52455" w:rsidP="0038726E">
            <w:pPr>
              <w:rPr>
                <w:sz w:val="22"/>
                <w:szCs w:val="22"/>
              </w:rPr>
            </w:pPr>
            <w:r w:rsidRPr="00A355B7">
              <w:rPr>
                <w:sz w:val="22"/>
                <w:szCs w:val="22"/>
              </w:rPr>
              <w:t>По мере необходимости</w:t>
            </w:r>
          </w:p>
        </w:tc>
        <w:tc>
          <w:tcPr>
            <w:tcW w:w="1701" w:type="dxa"/>
            <w:tcBorders>
              <w:top w:val="nil"/>
              <w:left w:val="nil"/>
              <w:bottom w:val="single" w:sz="8" w:space="0" w:color="auto"/>
              <w:right w:val="single" w:sz="8" w:space="0" w:color="auto"/>
            </w:tcBorders>
            <w:shd w:val="clear" w:color="auto" w:fill="auto"/>
            <w:noWrap/>
            <w:vAlign w:val="center"/>
            <w:hideMark/>
          </w:tcPr>
          <w:p w14:paraId="3BCC2684" w14:textId="77777777" w:rsidR="00B52455" w:rsidRPr="00A355B7" w:rsidRDefault="00B52455" w:rsidP="0038726E">
            <w:pPr>
              <w:jc w:val="center"/>
              <w:rPr>
                <w:sz w:val="22"/>
                <w:szCs w:val="22"/>
              </w:rPr>
            </w:pPr>
            <w:r w:rsidRPr="00A355B7">
              <w:rPr>
                <w:sz w:val="22"/>
                <w:szCs w:val="22"/>
              </w:rPr>
              <w:t>4,71</w:t>
            </w:r>
          </w:p>
        </w:tc>
      </w:tr>
      <w:tr w:rsidR="00A355B7" w:rsidRPr="00A355B7" w14:paraId="62AB0D3B" w14:textId="77777777" w:rsidTr="0038726E">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F87CB75" w14:textId="77777777" w:rsidR="00B52455" w:rsidRPr="00A355B7" w:rsidRDefault="00B52455" w:rsidP="0038726E">
            <w:pPr>
              <w:rPr>
                <w:sz w:val="22"/>
                <w:szCs w:val="22"/>
              </w:rPr>
            </w:pPr>
            <w:r w:rsidRPr="00A355B7">
              <w:rPr>
                <w:sz w:val="22"/>
                <w:szCs w:val="22"/>
              </w:rPr>
              <w:t>9.4.</w:t>
            </w:r>
          </w:p>
        </w:tc>
        <w:tc>
          <w:tcPr>
            <w:tcW w:w="6401" w:type="dxa"/>
            <w:tcBorders>
              <w:top w:val="nil"/>
              <w:left w:val="nil"/>
              <w:bottom w:val="single" w:sz="8" w:space="0" w:color="auto"/>
              <w:right w:val="nil"/>
            </w:tcBorders>
            <w:shd w:val="clear" w:color="auto" w:fill="auto"/>
            <w:vAlign w:val="center"/>
            <w:hideMark/>
          </w:tcPr>
          <w:p w14:paraId="2795198D" w14:textId="77777777" w:rsidR="00B52455" w:rsidRPr="00A355B7" w:rsidRDefault="00B52455" w:rsidP="0038726E">
            <w:pPr>
              <w:rPr>
                <w:sz w:val="22"/>
                <w:szCs w:val="22"/>
              </w:rPr>
            </w:pPr>
            <w:r w:rsidRPr="00A355B7">
              <w:rPr>
                <w:sz w:val="22"/>
                <w:szCs w:val="22"/>
              </w:rPr>
              <w:t>Проведение мероприятий по дератизации.</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1E020C18" w14:textId="77777777" w:rsidR="00B52455" w:rsidRPr="00A355B7" w:rsidRDefault="00B52455" w:rsidP="0038726E">
            <w:pPr>
              <w:rPr>
                <w:sz w:val="22"/>
                <w:szCs w:val="22"/>
              </w:rPr>
            </w:pPr>
            <w:r w:rsidRPr="00A355B7">
              <w:rPr>
                <w:sz w:val="22"/>
                <w:szCs w:val="22"/>
              </w:rPr>
              <w:t>1 раз в месяц</w:t>
            </w:r>
          </w:p>
        </w:tc>
        <w:tc>
          <w:tcPr>
            <w:tcW w:w="1701" w:type="dxa"/>
            <w:tcBorders>
              <w:top w:val="nil"/>
              <w:left w:val="nil"/>
              <w:bottom w:val="single" w:sz="8" w:space="0" w:color="auto"/>
              <w:right w:val="single" w:sz="8" w:space="0" w:color="auto"/>
            </w:tcBorders>
            <w:shd w:val="clear" w:color="auto" w:fill="auto"/>
            <w:noWrap/>
            <w:vAlign w:val="center"/>
            <w:hideMark/>
          </w:tcPr>
          <w:p w14:paraId="4F96AE57" w14:textId="77777777" w:rsidR="00B52455" w:rsidRPr="00A355B7" w:rsidRDefault="00B52455" w:rsidP="0038726E">
            <w:pPr>
              <w:jc w:val="center"/>
              <w:rPr>
                <w:sz w:val="22"/>
                <w:szCs w:val="22"/>
              </w:rPr>
            </w:pPr>
            <w:r w:rsidRPr="00A355B7">
              <w:rPr>
                <w:sz w:val="22"/>
                <w:szCs w:val="22"/>
              </w:rPr>
              <w:t>0,71</w:t>
            </w:r>
          </w:p>
        </w:tc>
      </w:tr>
      <w:tr w:rsidR="00A355B7" w:rsidRPr="00A355B7" w14:paraId="00D1A1CC" w14:textId="77777777" w:rsidTr="0038726E">
        <w:trPr>
          <w:trHeight w:val="6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727712A" w14:textId="77777777" w:rsidR="00B52455" w:rsidRPr="00A355B7" w:rsidRDefault="00B52455" w:rsidP="0038726E">
            <w:pPr>
              <w:rPr>
                <w:sz w:val="22"/>
                <w:szCs w:val="22"/>
              </w:rPr>
            </w:pPr>
            <w:r w:rsidRPr="00A355B7">
              <w:rPr>
                <w:sz w:val="22"/>
                <w:szCs w:val="22"/>
              </w:rPr>
              <w:t>9.5.</w:t>
            </w:r>
          </w:p>
        </w:tc>
        <w:tc>
          <w:tcPr>
            <w:tcW w:w="6401" w:type="dxa"/>
            <w:tcBorders>
              <w:top w:val="nil"/>
              <w:left w:val="nil"/>
              <w:bottom w:val="single" w:sz="8" w:space="0" w:color="auto"/>
              <w:right w:val="nil"/>
            </w:tcBorders>
            <w:shd w:val="clear" w:color="auto" w:fill="auto"/>
            <w:vAlign w:val="center"/>
            <w:hideMark/>
          </w:tcPr>
          <w:p w14:paraId="1F2D4535" w14:textId="77777777" w:rsidR="00B52455" w:rsidRPr="00A355B7" w:rsidRDefault="00B52455" w:rsidP="0038726E">
            <w:pPr>
              <w:rPr>
                <w:sz w:val="22"/>
                <w:szCs w:val="22"/>
              </w:rPr>
            </w:pPr>
            <w:r w:rsidRPr="00A355B7">
              <w:rPr>
                <w:sz w:val="22"/>
                <w:szCs w:val="22"/>
              </w:rPr>
              <w:t>Эксплуатация покрытия придомовой территории, устранение локальных повреждений</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26C4B9C7" w14:textId="77777777" w:rsidR="00B52455" w:rsidRPr="00A355B7" w:rsidRDefault="00B52455" w:rsidP="0038726E">
            <w:pPr>
              <w:rPr>
                <w:sz w:val="22"/>
                <w:szCs w:val="22"/>
              </w:rPr>
            </w:pPr>
            <w:r w:rsidRPr="00A355B7">
              <w:rPr>
                <w:sz w:val="22"/>
                <w:szCs w:val="22"/>
              </w:rPr>
              <w:t>По мере необходимости</w:t>
            </w:r>
          </w:p>
        </w:tc>
        <w:tc>
          <w:tcPr>
            <w:tcW w:w="1701" w:type="dxa"/>
            <w:tcBorders>
              <w:top w:val="nil"/>
              <w:left w:val="nil"/>
              <w:bottom w:val="single" w:sz="8" w:space="0" w:color="auto"/>
              <w:right w:val="single" w:sz="8" w:space="0" w:color="auto"/>
            </w:tcBorders>
            <w:shd w:val="clear" w:color="auto" w:fill="auto"/>
            <w:noWrap/>
            <w:vAlign w:val="center"/>
            <w:hideMark/>
          </w:tcPr>
          <w:p w14:paraId="6417D19F" w14:textId="77777777" w:rsidR="00B52455" w:rsidRPr="00A355B7" w:rsidRDefault="00B52455" w:rsidP="0038726E">
            <w:pPr>
              <w:jc w:val="center"/>
              <w:rPr>
                <w:sz w:val="22"/>
                <w:szCs w:val="22"/>
              </w:rPr>
            </w:pPr>
            <w:r w:rsidRPr="00A355B7">
              <w:rPr>
                <w:sz w:val="22"/>
                <w:szCs w:val="22"/>
              </w:rPr>
              <w:t>1,1</w:t>
            </w:r>
          </w:p>
        </w:tc>
      </w:tr>
      <w:tr w:rsidR="00A355B7" w:rsidRPr="00A355B7" w14:paraId="7C99AF91" w14:textId="77777777" w:rsidTr="0038726E">
        <w:trPr>
          <w:trHeight w:val="58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538CB35" w14:textId="77777777" w:rsidR="00B52455" w:rsidRPr="00A355B7" w:rsidRDefault="00B52455" w:rsidP="0038726E">
            <w:pPr>
              <w:jc w:val="right"/>
              <w:rPr>
                <w:b/>
                <w:bCs/>
                <w:sz w:val="22"/>
                <w:szCs w:val="22"/>
              </w:rPr>
            </w:pPr>
            <w:r w:rsidRPr="00A355B7">
              <w:rPr>
                <w:b/>
                <w:bCs/>
                <w:sz w:val="22"/>
                <w:szCs w:val="22"/>
              </w:rPr>
              <w:t>10</w:t>
            </w:r>
          </w:p>
        </w:tc>
        <w:tc>
          <w:tcPr>
            <w:tcW w:w="9803" w:type="dxa"/>
            <w:gridSpan w:val="3"/>
            <w:tcBorders>
              <w:top w:val="single" w:sz="8" w:space="0" w:color="auto"/>
              <w:left w:val="nil"/>
              <w:bottom w:val="single" w:sz="8" w:space="0" w:color="auto"/>
              <w:right w:val="single" w:sz="8" w:space="0" w:color="000000"/>
            </w:tcBorders>
            <w:shd w:val="clear" w:color="auto" w:fill="auto"/>
            <w:vAlign w:val="center"/>
            <w:hideMark/>
          </w:tcPr>
          <w:p w14:paraId="6ED8574A" w14:textId="77777777" w:rsidR="00B52455" w:rsidRPr="00A355B7" w:rsidRDefault="00B52455" w:rsidP="0038726E">
            <w:pPr>
              <w:jc w:val="center"/>
              <w:rPr>
                <w:b/>
                <w:bCs/>
                <w:sz w:val="22"/>
                <w:szCs w:val="22"/>
              </w:rPr>
            </w:pPr>
            <w:r w:rsidRPr="00A355B7">
              <w:rPr>
                <w:b/>
                <w:bCs/>
                <w:sz w:val="22"/>
                <w:szCs w:val="22"/>
              </w:rPr>
              <w:t>ОБСЛУЖИВАНИЕ ПОМЕЩЕНИЙ ОБЩЕГО ПОЛЬЗОВАНИЯ</w:t>
            </w:r>
          </w:p>
        </w:tc>
      </w:tr>
      <w:tr w:rsidR="00A355B7" w:rsidRPr="00A355B7" w14:paraId="5ED86954" w14:textId="77777777" w:rsidTr="0038726E">
        <w:trPr>
          <w:trHeight w:val="6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EF14E08" w14:textId="77777777" w:rsidR="00B52455" w:rsidRPr="00A355B7" w:rsidRDefault="00B52455" w:rsidP="0038726E">
            <w:pPr>
              <w:rPr>
                <w:sz w:val="22"/>
                <w:szCs w:val="22"/>
              </w:rPr>
            </w:pPr>
            <w:r w:rsidRPr="00A355B7">
              <w:rPr>
                <w:sz w:val="22"/>
                <w:szCs w:val="22"/>
              </w:rPr>
              <w:t>10.1.</w:t>
            </w:r>
          </w:p>
        </w:tc>
        <w:tc>
          <w:tcPr>
            <w:tcW w:w="6401" w:type="dxa"/>
            <w:tcBorders>
              <w:top w:val="nil"/>
              <w:left w:val="nil"/>
              <w:bottom w:val="single" w:sz="8" w:space="0" w:color="auto"/>
              <w:right w:val="nil"/>
            </w:tcBorders>
            <w:shd w:val="clear" w:color="auto" w:fill="auto"/>
            <w:vAlign w:val="center"/>
            <w:hideMark/>
          </w:tcPr>
          <w:p w14:paraId="7A4B4239" w14:textId="77777777" w:rsidR="00B52455" w:rsidRPr="00A355B7" w:rsidRDefault="00B52455" w:rsidP="0038726E">
            <w:pPr>
              <w:rPr>
                <w:sz w:val="22"/>
                <w:szCs w:val="22"/>
              </w:rPr>
            </w:pPr>
            <w:r w:rsidRPr="00A355B7">
              <w:rPr>
                <w:sz w:val="22"/>
                <w:szCs w:val="22"/>
              </w:rPr>
              <w:t>Влажная уборка мест общего пользования (кроме ресепшен)</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34388330" w14:textId="77777777" w:rsidR="00B52455" w:rsidRPr="00A355B7" w:rsidRDefault="00B52455" w:rsidP="0038726E">
            <w:pPr>
              <w:rPr>
                <w:sz w:val="22"/>
                <w:szCs w:val="22"/>
              </w:rPr>
            </w:pPr>
            <w:r w:rsidRPr="00A355B7">
              <w:rPr>
                <w:sz w:val="22"/>
                <w:szCs w:val="22"/>
              </w:rPr>
              <w:t>ежедневно</w:t>
            </w:r>
          </w:p>
        </w:tc>
        <w:tc>
          <w:tcPr>
            <w:tcW w:w="1701" w:type="dxa"/>
            <w:tcBorders>
              <w:top w:val="nil"/>
              <w:left w:val="nil"/>
              <w:bottom w:val="single" w:sz="8" w:space="0" w:color="auto"/>
              <w:right w:val="single" w:sz="8" w:space="0" w:color="auto"/>
            </w:tcBorders>
            <w:shd w:val="clear" w:color="auto" w:fill="auto"/>
            <w:noWrap/>
            <w:vAlign w:val="center"/>
            <w:hideMark/>
          </w:tcPr>
          <w:p w14:paraId="770D934A" w14:textId="77777777" w:rsidR="00B52455" w:rsidRPr="00A355B7" w:rsidRDefault="00B52455" w:rsidP="0038726E">
            <w:pPr>
              <w:jc w:val="center"/>
              <w:rPr>
                <w:sz w:val="22"/>
                <w:szCs w:val="22"/>
              </w:rPr>
            </w:pPr>
            <w:r w:rsidRPr="00A355B7">
              <w:rPr>
                <w:sz w:val="22"/>
                <w:szCs w:val="22"/>
              </w:rPr>
              <w:t>4,5</w:t>
            </w:r>
          </w:p>
        </w:tc>
      </w:tr>
      <w:tr w:rsidR="00A355B7" w:rsidRPr="00A355B7" w14:paraId="27F02107" w14:textId="77777777" w:rsidTr="0038726E">
        <w:trPr>
          <w:trHeight w:val="66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F4DA7A3" w14:textId="77777777" w:rsidR="00B52455" w:rsidRPr="00A355B7" w:rsidRDefault="00B52455" w:rsidP="0038726E">
            <w:pPr>
              <w:rPr>
                <w:sz w:val="22"/>
                <w:szCs w:val="22"/>
              </w:rPr>
            </w:pPr>
            <w:r w:rsidRPr="00A355B7">
              <w:rPr>
                <w:sz w:val="22"/>
                <w:szCs w:val="22"/>
              </w:rPr>
              <w:t>10.2.</w:t>
            </w:r>
          </w:p>
        </w:tc>
        <w:tc>
          <w:tcPr>
            <w:tcW w:w="6401" w:type="dxa"/>
            <w:tcBorders>
              <w:top w:val="nil"/>
              <w:left w:val="nil"/>
              <w:bottom w:val="single" w:sz="8" w:space="0" w:color="auto"/>
              <w:right w:val="nil"/>
            </w:tcBorders>
            <w:shd w:val="clear" w:color="auto" w:fill="auto"/>
            <w:vAlign w:val="center"/>
            <w:hideMark/>
          </w:tcPr>
          <w:p w14:paraId="5124F62D" w14:textId="77777777" w:rsidR="00B52455" w:rsidRPr="00A355B7" w:rsidRDefault="00B52455" w:rsidP="0038726E">
            <w:pPr>
              <w:rPr>
                <w:sz w:val="22"/>
                <w:szCs w:val="22"/>
              </w:rPr>
            </w:pPr>
            <w:r w:rsidRPr="00A355B7">
              <w:rPr>
                <w:sz w:val="22"/>
                <w:szCs w:val="22"/>
              </w:rPr>
              <w:t>Уборка пыли и мусора мест общего пользования (кроме ресепшен)</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1204EDA6" w14:textId="77777777" w:rsidR="00B52455" w:rsidRPr="00A355B7" w:rsidRDefault="00B52455" w:rsidP="0038726E">
            <w:pPr>
              <w:rPr>
                <w:sz w:val="22"/>
                <w:szCs w:val="22"/>
              </w:rPr>
            </w:pPr>
            <w:r w:rsidRPr="00A355B7">
              <w:rPr>
                <w:sz w:val="22"/>
                <w:szCs w:val="22"/>
              </w:rPr>
              <w:t>ежедневно</w:t>
            </w:r>
          </w:p>
        </w:tc>
        <w:tc>
          <w:tcPr>
            <w:tcW w:w="1701" w:type="dxa"/>
            <w:tcBorders>
              <w:top w:val="nil"/>
              <w:left w:val="nil"/>
              <w:bottom w:val="single" w:sz="8" w:space="0" w:color="auto"/>
              <w:right w:val="single" w:sz="8" w:space="0" w:color="auto"/>
            </w:tcBorders>
            <w:shd w:val="clear" w:color="auto" w:fill="auto"/>
            <w:noWrap/>
            <w:vAlign w:val="center"/>
            <w:hideMark/>
          </w:tcPr>
          <w:p w14:paraId="621DAFDA" w14:textId="77777777" w:rsidR="00B52455" w:rsidRPr="00A355B7" w:rsidRDefault="00B52455" w:rsidP="0038726E">
            <w:pPr>
              <w:jc w:val="center"/>
              <w:rPr>
                <w:sz w:val="22"/>
                <w:szCs w:val="22"/>
              </w:rPr>
            </w:pPr>
            <w:r w:rsidRPr="00A355B7">
              <w:rPr>
                <w:sz w:val="22"/>
                <w:szCs w:val="22"/>
              </w:rPr>
              <w:t>0,56</w:t>
            </w:r>
          </w:p>
        </w:tc>
      </w:tr>
      <w:tr w:rsidR="00A355B7" w:rsidRPr="00A355B7" w14:paraId="37562E2F" w14:textId="77777777" w:rsidTr="0038726E">
        <w:trPr>
          <w:trHeight w:val="48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22FD36C" w14:textId="77777777" w:rsidR="00B52455" w:rsidRPr="00A355B7" w:rsidRDefault="00B52455" w:rsidP="0038726E">
            <w:pPr>
              <w:rPr>
                <w:sz w:val="22"/>
                <w:szCs w:val="22"/>
              </w:rPr>
            </w:pPr>
            <w:r w:rsidRPr="00A355B7">
              <w:rPr>
                <w:sz w:val="22"/>
                <w:szCs w:val="22"/>
              </w:rPr>
              <w:t>10.3.</w:t>
            </w:r>
          </w:p>
        </w:tc>
        <w:tc>
          <w:tcPr>
            <w:tcW w:w="6401" w:type="dxa"/>
            <w:tcBorders>
              <w:top w:val="nil"/>
              <w:left w:val="nil"/>
              <w:bottom w:val="single" w:sz="8" w:space="0" w:color="auto"/>
              <w:right w:val="nil"/>
            </w:tcBorders>
            <w:shd w:val="clear" w:color="auto" w:fill="auto"/>
            <w:vAlign w:val="center"/>
            <w:hideMark/>
          </w:tcPr>
          <w:p w14:paraId="3FCEB3D2" w14:textId="77777777" w:rsidR="00B52455" w:rsidRPr="00A355B7" w:rsidRDefault="00B52455" w:rsidP="0038726E">
            <w:pPr>
              <w:rPr>
                <w:sz w:val="22"/>
                <w:szCs w:val="22"/>
              </w:rPr>
            </w:pPr>
            <w:r w:rsidRPr="00A355B7">
              <w:rPr>
                <w:sz w:val="22"/>
                <w:szCs w:val="22"/>
              </w:rPr>
              <w:t>Уборка входной группы, чистка входных ковриков</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77D5541B" w14:textId="77777777" w:rsidR="00B52455" w:rsidRPr="00A355B7" w:rsidRDefault="00B52455" w:rsidP="0038726E">
            <w:pPr>
              <w:rPr>
                <w:sz w:val="22"/>
                <w:szCs w:val="22"/>
              </w:rPr>
            </w:pPr>
            <w:r w:rsidRPr="00A355B7">
              <w:rPr>
                <w:sz w:val="22"/>
                <w:szCs w:val="22"/>
              </w:rPr>
              <w:t>ежедневно</w:t>
            </w:r>
          </w:p>
        </w:tc>
        <w:tc>
          <w:tcPr>
            <w:tcW w:w="1701" w:type="dxa"/>
            <w:tcBorders>
              <w:top w:val="nil"/>
              <w:left w:val="nil"/>
              <w:bottom w:val="single" w:sz="8" w:space="0" w:color="auto"/>
              <w:right w:val="single" w:sz="8" w:space="0" w:color="auto"/>
            </w:tcBorders>
            <w:shd w:val="clear" w:color="auto" w:fill="auto"/>
            <w:noWrap/>
            <w:vAlign w:val="center"/>
            <w:hideMark/>
          </w:tcPr>
          <w:p w14:paraId="4E088153" w14:textId="77777777" w:rsidR="00B52455" w:rsidRPr="00A355B7" w:rsidRDefault="00B52455" w:rsidP="0038726E">
            <w:pPr>
              <w:jc w:val="center"/>
              <w:rPr>
                <w:sz w:val="22"/>
                <w:szCs w:val="22"/>
              </w:rPr>
            </w:pPr>
            <w:r w:rsidRPr="00A355B7">
              <w:rPr>
                <w:sz w:val="22"/>
                <w:szCs w:val="22"/>
              </w:rPr>
              <w:t>0,53</w:t>
            </w:r>
          </w:p>
        </w:tc>
      </w:tr>
      <w:tr w:rsidR="00A355B7" w:rsidRPr="00A355B7" w14:paraId="03E59459" w14:textId="77777777" w:rsidTr="0038726E">
        <w:trPr>
          <w:trHeight w:val="6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036A389" w14:textId="77777777" w:rsidR="00B52455" w:rsidRPr="00A355B7" w:rsidRDefault="00B52455" w:rsidP="0038726E">
            <w:pPr>
              <w:rPr>
                <w:sz w:val="22"/>
                <w:szCs w:val="22"/>
              </w:rPr>
            </w:pPr>
            <w:r w:rsidRPr="00A355B7">
              <w:rPr>
                <w:sz w:val="22"/>
                <w:szCs w:val="22"/>
              </w:rPr>
              <w:t>10.4.</w:t>
            </w:r>
          </w:p>
        </w:tc>
        <w:tc>
          <w:tcPr>
            <w:tcW w:w="6401" w:type="dxa"/>
            <w:tcBorders>
              <w:top w:val="nil"/>
              <w:left w:val="nil"/>
              <w:bottom w:val="single" w:sz="8" w:space="0" w:color="auto"/>
              <w:right w:val="nil"/>
            </w:tcBorders>
            <w:shd w:val="clear" w:color="auto" w:fill="auto"/>
            <w:vAlign w:val="center"/>
            <w:hideMark/>
          </w:tcPr>
          <w:p w14:paraId="4B2C65CF" w14:textId="77777777" w:rsidR="00B52455" w:rsidRPr="00A355B7" w:rsidRDefault="00B52455" w:rsidP="0038726E">
            <w:pPr>
              <w:rPr>
                <w:sz w:val="22"/>
                <w:szCs w:val="22"/>
              </w:rPr>
            </w:pPr>
            <w:r w:rsidRPr="00A355B7">
              <w:rPr>
                <w:sz w:val="22"/>
                <w:szCs w:val="22"/>
              </w:rPr>
              <w:t>Установка расходных материалов (туалетная бумага, полотенца, жидкое мыло, дезодоранты и пр.)</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014A8208" w14:textId="77777777" w:rsidR="00B52455" w:rsidRPr="00A355B7" w:rsidRDefault="00B52455" w:rsidP="0038726E">
            <w:pPr>
              <w:rPr>
                <w:sz w:val="22"/>
                <w:szCs w:val="22"/>
              </w:rPr>
            </w:pPr>
            <w:r w:rsidRPr="00A355B7">
              <w:rPr>
                <w:sz w:val="22"/>
                <w:szCs w:val="22"/>
              </w:rPr>
              <w:t>По мере необходимости</w:t>
            </w:r>
          </w:p>
        </w:tc>
        <w:tc>
          <w:tcPr>
            <w:tcW w:w="1701" w:type="dxa"/>
            <w:tcBorders>
              <w:top w:val="nil"/>
              <w:left w:val="nil"/>
              <w:bottom w:val="single" w:sz="8" w:space="0" w:color="auto"/>
              <w:right w:val="single" w:sz="8" w:space="0" w:color="auto"/>
            </w:tcBorders>
            <w:shd w:val="clear" w:color="auto" w:fill="auto"/>
            <w:noWrap/>
            <w:vAlign w:val="center"/>
            <w:hideMark/>
          </w:tcPr>
          <w:p w14:paraId="226B27E0" w14:textId="77777777" w:rsidR="00B52455" w:rsidRPr="00A355B7" w:rsidRDefault="00B52455" w:rsidP="0038726E">
            <w:pPr>
              <w:jc w:val="center"/>
              <w:rPr>
                <w:sz w:val="22"/>
                <w:szCs w:val="22"/>
              </w:rPr>
            </w:pPr>
            <w:r w:rsidRPr="00A355B7">
              <w:rPr>
                <w:sz w:val="22"/>
                <w:szCs w:val="22"/>
              </w:rPr>
              <w:t>5,5</w:t>
            </w:r>
          </w:p>
        </w:tc>
      </w:tr>
      <w:tr w:rsidR="00A355B7" w:rsidRPr="00A355B7" w14:paraId="771DCBD2" w14:textId="77777777" w:rsidTr="0038726E">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978BC64" w14:textId="77777777" w:rsidR="00B52455" w:rsidRPr="00A355B7" w:rsidRDefault="00B52455" w:rsidP="0038726E">
            <w:pPr>
              <w:jc w:val="right"/>
              <w:rPr>
                <w:b/>
                <w:bCs/>
                <w:sz w:val="22"/>
                <w:szCs w:val="22"/>
              </w:rPr>
            </w:pPr>
            <w:r w:rsidRPr="00A355B7">
              <w:rPr>
                <w:b/>
                <w:bCs/>
                <w:sz w:val="22"/>
                <w:szCs w:val="22"/>
              </w:rPr>
              <w:t>11</w:t>
            </w:r>
          </w:p>
        </w:tc>
        <w:tc>
          <w:tcPr>
            <w:tcW w:w="9803" w:type="dxa"/>
            <w:gridSpan w:val="3"/>
            <w:tcBorders>
              <w:top w:val="single" w:sz="8" w:space="0" w:color="auto"/>
              <w:left w:val="nil"/>
              <w:bottom w:val="single" w:sz="8" w:space="0" w:color="auto"/>
              <w:right w:val="single" w:sz="8" w:space="0" w:color="000000"/>
            </w:tcBorders>
            <w:shd w:val="clear" w:color="auto" w:fill="auto"/>
            <w:vAlign w:val="center"/>
            <w:hideMark/>
          </w:tcPr>
          <w:p w14:paraId="47DFFDF0" w14:textId="77777777" w:rsidR="00B52455" w:rsidRPr="00A355B7" w:rsidRDefault="00B52455" w:rsidP="0038726E">
            <w:pPr>
              <w:jc w:val="center"/>
              <w:rPr>
                <w:b/>
                <w:bCs/>
                <w:sz w:val="22"/>
                <w:szCs w:val="22"/>
              </w:rPr>
            </w:pPr>
            <w:r w:rsidRPr="00A355B7">
              <w:rPr>
                <w:b/>
                <w:bCs/>
                <w:sz w:val="22"/>
                <w:szCs w:val="22"/>
              </w:rPr>
              <w:t>УБОРКА ПРИЛЕГАЮЩЕЙ ТЕРРИТОРИИ</w:t>
            </w:r>
          </w:p>
        </w:tc>
      </w:tr>
      <w:tr w:rsidR="00A355B7" w:rsidRPr="00A355B7" w14:paraId="65086FDA" w14:textId="77777777" w:rsidTr="0038726E">
        <w:trPr>
          <w:trHeight w:val="126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D212189" w14:textId="77777777" w:rsidR="00B52455" w:rsidRPr="00A355B7" w:rsidRDefault="00B52455" w:rsidP="0038726E">
            <w:pPr>
              <w:rPr>
                <w:sz w:val="22"/>
                <w:szCs w:val="22"/>
              </w:rPr>
            </w:pPr>
            <w:r w:rsidRPr="00A355B7">
              <w:rPr>
                <w:sz w:val="22"/>
                <w:szCs w:val="22"/>
              </w:rPr>
              <w:t>11.1.</w:t>
            </w:r>
          </w:p>
        </w:tc>
        <w:tc>
          <w:tcPr>
            <w:tcW w:w="6401" w:type="dxa"/>
            <w:tcBorders>
              <w:top w:val="nil"/>
              <w:left w:val="nil"/>
              <w:bottom w:val="single" w:sz="8" w:space="0" w:color="auto"/>
              <w:right w:val="nil"/>
            </w:tcBorders>
            <w:shd w:val="clear" w:color="auto" w:fill="auto"/>
            <w:vAlign w:val="center"/>
            <w:hideMark/>
          </w:tcPr>
          <w:p w14:paraId="0B10747E" w14:textId="77777777" w:rsidR="00B52455" w:rsidRPr="00A355B7" w:rsidRDefault="00B52455" w:rsidP="0038726E">
            <w:pPr>
              <w:rPr>
                <w:sz w:val="22"/>
                <w:szCs w:val="22"/>
              </w:rPr>
            </w:pPr>
            <w:r w:rsidRPr="00A355B7">
              <w:rPr>
                <w:sz w:val="22"/>
                <w:szCs w:val="22"/>
              </w:rPr>
              <w:t>Уборка тротуаров вдоль фасада зданий, обочин, дорожных покрытий, хозяйственных площадок в местах установки контейнеров для сбора бытовых отходов и промышленного мусора</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1151B295" w14:textId="77777777" w:rsidR="00B52455" w:rsidRPr="00A355B7" w:rsidRDefault="00B52455" w:rsidP="0038726E">
            <w:pPr>
              <w:rPr>
                <w:sz w:val="22"/>
                <w:szCs w:val="22"/>
              </w:rPr>
            </w:pPr>
            <w:r w:rsidRPr="00A355B7">
              <w:rPr>
                <w:sz w:val="22"/>
                <w:szCs w:val="22"/>
              </w:rPr>
              <w:t>ежедневно</w:t>
            </w:r>
          </w:p>
        </w:tc>
        <w:tc>
          <w:tcPr>
            <w:tcW w:w="1701" w:type="dxa"/>
            <w:tcBorders>
              <w:top w:val="nil"/>
              <w:left w:val="nil"/>
              <w:bottom w:val="single" w:sz="8" w:space="0" w:color="auto"/>
              <w:right w:val="single" w:sz="8" w:space="0" w:color="auto"/>
            </w:tcBorders>
            <w:shd w:val="clear" w:color="auto" w:fill="auto"/>
            <w:noWrap/>
            <w:vAlign w:val="center"/>
            <w:hideMark/>
          </w:tcPr>
          <w:p w14:paraId="063CC970" w14:textId="77777777" w:rsidR="00B52455" w:rsidRPr="00A355B7" w:rsidRDefault="00B52455" w:rsidP="0038726E">
            <w:pPr>
              <w:jc w:val="center"/>
              <w:rPr>
                <w:sz w:val="22"/>
                <w:szCs w:val="22"/>
              </w:rPr>
            </w:pPr>
            <w:r w:rsidRPr="00A355B7">
              <w:rPr>
                <w:sz w:val="22"/>
                <w:szCs w:val="22"/>
              </w:rPr>
              <w:t>2,32</w:t>
            </w:r>
          </w:p>
        </w:tc>
      </w:tr>
      <w:tr w:rsidR="00A355B7" w:rsidRPr="00A355B7" w14:paraId="455C0180" w14:textId="77777777" w:rsidTr="0038726E">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FB7F7CF" w14:textId="77777777" w:rsidR="00B52455" w:rsidRPr="00A355B7" w:rsidRDefault="00B52455" w:rsidP="0038726E">
            <w:pPr>
              <w:rPr>
                <w:sz w:val="22"/>
                <w:szCs w:val="22"/>
              </w:rPr>
            </w:pPr>
            <w:r w:rsidRPr="00A355B7">
              <w:rPr>
                <w:sz w:val="22"/>
                <w:szCs w:val="22"/>
              </w:rPr>
              <w:t>11.2.</w:t>
            </w:r>
          </w:p>
        </w:tc>
        <w:tc>
          <w:tcPr>
            <w:tcW w:w="6401" w:type="dxa"/>
            <w:tcBorders>
              <w:top w:val="nil"/>
              <w:left w:val="nil"/>
              <w:bottom w:val="single" w:sz="8" w:space="0" w:color="auto"/>
              <w:right w:val="nil"/>
            </w:tcBorders>
            <w:shd w:val="clear" w:color="auto" w:fill="auto"/>
            <w:vAlign w:val="center"/>
            <w:hideMark/>
          </w:tcPr>
          <w:p w14:paraId="1FAA6C1C" w14:textId="77777777" w:rsidR="00B52455" w:rsidRPr="00A355B7" w:rsidRDefault="00B52455" w:rsidP="0038726E">
            <w:pPr>
              <w:rPr>
                <w:sz w:val="22"/>
                <w:szCs w:val="22"/>
              </w:rPr>
            </w:pPr>
            <w:r w:rsidRPr="00A355B7">
              <w:rPr>
                <w:sz w:val="22"/>
                <w:szCs w:val="22"/>
              </w:rPr>
              <w:t>Чистка пепельниц, освобождение от мусора</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68023294" w14:textId="77777777" w:rsidR="00B52455" w:rsidRPr="00A355B7" w:rsidRDefault="00B52455" w:rsidP="0038726E">
            <w:pPr>
              <w:rPr>
                <w:sz w:val="22"/>
                <w:szCs w:val="22"/>
              </w:rPr>
            </w:pPr>
            <w:r w:rsidRPr="00A355B7">
              <w:rPr>
                <w:sz w:val="22"/>
                <w:szCs w:val="22"/>
              </w:rPr>
              <w:t>ежедневно</w:t>
            </w:r>
          </w:p>
        </w:tc>
        <w:tc>
          <w:tcPr>
            <w:tcW w:w="1701" w:type="dxa"/>
            <w:tcBorders>
              <w:top w:val="nil"/>
              <w:left w:val="nil"/>
              <w:bottom w:val="single" w:sz="8" w:space="0" w:color="auto"/>
              <w:right w:val="single" w:sz="8" w:space="0" w:color="auto"/>
            </w:tcBorders>
            <w:shd w:val="clear" w:color="auto" w:fill="auto"/>
            <w:noWrap/>
            <w:vAlign w:val="center"/>
            <w:hideMark/>
          </w:tcPr>
          <w:p w14:paraId="375B51C0" w14:textId="77777777" w:rsidR="00B52455" w:rsidRPr="00A355B7" w:rsidRDefault="00B52455" w:rsidP="0038726E">
            <w:pPr>
              <w:jc w:val="center"/>
              <w:rPr>
                <w:sz w:val="22"/>
                <w:szCs w:val="22"/>
              </w:rPr>
            </w:pPr>
            <w:r w:rsidRPr="00A355B7">
              <w:rPr>
                <w:sz w:val="22"/>
                <w:szCs w:val="22"/>
              </w:rPr>
              <w:t>0,69</w:t>
            </w:r>
          </w:p>
        </w:tc>
      </w:tr>
      <w:tr w:rsidR="00A355B7" w:rsidRPr="00A355B7" w14:paraId="259C3C89" w14:textId="77777777" w:rsidTr="0038726E">
        <w:trPr>
          <w:trHeight w:val="6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5B261AA" w14:textId="77777777" w:rsidR="00B52455" w:rsidRPr="00A355B7" w:rsidRDefault="00B52455" w:rsidP="0038726E">
            <w:pPr>
              <w:rPr>
                <w:sz w:val="22"/>
                <w:szCs w:val="22"/>
              </w:rPr>
            </w:pPr>
            <w:r w:rsidRPr="00A355B7">
              <w:rPr>
                <w:sz w:val="22"/>
                <w:szCs w:val="22"/>
              </w:rPr>
              <w:t>11.3.</w:t>
            </w:r>
          </w:p>
        </w:tc>
        <w:tc>
          <w:tcPr>
            <w:tcW w:w="6401" w:type="dxa"/>
            <w:tcBorders>
              <w:top w:val="nil"/>
              <w:left w:val="nil"/>
              <w:bottom w:val="single" w:sz="8" w:space="0" w:color="auto"/>
              <w:right w:val="nil"/>
            </w:tcBorders>
            <w:shd w:val="clear" w:color="auto" w:fill="auto"/>
            <w:vAlign w:val="center"/>
            <w:hideMark/>
          </w:tcPr>
          <w:p w14:paraId="5759B29D" w14:textId="77777777" w:rsidR="00B52455" w:rsidRPr="00A355B7" w:rsidRDefault="00B52455" w:rsidP="0038726E">
            <w:pPr>
              <w:rPr>
                <w:sz w:val="22"/>
                <w:szCs w:val="22"/>
              </w:rPr>
            </w:pPr>
            <w:r w:rsidRPr="00A355B7">
              <w:rPr>
                <w:sz w:val="22"/>
                <w:szCs w:val="22"/>
              </w:rPr>
              <w:t>Вынос мусора в контейнеры для сбора бытовых отходов и промышленного мусора</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2726149E" w14:textId="77777777" w:rsidR="00B52455" w:rsidRPr="00A355B7" w:rsidRDefault="00B52455" w:rsidP="0038726E">
            <w:pPr>
              <w:rPr>
                <w:sz w:val="22"/>
                <w:szCs w:val="22"/>
              </w:rPr>
            </w:pPr>
            <w:r w:rsidRPr="00A355B7">
              <w:rPr>
                <w:sz w:val="22"/>
                <w:szCs w:val="22"/>
              </w:rPr>
              <w:t>1 раз в день (после 21.00)</w:t>
            </w:r>
          </w:p>
        </w:tc>
        <w:tc>
          <w:tcPr>
            <w:tcW w:w="1701" w:type="dxa"/>
            <w:tcBorders>
              <w:top w:val="nil"/>
              <w:left w:val="nil"/>
              <w:bottom w:val="single" w:sz="8" w:space="0" w:color="auto"/>
              <w:right w:val="single" w:sz="8" w:space="0" w:color="auto"/>
            </w:tcBorders>
            <w:shd w:val="clear" w:color="auto" w:fill="auto"/>
            <w:noWrap/>
            <w:vAlign w:val="center"/>
            <w:hideMark/>
          </w:tcPr>
          <w:p w14:paraId="7AF1B43B" w14:textId="77777777" w:rsidR="00B52455" w:rsidRPr="00A355B7" w:rsidRDefault="00B52455" w:rsidP="0038726E">
            <w:pPr>
              <w:jc w:val="center"/>
              <w:rPr>
                <w:sz w:val="22"/>
                <w:szCs w:val="22"/>
              </w:rPr>
            </w:pPr>
            <w:r w:rsidRPr="00A355B7">
              <w:rPr>
                <w:sz w:val="22"/>
                <w:szCs w:val="22"/>
              </w:rPr>
              <w:t>0,77</w:t>
            </w:r>
          </w:p>
        </w:tc>
      </w:tr>
      <w:tr w:rsidR="00A355B7" w:rsidRPr="00A355B7" w14:paraId="1E8DACF0" w14:textId="77777777" w:rsidTr="0038726E">
        <w:trPr>
          <w:trHeight w:val="6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5CB2C68" w14:textId="77777777" w:rsidR="00B52455" w:rsidRPr="00A355B7" w:rsidRDefault="00B52455" w:rsidP="0038726E">
            <w:pPr>
              <w:rPr>
                <w:sz w:val="22"/>
                <w:szCs w:val="22"/>
              </w:rPr>
            </w:pPr>
            <w:r w:rsidRPr="00A355B7">
              <w:rPr>
                <w:sz w:val="22"/>
                <w:szCs w:val="22"/>
              </w:rPr>
              <w:t>11.4.</w:t>
            </w:r>
          </w:p>
        </w:tc>
        <w:tc>
          <w:tcPr>
            <w:tcW w:w="6401" w:type="dxa"/>
            <w:tcBorders>
              <w:top w:val="nil"/>
              <w:left w:val="nil"/>
              <w:bottom w:val="single" w:sz="8" w:space="0" w:color="auto"/>
              <w:right w:val="nil"/>
            </w:tcBorders>
            <w:shd w:val="clear" w:color="auto" w:fill="auto"/>
            <w:vAlign w:val="center"/>
            <w:hideMark/>
          </w:tcPr>
          <w:p w14:paraId="0E738D6B" w14:textId="77777777" w:rsidR="00B52455" w:rsidRPr="00A355B7" w:rsidRDefault="00B52455" w:rsidP="0038726E">
            <w:pPr>
              <w:rPr>
                <w:sz w:val="22"/>
                <w:szCs w:val="22"/>
              </w:rPr>
            </w:pPr>
            <w:r w:rsidRPr="00A355B7">
              <w:rPr>
                <w:sz w:val="22"/>
                <w:szCs w:val="22"/>
              </w:rPr>
              <w:t>Удаление локальных загрязнений с наружной поверхности фасада и остекления на высоте до 2-х метров</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0204EA43" w14:textId="77777777" w:rsidR="00B52455" w:rsidRPr="00A355B7" w:rsidRDefault="00B52455" w:rsidP="0038726E">
            <w:pPr>
              <w:rPr>
                <w:sz w:val="22"/>
                <w:szCs w:val="22"/>
              </w:rPr>
            </w:pPr>
            <w:r w:rsidRPr="00A355B7">
              <w:rPr>
                <w:sz w:val="22"/>
                <w:szCs w:val="22"/>
              </w:rPr>
              <w:t>по мере необходимости</w:t>
            </w:r>
          </w:p>
        </w:tc>
        <w:tc>
          <w:tcPr>
            <w:tcW w:w="1701" w:type="dxa"/>
            <w:tcBorders>
              <w:top w:val="nil"/>
              <w:left w:val="nil"/>
              <w:bottom w:val="single" w:sz="8" w:space="0" w:color="auto"/>
              <w:right w:val="single" w:sz="8" w:space="0" w:color="auto"/>
            </w:tcBorders>
            <w:shd w:val="clear" w:color="auto" w:fill="auto"/>
            <w:noWrap/>
            <w:vAlign w:val="center"/>
            <w:hideMark/>
          </w:tcPr>
          <w:p w14:paraId="119BBC26" w14:textId="77777777" w:rsidR="00B52455" w:rsidRPr="00A355B7" w:rsidRDefault="00B52455" w:rsidP="0038726E">
            <w:pPr>
              <w:jc w:val="center"/>
              <w:rPr>
                <w:sz w:val="22"/>
                <w:szCs w:val="22"/>
              </w:rPr>
            </w:pPr>
            <w:r w:rsidRPr="00A355B7">
              <w:rPr>
                <w:sz w:val="22"/>
                <w:szCs w:val="22"/>
              </w:rPr>
              <w:t>1,2</w:t>
            </w:r>
          </w:p>
        </w:tc>
      </w:tr>
      <w:tr w:rsidR="00A355B7" w:rsidRPr="00A355B7" w14:paraId="0761125F" w14:textId="77777777" w:rsidTr="0038726E">
        <w:trPr>
          <w:trHeight w:val="72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C304755" w14:textId="77777777" w:rsidR="00B52455" w:rsidRPr="00A355B7" w:rsidRDefault="00B52455" w:rsidP="0038726E">
            <w:pPr>
              <w:rPr>
                <w:sz w:val="22"/>
                <w:szCs w:val="22"/>
              </w:rPr>
            </w:pPr>
            <w:r w:rsidRPr="00A355B7">
              <w:rPr>
                <w:sz w:val="22"/>
                <w:szCs w:val="22"/>
              </w:rPr>
              <w:t>11.5.</w:t>
            </w:r>
          </w:p>
        </w:tc>
        <w:tc>
          <w:tcPr>
            <w:tcW w:w="6401" w:type="dxa"/>
            <w:tcBorders>
              <w:top w:val="nil"/>
              <w:left w:val="nil"/>
              <w:bottom w:val="single" w:sz="8" w:space="0" w:color="auto"/>
              <w:right w:val="nil"/>
            </w:tcBorders>
            <w:shd w:val="clear" w:color="auto" w:fill="auto"/>
            <w:vAlign w:val="center"/>
            <w:hideMark/>
          </w:tcPr>
          <w:p w14:paraId="232D610C" w14:textId="77777777" w:rsidR="00B52455" w:rsidRPr="00A355B7" w:rsidRDefault="00B52455" w:rsidP="0038726E">
            <w:pPr>
              <w:rPr>
                <w:sz w:val="22"/>
                <w:szCs w:val="22"/>
              </w:rPr>
            </w:pPr>
            <w:r w:rsidRPr="00A355B7">
              <w:rPr>
                <w:sz w:val="22"/>
                <w:szCs w:val="22"/>
              </w:rPr>
              <w:t>Поддержание чистоты наружного остекления и фасадного покрытия</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1EF0C2AF" w14:textId="77777777" w:rsidR="00B52455" w:rsidRPr="00A355B7" w:rsidRDefault="00B52455" w:rsidP="0038726E">
            <w:pPr>
              <w:rPr>
                <w:sz w:val="22"/>
                <w:szCs w:val="22"/>
              </w:rPr>
            </w:pPr>
            <w:r w:rsidRPr="00A355B7">
              <w:rPr>
                <w:sz w:val="22"/>
                <w:szCs w:val="22"/>
              </w:rPr>
              <w:t>2 раза в год</w:t>
            </w:r>
          </w:p>
        </w:tc>
        <w:tc>
          <w:tcPr>
            <w:tcW w:w="1701" w:type="dxa"/>
            <w:tcBorders>
              <w:top w:val="nil"/>
              <w:left w:val="nil"/>
              <w:bottom w:val="single" w:sz="8" w:space="0" w:color="auto"/>
              <w:right w:val="single" w:sz="8" w:space="0" w:color="auto"/>
            </w:tcBorders>
            <w:shd w:val="clear" w:color="auto" w:fill="auto"/>
            <w:noWrap/>
            <w:vAlign w:val="center"/>
            <w:hideMark/>
          </w:tcPr>
          <w:p w14:paraId="15696554" w14:textId="77777777" w:rsidR="00B52455" w:rsidRPr="00A355B7" w:rsidRDefault="00B52455" w:rsidP="0038726E">
            <w:pPr>
              <w:jc w:val="center"/>
              <w:rPr>
                <w:sz w:val="22"/>
                <w:szCs w:val="22"/>
              </w:rPr>
            </w:pPr>
            <w:r w:rsidRPr="00A355B7">
              <w:rPr>
                <w:sz w:val="22"/>
                <w:szCs w:val="22"/>
              </w:rPr>
              <w:t>6,13</w:t>
            </w:r>
          </w:p>
        </w:tc>
      </w:tr>
      <w:tr w:rsidR="00A355B7" w:rsidRPr="00A355B7" w14:paraId="3DBC64F7" w14:textId="77777777" w:rsidTr="0038726E">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20A8B99" w14:textId="77777777" w:rsidR="00B52455" w:rsidRPr="00A355B7" w:rsidRDefault="00B52455" w:rsidP="0038726E">
            <w:pPr>
              <w:rPr>
                <w:sz w:val="22"/>
                <w:szCs w:val="22"/>
              </w:rPr>
            </w:pPr>
            <w:r w:rsidRPr="00A355B7">
              <w:rPr>
                <w:sz w:val="22"/>
                <w:szCs w:val="22"/>
              </w:rPr>
              <w:t>11.6.</w:t>
            </w:r>
          </w:p>
        </w:tc>
        <w:tc>
          <w:tcPr>
            <w:tcW w:w="6401" w:type="dxa"/>
            <w:tcBorders>
              <w:top w:val="nil"/>
              <w:left w:val="nil"/>
              <w:bottom w:val="single" w:sz="8" w:space="0" w:color="auto"/>
              <w:right w:val="nil"/>
            </w:tcBorders>
            <w:shd w:val="clear" w:color="auto" w:fill="auto"/>
            <w:vAlign w:val="center"/>
            <w:hideMark/>
          </w:tcPr>
          <w:p w14:paraId="599A3230" w14:textId="77777777" w:rsidR="00B52455" w:rsidRPr="00A355B7" w:rsidRDefault="00B52455" w:rsidP="0038726E">
            <w:pPr>
              <w:rPr>
                <w:sz w:val="22"/>
                <w:szCs w:val="22"/>
              </w:rPr>
            </w:pPr>
            <w:r w:rsidRPr="00A355B7">
              <w:rPr>
                <w:sz w:val="22"/>
                <w:szCs w:val="22"/>
              </w:rPr>
              <w:t>Организация вывоза мусора</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0B8451D4" w14:textId="77777777" w:rsidR="00B52455" w:rsidRPr="00A355B7" w:rsidRDefault="00B52455" w:rsidP="0038726E">
            <w:pPr>
              <w:rPr>
                <w:sz w:val="22"/>
                <w:szCs w:val="22"/>
              </w:rPr>
            </w:pPr>
            <w:r w:rsidRPr="00A355B7">
              <w:rPr>
                <w:sz w:val="22"/>
                <w:szCs w:val="22"/>
              </w:rPr>
              <w:t>по графику</w:t>
            </w:r>
          </w:p>
        </w:tc>
        <w:tc>
          <w:tcPr>
            <w:tcW w:w="1701" w:type="dxa"/>
            <w:tcBorders>
              <w:top w:val="nil"/>
              <w:left w:val="nil"/>
              <w:bottom w:val="single" w:sz="8" w:space="0" w:color="auto"/>
              <w:right w:val="single" w:sz="8" w:space="0" w:color="auto"/>
            </w:tcBorders>
            <w:shd w:val="clear" w:color="auto" w:fill="auto"/>
            <w:noWrap/>
            <w:vAlign w:val="center"/>
            <w:hideMark/>
          </w:tcPr>
          <w:p w14:paraId="6E43E530" w14:textId="77777777" w:rsidR="00B52455" w:rsidRPr="00A355B7" w:rsidRDefault="00B52455" w:rsidP="0038726E">
            <w:pPr>
              <w:jc w:val="center"/>
              <w:rPr>
                <w:sz w:val="22"/>
                <w:szCs w:val="22"/>
              </w:rPr>
            </w:pPr>
            <w:r w:rsidRPr="00A355B7">
              <w:rPr>
                <w:sz w:val="22"/>
                <w:szCs w:val="22"/>
              </w:rPr>
              <w:t>1,43</w:t>
            </w:r>
          </w:p>
        </w:tc>
      </w:tr>
      <w:tr w:rsidR="00A355B7" w:rsidRPr="00A355B7" w14:paraId="3ADC539A" w14:textId="77777777" w:rsidTr="0038726E">
        <w:trPr>
          <w:trHeight w:val="6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F7A1B63" w14:textId="77777777" w:rsidR="00B52455" w:rsidRPr="00A355B7" w:rsidRDefault="00B52455" w:rsidP="0038726E">
            <w:pPr>
              <w:rPr>
                <w:sz w:val="22"/>
                <w:szCs w:val="22"/>
              </w:rPr>
            </w:pPr>
            <w:r w:rsidRPr="00A355B7">
              <w:rPr>
                <w:sz w:val="22"/>
                <w:szCs w:val="22"/>
              </w:rPr>
              <w:t>11.7.</w:t>
            </w:r>
          </w:p>
        </w:tc>
        <w:tc>
          <w:tcPr>
            <w:tcW w:w="6401" w:type="dxa"/>
            <w:tcBorders>
              <w:top w:val="nil"/>
              <w:left w:val="nil"/>
              <w:bottom w:val="single" w:sz="8" w:space="0" w:color="auto"/>
              <w:right w:val="nil"/>
            </w:tcBorders>
            <w:shd w:val="clear" w:color="auto" w:fill="auto"/>
            <w:vAlign w:val="center"/>
            <w:hideMark/>
          </w:tcPr>
          <w:p w14:paraId="0A79A5FF" w14:textId="77777777" w:rsidR="00B52455" w:rsidRPr="00A355B7" w:rsidRDefault="00B52455" w:rsidP="0038726E">
            <w:pPr>
              <w:rPr>
                <w:sz w:val="22"/>
                <w:szCs w:val="22"/>
              </w:rPr>
            </w:pPr>
            <w:r w:rsidRPr="00A355B7">
              <w:rPr>
                <w:sz w:val="22"/>
                <w:szCs w:val="22"/>
              </w:rPr>
              <w:t>Стрижка газонов в летний период, подсев газонов, обрезка кустарников, кронирование деревьев</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77E1D304" w14:textId="77777777" w:rsidR="00B52455" w:rsidRPr="00A355B7" w:rsidRDefault="00B52455" w:rsidP="0038726E">
            <w:pPr>
              <w:rPr>
                <w:sz w:val="22"/>
                <w:szCs w:val="22"/>
              </w:rPr>
            </w:pPr>
            <w:r w:rsidRPr="00A355B7">
              <w:rPr>
                <w:sz w:val="22"/>
                <w:szCs w:val="22"/>
              </w:rPr>
              <w:t>не реже 1 раза в 2 недели в ЛПО</w:t>
            </w:r>
          </w:p>
        </w:tc>
        <w:tc>
          <w:tcPr>
            <w:tcW w:w="1701" w:type="dxa"/>
            <w:tcBorders>
              <w:top w:val="nil"/>
              <w:left w:val="nil"/>
              <w:bottom w:val="single" w:sz="8" w:space="0" w:color="auto"/>
              <w:right w:val="single" w:sz="8" w:space="0" w:color="auto"/>
            </w:tcBorders>
            <w:shd w:val="clear" w:color="auto" w:fill="auto"/>
            <w:noWrap/>
            <w:vAlign w:val="center"/>
            <w:hideMark/>
          </w:tcPr>
          <w:p w14:paraId="2D69472D" w14:textId="77777777" w:rsidR="00B52455" w:rsidRPr="00A355B7" w:rsidRDefault="00B52455" w:rsidP="0038726E">
            <w:pPr>
              <w:jc w:val="center"/>
              <w:rPr>
                <w:sz w:val="22"/>
                <w:szCs w:val="22"/>
              </w:rPr>
            </w:pPr>
            <w:r w:rsidRPr="00A355B7">
              <w:rPr>
                <w:sz w:val="22"/>
                <w:szCs w:val="22"/>
              </w:rPr>
              <w:t>0,82</w:t>
            </w:r>
          </w:p>
        </w:tc>
      </w:tr>
      <w:tr w:rsidR="00A355B7" w:rsidRPr="00A355B7" w14:paraId="7BC4ABF9" w14:textId="77777777" w:rsidTr="0038726E">
        <w:trPr>
          <w:trHeight w:val="9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1801503" w14:textId="77777777" w:rsidR="00B52455" w:rsidRPr="00A355B7" w:rsidRDefault="00B52455" w:rsidP="0038726E">
            <w:pPr>
              <w:rPr>
                <w:sz w:val="22"/>
                <w:szCs w:val="22"/>
              </w:rPr>
            </w:pPr>
            <w:r w:rsidRPr="00A355B7">
              <w:rPr>
                <w:sz w:val="22"/>
                <w:szCs w:val="22"/>
              </w:rPr>
              <w:t>11.8.</w:t>
            </w:r>
          </w:p>
        </w:tc>
        <w:tc>
          <w:tcPr>
            <w:tcW w:w="6401" w:type="dxa"/>
            <w:tcBorders>
              <w:top w:val="nil"/>
              <w:left w:val="nil"/>
              <w:bottom w:val="single" w:sz="8" w:space="0" w:color="auto"/>
              <w:right w:val="nil"/>
            </w:tcBorders>
            <w:shd w:val="clear" w:color="auto" w:fill="auto"/>
            <w:vAlign w:val="center"/>
            <w:hideMark/>
          </w:tcPr>
          <w:p w14:paraId="19B2D44E" w14:textId="77777777" w:rsidR="00B52455" w:rsidRPr="00A355B7" w:rsidRDefault="00B52455" w:rsidP="0038726E">
            <w:pPr>
              <w:rPr>
                <w:sz w:val="22"/>
                <w:szCs w:val="22"/>
              </w:rPr>
            </w:pPr>
            <w:r w:rsidRPr="00A355B7">
              <w:rPr>
                <w:sz w:val="22"/>
                <w:szCs w:val="22"/>
              </w:rPr>
              <w:t>Очистка территории от снега</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7C87815C" w14:textId="77777777" w:rsidR="00B52455" w:rsidRPr="00A355B7" w:rsidRDefault="00B52455" w:rsidP="0038726E">
            <w:pPr>
              <w:rPr>
                <w:sz w:val="22"/>
                <w:szCs w:val="22"/>
              </w:rPr>
            </w:pPr>
            <w:r w:rsidRPr="00A355B7">
              <w:rPr>
                <w:sz w:val="22"/>
                <w:szCs w:val="22"/>
              </w:rPr>
              <w:t>по мере необходимости в ЗПО</w:t>
            </w:r>
          </w:p>
        </w:tc>
        <w:tc>
          <w:tcPr>
            <w:tcW w:w="1701" w:type="dxa"/>
            <w:tcBorders>
              <w:top w:val="nil"/>
              <w:left w:val="nil"/>
              <w:bottom w:val="single" w:sz="8" w:space="0" w:color="auto"/>
              <w:right w:val="single" w:sz="8" w:space="0" w:color="auto"/>
            </w:tcBorders>
            <w:shd w:val="clear" w:color="auto" w:fill="auto"/>
            <w:noWrap/>
            <w:vAlign w:val="center"/>
            <w:hideMark/>
          </w:tcPr>
          <w:p w14:paraId="757A9C22" w14:textId="77777777" w:rsidR="00B52455" w:rsidRPr="00A355B7" w:rsidRDefault="00B52455" w:rsidP="0038726E">
            <w:pPr>
              <w:jc w:val="center"/>
              <w:rPr>
                <w:sz w:val="22"/>
                <w:szCs w:val="22"/>
              </w:rPr>
            </w:pPr>
            <w:r w:rsidRPr="00A355B7">
              <w:rPr>
                <w:sz w:val="22"/>
                <w:szCs w:val="22"/>
              </w:rPr>
              <w:t>1,03</w:t>
            </w:r>
          </w:p>
        </w:tc>
      </w:tr>
      <w:tr w:rsidR="00A355B7" w:rsidRPr="00A355B7" w14:paraId="6049A2B9" w14:textId="77777777" w:rsidTr="0038726E">
        <w:trPr>
          <w:trHeight w:val="9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30677C0" w14:textId="77777777" w:rsidR="00B52455" w:rsidRPr="00A355B7" w:rsidRDefault="00B52455" w:rsidP="0038726E">
            <w:pPr>
              <w:rPr>
                <w:sz w:val="22"/>
                <w:szCs w:val="22"/>
              </w:rPr>
            </w:pPr>
            <w:r w:rsidRPr="00A355B7">
              <w:rPr>
                <w:sz w:val="22"/>
                <w:szCs w:val="22"/>
              </w:rPr>
              <w:t>11.9.</w:t>
            </w:r>
          </w:p>
        </w:tc>
        <w:tc>
          <w:tcPr>
            <w:tcW w:w="6401" w:type="dxa"/>
            <w:tcBorders>
              <w:top w:val="nil"/>
              <w:left w:val="nil"/>
              <w:bottom w:val="single" w:sz="8" w:space="0" w:color="auto"/>
              <w:right w:val="nil"/>
            </w:tcBorders>
            <w:shd w:val="clear" w:color="auto" w:fill="auto"/>
            <w:vAlign w:val="center"/>
            <w:hideMark/>
          </w:tcPr>
          <w:p w14:paraId="6A2CEA2C" w14:textId="77777777" w:rsidR="00B52455" w:rsidRPr="00A355B7" w:rsidRDefault="00B52455" w:rsidP="0038726E">
            <w:pPr>
              <w:rPr>
                <w:sz w:val="22"/>
                <w:szCs w:val="22"/>
              </w:rPr>
            </w:pPr>
            <w:r w:rsidRPr="00A355B7">
              <w:rPr>
                <w:sz w:val="22"/>
                <w:szCs w:val="22"/>
              </w:rPr>
              <w:t>Очистка кровель от снега</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582089A0" w14:textId="77777777" w:rsidR="00B52455" w:rsidRPr="00A355B7" w:rsidRDefault="00B52455" w:rsidP="0038726E">
            <w:pPr>
              <w:rPr>
                <w:sz w:val="22"/>
                <w:szCs w:val="22"/>
              </w:rPr>
            </w:pPr>
            <w:r w:rsidRPr="00A355B7">
              <w:rPr>
                <w:sz w:val="22"/>
                <w:szCs w:val="22"/>
              </w:rPr>
              <w:t>по мере необходимости в ЗПО</w:t>
            </w:r>
          </w:p>
        </w:tc>
        <w:tc>
          <w:tcPr>
            <w:tcW w:w="1701" w:type="dxa"/>
            <w:tcBorders>
              <w:top w:val="nil"/>
              <w:left w:val="nil"/>
              <w:bottom w:val="single" w:sz="8" w:space="0" w:color="auto"/>
              <w:right w:val="single" w:sz="8" w:space="0" w:color="auto"/>
            </w:tcBorders>
            <w:shd w:val="clear" w:color="auto" w:fill="auto"/>
            <w:noWrap/>
            <w:vAlign w:val="center"/>
            <w:hideMark/>
          </w:tcPr>
          <w:p w14:paraId="734CB1B0" w14:textId="77777777" w:rsidR="00B52455" w:rsidRPr="00A355B7" w:rsidRDefault="00B52455" w:rsidP="0038726E">
            <w:pPr>
              <w:jc w:val="center"/>
              <w:rPr>
                <w:sz w:val="22"/>
                <w:szCs w:val="22"/>
              </w:rPr>
            </w:pPr>
            <w:r w:rsidRPr="00A355B7">
              <w:rPr>
                <w:sz w:val="22"/>
                <w:szCs w:val="22"/>
              </w:rPr>
              <w:t>1,06</w:t>
            </w:r>
          </w:p>
        </w:tc>
      </w:tr>
      <w:tr w:rsidR="00A355B7" w:rsidRPr="00A355B7" w14:paraId="1FA95B57" w14:textId="77777777" w:rsidTr="0038726E">
        <w:trPr>
          <w:trHeight w:val="9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3F481BB" w14:textId="77777777" w:rsidR="00B52455" w:rsidRPr="00A355B7" w:rsidRDefault="00B52455" w:rsidP="0038726E">
            <w:pPr>
              <w:rPr>
                <w:sz w:val="22"/>
                <w:szCs w:val="22"/>
              </w:rPr>
            </w:pPr>
            <w:r w:rsidRPr="00A355B7">
              <w:rPr>
                <w:sz w:val="22"/>
                <w:szCs w:val="22"/>
              </w:rPr>
              <w:lastRenderedPageBreak/>
              <w:t>11.10.</w:t>
            </w:r>
          </w:p>
        </w:tc>
        <w:tc>
          <w:tcPr>
            <w:tcW w:w="6401" w:type="dxa"/>
            <w:tcBorders>
              <w:top w:val="nil"/>
              <w:left w:val="nil"/>
              <w:bottom w:val="single" w:sz="8" w:space="0" w:color="auto"/>
              <w:right w:val="nil"/>
            </w:tcBorders>
            <w:shd w:val="clear" w:color="auto" w:fill="auto"/>
            <w:vAlign w:val="center"/>
            <w:hideMark/>
          </w:tcPr>
          <w:p w14:paraId="56219356" w14:textId="77777777" w:rsidR="00B52455" w:rsidRPr="00A355B7" w:rsidRDefault="00B52455" w:rsidP="0038726E">
            <w:pPr>
              <w:rPr>
                <w:sz w:val="22"/>
                <w:szCs w:val="22"/>
              </w:rPr>
            </w:pPr>
            <w:r w:rsidRPr="00A355B7">
              <w:rPr>
                <w:sz w:val="22"/>
                <w:szCs w:val="22"/>
              </w:rPr>
              <w:t>Скол льда и посыпка территории реагентом</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611E311E" w14:textId="77777777" w:rsidR="00B52455" w:rsidRPr="00A355B7" w:rsidRDefault="00B52455" w:rsidP="0038726E">
            <w:pPr>
              <w:rPr>
                <w:sz w:val="22"/>
                <w:szCs w:val="22"/>
              </w:rPr>
            </w:pPr>
            <w:r w:rsidRPr="00A355B7">
              <w:rPr>
                <w:sz w:val="22"/>
                <w:szCs w:val="22"/>
              </w:rPr>
              <w:t>по мере необходимости в ЗПО</w:t>
            </w:r>
          </w:p>
        </w:tc>
        <w:tc>
          <w:tcPr>
            <w:tcW w:w="1701" w:type="dxa"/>
            <w:tcBorders>
              <w:top w:val="nil"/>
              <w:left w:val="nil"/>
              <w:bottom w:val="single" w:sz="8" w:space="0" w:color="auto"/>
              <w:right w:val="single" w:sz="8" w:space="0" w:color="auto"/>
            </w:tcBorders>
            <w:shd w:val="clear" w:color="auto" w:fill="auto"/>
            <w:noWrap/>
            <w:vAlign w:val="center"/>
            <w:hideMark/>
          </w:tcPr>
          <w:p w14:paraId="5E4F34CC" w14:textId="77777777" w:rsidR="00B52455" w:rsidRPr="00A355B7" w:rsidRDefault="00B52455" w:rsidP="0038726E">
            <w:pPr>
              <w:jc w:val="center"/>
              <w:rPr>
                <w:sz w:val="22"/>
                <w:szCs w:val="22"/>
              </w:rPr>
            </w:pPr>
            <w:r w:rsidRPr="00A355B7">
              <w:rPr>
                <w:sz w:val="22"/>
                <w:szCs w:val="22"/>
              </w:rPr>
              <w:t>0,21</w:t>
            </w:r>
          </w:p>
        </w:tc>
      </w:tr>
      <w:tr w:rsidR="00A355B7" w:rsidRPr="00A355B7" w14:paraId="0AB326D4" w14:textId="77777777" w:rsidTr="0038726E">
        <w:trPr>
          <w:trHeight w:val="6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F21DB4B" w14:textId="77777777" w:rsidR="00B52455" w:rsidRPr="00A355B7" w:rsidRDefault="00B52455" w:rsidP="0038726E">
            <w:pPr>
              <w:rPr>
                <w:sz w:val="22"/>
                <w:szCs w:val="22"/>
              </w:rPr>
            </w:pPr>
            <w:r w:rsidRPr="00A355B7">
              <w:rPr>
                <w:sz w:val="22"/>
                <w:szCs w:val="22"/>
              </w:rPr>
              <w:t>11.11.</w:t>
            </w:r>
          </w:p>
        </w:tc>
        <w:tc>
          <w:tcPr>
            <w:tcW w:w="6401" w:type="dxa"/>
            <w:tcBorders>
              <w:top w:val="nil"/>
              <w:left w:val="nil"/>
              <w:bottom w:val="single" w:sz="8" w:space="0" w:color="auto"/>
              <w:right w:val="nil"/>
            </w:tcBorders>
            <w:shd w:val="clear" w:color="auto" w:fill="auto"/>
            <w:vAlign w:val="center"/>
            <w:hideMark/>
          </w:tcPr>
          <w:p w14:paraId="10E6990D" w14:textId="77777777" w:rsidR="00B52455" w:rsidRPr="00A355B7" w:rsidRDefault="00B52455" w:rsidP="0038726E">
            <w:pPr>
              <w:rPr>
                <w:sz w:val="22"/>
                <w:szCs w:val="22"/>
              </w:rPr>
            </w:pPr>
            <w:r w:rsidRPr="00A355B7">
              <w:rPr>
                <w:sz w:val="22"/>
                <w:szCs w:val="22"/>
              </w:rPr>
              <w:t>Очистка козырьков при входе в здания от снега</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798A422A" w14:textId="77777777" w:rsidR="00B52455" w:rsidRPr="00A355B7" w:rsidRDefault="00B52455" w:rsidP="0038726E">
            <w:pPr>
              <w:rPr>
                <w:sz w:val="22"/>
                <w:szCs w:val="22"/>
              </w:rPr>
            </w:pPr>
            <w:r w:rsidRPr="00A355B7">
              <w:rPr>
                <w:sz w:val="22"/>
                <w:szCs w:val="22"/>
              </w:rPr>
              <w:t>не реже 1 раза в 2 недели в ЗПО</w:t>
            </w:r>
          </w:p>
        </w:tc>
        <w:tc>
          <w:tcPr>
            <w:tcW w:w="1701" w:type="dxa"/>
            <w:tcBorders>
              <w:top w:val="nil"/>
              <w:left w:val="nil"/>
              <w:bottom w:val="single" w:sz="8" w:space="0" w:color="auto"/>
              <w:right w:val="single" w:sz="8" w:space="0" w:color="auto"/>
            </w:tcBorders>
            <w:shd w:val="clear" w:color="auto" w:fill="auto"/>
            <w:noWrap/>
            <w:vAlign w:val="center"/>
            <w:hideMark/>
          </w:tcPr>
          <w:p w14:paraId="4819392C" w14:textId="77777777" w:rsidR="00B52455" w:rsidRPr="00A355B7" w:rsidRDefault="00B52455" w:rsidP="0038726E">
            <w:pPr>
              <w:jc w:val="center"/>
              <w:rPr>
                <w:sz w:val="22"/>
                <w:szCs w:val="22"/>
              </w:rPr>
            </w:pPr>
            <w:r w:rsidRPr="00A355B7">
              <w:rPr>
                <w:sz w:val="22"/>
                <w:szCs w:val="22"/>
              </w:rPr>
              <w:t>0,13</w:t>
            </w:r>
          </w:p>
        </w:tc>
      </w:tr>
      <w:tr w:rsidR="00A355B7" w:rsidRPr="00A355B7" w14:paraId="4C23DA58" w14:textId="77777777" w:rsidTr="0038726E">
        <w:trPr>
          <w:trHeight w:val="9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5E53E54" w14:textId="77777777" w:rsidR="00B52455" w:rsidRPr="00A355B7" w:rsidRDefault="00B52455" w:rsidP="0038726E">
            <w:pPr>
              <w:rPr>
                <w:sz w:val="22"/>
                <w:szCs w:val="22"/>
              </w:rPr>
            </w:pPr>
            <w:r w:rsidRPr="00A355B7">
              <w:rPr>
                <w:sz w:val="22"/>
                <w:szCs w:val="22"/>
              </w:rPr>
              <w:t>11.12.</w:t>
            </w:r>
          </w:p>
        </w:tc>
        <w:tc>
          <w:tcPr>
            <w:tcW w:w="6401" w:type="dxa"/>
            <w:tcBorders>
              <w:top w:val="nil"/>
              <w:left w:val="nil"/>
              <w:bottom w:val="single" w:sz="8" w:space="0" w:color="auto"/>
              <w:right w:val="nil"/>
            </w:tcBorders>
            <w:shd w:val="clear" w:color="auto" w:fill="auto"/>
            <w:vAlign w:val="center"/>
            <w:hideMark/>
          </w:tcPr>
          <w:p w14:paraId="1694CF8B" w14:textId="77777777" w:rsidR="00B52455" w:rsidRPr="00A355B7" w:rsidRDefault="00B52455" w:rsidP="0038726E">
            <w:pPr>
              <w:rPr>
                <w:sz w:val="22"/>
                <w:szCs w:val="22"/>
              </w:rPr>
            </w:pPr>
            <w:r w:rsidRPr="00A355B7">
              <w:rPr>
                <w:sz w:val="22"/>
                <w:szCs w:val="22"/>
              </w:rPr>
              <w:t>Транспортировка и складирование снега (в специально отведенном месте) для последующего вывоза с территории Объекта.</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65EAD5B8" w14:textId="77777777" w:rsidR="00B52455" w:rsidRPr="00A355B7" w:rsidRDefault="00B52455" w:rsidP="0038726E">
            <w:pPr>
              <w:rPr>
                <w:sz w:val="22"/>
                <w:szCs w:val="22"/>
              </w:rPr>
            </w:pPr>
            <w:r w:rsidRPr="00A355B7">
              <w:rPr>
                <w:sz w:val="22"/>
                <w:szCs w:val="22"/>
              </w:rPr>
              <w:t>по мере необходимости в ЗПО</w:t>
            </w:r>
          </w:p>
        </w:tc>
        <w:tc>
          <w:tcPr>
            <w:tcW w:w="1701" w:type="dxa"/>
            <w:tcBorders>
              <w:top w:val="nil"/>
              <w:left w:val="nil"/>
              <w:bottom w:val="single" w:sz="8" w:space="0" w:color="auto"/>
              <w:right w:val="single" w:sz="8" w:space="0" w:color="auto"/>
            </w:tcBorders>
            <w:shd w:val="clear" w:color="auto" w:fill="auto"/>
            <w:noWrap/>
            <w:vAlign w:val="center"/>
            <w:hideMark/>
          </w:tcPr>
          <w:p w14:paraId="7D15E5F5" w14:textId="77777777" w:rsidR="00B52455" w:rsidRPr="00A355B7" w:rsidRDefault="00B52455" w:rsidP="0038726E">
            <w:pPr>
              <w:jc w:val="center"/>
              <w:rPr>
                <w:sz w:val="22"/>
                <w:szCs w:val="22"/>
              </w:rPr>
            </w:pPr>
            <w:r w:rsidRPr="00A355B7">
              <w:rPr>
                <w:sz w:val="22"/>
                <w:szCs w:val="22"/>
              </w:rPr>
              <w:t>2,3</w:t>
            </w:r>
          </w:p>
        </w:tc>
      </w:tr>
      <w:tr w:rsidR="00A355B7" w:rsidRPr="00A355B7" w14:paraId="3A600AE8" w14:textId="77777777" w:rsidTr="0038726E">
        <w:trPr>
          <w:trHeight w:val="6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67C4301" w14:textId="77777777" w:rsidR="00B52455" w:rsidRPr="00A355B7" w:rsidRDefault="00B52455" w:rsidP="0038726E">
            <w:pPr>
              <w:jc w:val="right"/>
              <w:rPr>
                <w:b/>
                <w:bCs/>
                <w:sz w:val="22"/>
                <w:szCs w:val="22"/>
              </w:rPr>
            </w:pPr>
            <w:r w:rsidRPr="00A355B7">
              <w:rPr>
                <w:b/>
                <w:bCs/>
                <w:sz w:val="22"/>
                <w:szCs w:val="22"/>
              </w:rPr>
              <w:t>12</w:t>
            </w:r>
          </w:p>
        </w:tc>
        <w:tc>
          <w:tcPr>
            <w:tcW w:w="9803" w:type="dxa"/>
            <w:gridSpan w:val="3"/>
            <w:tcBorders>
              <w:top w:val="single" w:sz="8" w:space="0" w:color="auto"/>
              <w:left w:val="nil"/>
              <w:bottom w:val="single" w:sz="8" w:space="0" w:color="auto"/>
              <w:right w:val="single" w:sz="8" w:space="0" w:color="000000"/>
            </w:tcBorders>
            <w:shd w:val="clear" w:color="auto" w:fill="auto"/>
            <w:vAlign w:val="center"/>
            <w:hideMark/>
          </w:tcPr>
          <w:p w14:paraId="38233975" w14:textId="77777777" w:rsidR="00B52455" w:rsidRPr="00A355B7" w:rsidRDefault="00B52455" w:rsidP="0038726E">
            <w:pPr>
              <w:jc w:val="center"/>
              <w:rPr>
                <w:b/>
                <w:bCs/>
                <w:sz w:val="22"/>
                <w:szCs w:val="22"/>
              </w:rPr>
            </w:pPr>
            <w:r w:rsidRPr="00A355B7">
              <w:rPr>
                <w:b/>
                <w:bCs/>
                <w:sz w:val="22"/>
                <w:szCs w:val="22"/>
              </w:rPr>
              <w:t>ОБЕСПЕЧЕНИЕ КОНТРОЛЬНО-ПРОПУСКНОГО РЕЖИМА В ЗДАНИИ ОФИСНОГО ЦЕНТРА</w:t>
            </w:r>
          </w:p>
        </w:tc>
      </w:tr>
      <w:tr w:rsidR="00A355B7" w:rsidRPr="00A355B7" w14:paraId="3CF6CF01" w14:textId="77777777" w:rsidTr="0038726E">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18F321D" w14:textId="77777777" w:rsidR="00B52455" w:rsidRPr="00A355B7" w:rsidRDefault="00B52455" w:rsidP="0038726E">
            <w:pPr>
              <w:rPr>
                <w:sz w:val="22"/>
                <w:szCs w:val="22"/>
              </w:rPr>
            </w:pPr>
            <w:r w:rsidRPr="00A355B7">
              <w:rPr>
                <w:sz w:val="22"/>
                <w:szCs w:val="22"/>
              </w:rPr>
              <w:t>12.1.</w:t>
            </w:r>
          </w:p>
        </w:tc>
        <w:tc>
          <w:tcPr>
            <w:tcW w:w="6401" w:type="dxa"/>
            <w:tcBorders>
              <w:top w:val="nil"/>
              <w:left w:val="nil"/>
              <w:bottom w:val="single" w:sz="8" w:space="0" w:color="auto"/>
              <w:right w:val="nil"/>
            </w:tcBorders>
            <w:shd w:val="clear" w:color="auto" w:fill="auto"/>
            <w:vAlign w:val="center"/>
            <w:hideMark/>
          </w:tcPr>
          <w:p w14:paraId="3D822F1E" w14:textId="77777777" w:rsidR="00B52455" w:rsidRPr="00A355B7" w:rsidRDefault="00B52455" w:rsidP="0038726E">
            <w:pPr>
              <w:rPr>
                <w:sz w:val="22"/>
                <w:szCs w:val="22"/>
              </w:rPr>
            </w:pPr>
            <w:r w:rsidRPr="00A355B7">
              <w:rPr>
                <w:sz w:val="22"/>
                <w:szCs w:val="22"/>
              </w:rPr>
              <w:t>Обход прилегающей территории</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46566EA9" w14:textId="77777777" w:rsidR="00B52455" w:rsidRPr="00A355B7" w:rsidRDefault="00B52455" w:rsidP="0038726E">
            <w:pPr>
              <w:rPr>
                <w:sz w:val="22"/>
                <w:szCs w:val="22"/>
              </w:rPr>
            </w:pPr>
            <w:r w:rsidRPr="00A355B7">
              <w:rPr>
                <w:sz w:val="22"/>
                <w:szCs w:val="22"/>
              </w:rPr>
              <w:t>круглосуточно</w:t>
            </w:r>
          </w:p>
        </w:tc>
        <w:tc>
          <w:tcPr>
            <w:tcW w:w="1701" w:type="dxa"/>
            <w:tcBorders>
              <w:top w:val="nil"/>
              <w:left w:val="nil"/>
              <w:bottom w:val="single" w:sz="8" w:space="0" w:color="auto"/>
              <w:right w:val="single" w:sz="8" w:space="0" w:color="auto"/>
            </w:tcBorders>
            <w:shd w:val="clear" w:color="auto" w:fill="auto"/>
            <w:noWrap/>
            <w:vAlign w:val="center"/>
            <w:hideMark/>
          </w:tcPr>
          <w:p w14:paraId="7CE01E49" w14:textId="77777777" w:rsidR="00B52455" w:rsidRPr="00A355B7" w:rsidRDefault="00B52455" w:rsidP="0038726E">
            <w:pPr>
              <w:jc w:val="center"/>
              <w:rPr>
                <w:sz w:val="22"/>
                <w:szCs w:val="22"/>
              </w:rPr>
            </w:pPr>
            <w:r w:rsidRPr="00A355B7">
              <w:rPr>
                <w:sz w:val="22"/>
                <w:szCs w:val="22"/>
              </w:rPr>
              <w:t>4,86</w:t>
            </w:r>
          </w:p>
        </w:tc>
      </w:tr>
      <w:tr w:rsidR="00A355B7" w:rsidRPr="00A355B7" w14:paraId="5D29AEE9" w14:textId="77777777" w:rsidTr="0038726E">
        <w:trPr>
          <w:trHeight w:val="6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3703633" w14:textId="77777777" w:rsidR="00B52455" w:rsidRPr="00A355B7" w:rsidRDefault="00B52455" w:rsidP="0038726E">
            <w:pPr>
              <w:rPr>
                <w:sz w:val="22"/>
                <w:szCs w:val="22"/>
              </w:rPr>
            </w:pPr>
            <w:r w:rsidRPr="00A355B7">
              <w:rPr>
                <w:sz w:val="22"/>
                <w:szCs w:val="22"/>
              </w:rPr>
              <w:t>12.2.</w:t>
            </w:r>
          </w:p>
        </w:tc>
        <w:tc>
          <w:tcPr>
            <w:tcW w:w="6401" w:type="dxa"/>
            <w:tcBorders>
              <w:top w:val="nil"/>
              <w:left w:val="nil"/>
              <w:bottom w:val="single" w:sz="8" w:space="0" w:color="auto"/>
              <w:right w:val="nil"/>
            </w:tcBorders>
            <w:shd w:val="clear" w:color="auto" w:fill="auto"/>
            <w:vAlign w:val="center"/>
            <w:hideMark/>
          </w:tcPr>
          <w:p w14:paraId="62DC1E63" w14:textId="77777777" w:rsidR="00B52455" w:rsidRPr="00A355B7" w:rsidRDefault="00B52455" w:rsidP="0038726E">
            <w:pPr>
              <w:rPr>
                <w:sz w:val="22"/>
                <w:szCs w:val="22"/>
              </w:rPr>
            </w:pPr>
            <w:r w:rsidRPr="00A355B7">
              <w:rPr>
                <w:sz w:val="22"/>
                <w:szCs w:val="22"/>
              </w:rPr>
              <w:t>Обеспечение внешнеобъектового режима, видеоконтроль прилегающей территории</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3186B054" w14:textId="77777777" w:rsidR="00B52455" w:rsidRPr="00A355B7" w:rsidRDefault="00B52455" w:rsidP="0038726E">
            <w:pPr>
              <w:rPr>
                <w:sz w:val="22"/>
                <w:szCs w:val="22"/>
              </w:rPr>
            </w:pPr>
            <w:r w:rsidRPr="00A355B7">
              <w:rPr>
                <w:sz w:val="22"/>
                <w:szCs w:val="22"/>
              </w:rPr>
              <w:t>круглосуточно</w:t>
            </w:r>
          </w:p>
        </w:tc>
        <w:tc>
          <w:tcPr>
            <w:tcW w:w="1701" w:type="dxa"/>
            <w:tcBorders>
              <w:top w:val="nil"/>
              <w:left w:val="nil"/>
              <w:bottom w:val="single" w:sz="8" w:space="0" w:color="auto"/>
              <w:right w:val="single" w:sz="8" w:space="0" w:color="auto"/>
            </w:tcBorders>
            <w:shd w:val="clear" w:color="auto" w:fill="auto"/>
            <w:noWrap/>
            <w:vAlign w:val="center"/>
            <w:hideMark/>
          </w:tcPr>
          <w:p w14:paraId="172763BB" w14:textId="77777777" w:rsidR="00B52455" w:rsidRPr="00A355B7" w:rsidRDefault="00B52455" w:rsidP="0038726E">
            <w:pPr>
              <w:jc w:val="center"/>
              <w:rPr>
                <w:sz w:val="22"/>
                <w:szCs w:val="22"/>
              </w:rPr>
            </w:pPr>
            <w:r w:rsidRPr="00A355B7">
              <w:rPr>
                <w:sz w:val="22"/>
                <w:szCs w:val="22"/>
              </w:rPr>
              <w:t>6,96</w:t>
            </w:r>
          </w:p>
        </w:tc>
      </w:tr>
      <w:tr w:rsidR="00A355B7" w:rsidRPr="00A355B7" w14:paraId="22E22816" w14:textId="77777777" w:rsidTr="0038726E">
        <w:trPr>
          <w:trHeight w:val="6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3280068" w14:textId="77777777" w:rsidR="00B52455" w:rsidRPr="00A355B7" w:rsidRDefault="00B52455" w:rsidP="0038726E">
            <w:pPr>
              <w:rPr>
                <w:sz w:val="22"/>
                <w:szCs w:val="22"/>
              </w:rPr>
            </w:pPr>
            <w:r w:rsidRPr="00A355B7">
              <w:rPr>
                <w:sz w:val="22"/>
                <w:szCs w:val="22"/>
              </w:rPr>
              <w:t>12.3.</w:t>
            </w:r>
          </w:p>
        </w:tc>
        <w:tc>
          <w:tcPr>
            <w:tcW w:w="6401" w:type="dxa"/>
            <w:tcBorders>
              <w:top w:val="nil"/>
              <w:left w:val="nil"/>
              <w:bottom w:val="single" w:sz="8" w:space="0" w:color="auto"/>
              <w:right w:val="nil"/>
            </w:tcBorders>
            <w:shd w:val="clear" w:color="auto" w:fill="auto"/>
            <w:vAlign w:val="center"/>
            <w:hideMark/>
          </w:tcPr>
          <w:p w14:paraId="50A44E80" w14:textId="77777777" w:rsidR="00B52455" w:rsidRPr="00A355B7" w:rsidRDefault="00B52455" w:rsidP="0038726E">
            <w:pPr>
              <w:rPr>
                <w:sz w:val="22"/>
                <w:szCs w:val="22"/>
              </w:rPr>
            </w:pPr>
            <w:r w:rsidRPr="00A355B7">
              <w:rPr>
                <w:sz w:val="22"/>
                <w:szCs w:val="22"/>
              </w:rPr>
              <w:t>Обеспечение контрольно-пропускного режима в здания офисного - центра</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4A647198" w14:textId="77777777" w:rsidR="00B52455" w:rsidRPr="00A355B7" w:rsidRDefault="00B52455" w:rsidP="0038726E">
            <w:pPr>
              <w:rPr>
                <w:sz w:val="22"/>
                <w:szCs w:val="22"/>
              </w:rPr>
            </w:pPr>
            <w:r w:rsidRPr="00A355B7">
              <w:rPr>
                <w:sz w:val="22"/>
                <w:szCs w:val="22"/>
              </w:rPr>
              <w:t>круглосуточно</w:t>
            </w:r>
          </w:p>
        </w:tc>
        <w:tc>
          <w:tcPr>
            <w:tcW w:w="1701" w:type="dxa"/>
            <w:tcBorders>
              <w:top w:val="nil"/>
              <w:left w:val="nil"/>
              <w:bottom w:val="single" w:sz="8" w:space="0" w:color="auto"/>
              <w:right w:val="single" w:sz="8" w:space="0" w:color="auto"/>
            </w:tcBorders>
            <w:shd w:val="clear" w:color="auto" w:fill="auto"/>
            <w:noWrap/>
            <w:vAlign w:val="center"/>
            <w:hideMark/>
          </w:tcPr>
          <w:p w14:paraId="0A66C00B" w14:textId="77777777" w:rsidR="00B52455" w:rsidRPr="00A355B7" w:rsidRDefault="00B52455" w:rsidP="0038726E">
            <w:pPr>
              <w:jc w:val="center"/>
              <w:rPr>
                <w:sz w:val="22"/>
                <w:szCs w:val="22"/>
              </w:rPr>
            </w:pPr>
            <w:r w:rsidRPr="00A355B7">
              <w:rPr>
                <w:sz w:val="22"/>
                <w:szCs w:val="22"/>
              </w:rPr>
              <w:t>11,52</w:t>
            </w:r>
          </w:p>
        </w:tc>
      </w:tr>
      <w:tr w:rsidR="00A355B7" w:rsidRPr="00A355B7" w14:paraId="565A5A80" w14:textId="77777777" w:rsidTr="0038726E">
        <w:trPr>
          <w:trHeight w:val="330"/>
        </w:trPr>
        <w:tc>
          <w:tcPr>
            <w:tcW w:w="960" w:type="dxa"/>
            <w:tcBorders>
              <w:top w:val="nil"/>
              <w:left w:val="single" w:sz="8" w:space="0" w:color="auto"/>
              <w:bottom w:val="nil"/>
              <w:right w:val="single" w:sz="8" w:space="0" w:color="auto"/>
            </w:tcBorders>
            <w:shd w:val="clear" w:color="auto" w:fill="auto"/>
            <w:noWrap/>
            <w:vAlign w:val="center"/>
            <w:hideMark/>
          </w:tcPr>
          <w:p w14:paraId="59288F69" w14:textId="77777777" w:rsidR="00B52455" w:rsidRPr="00A355B7" w:rsidRDefault="00B52455" w:rsidP="0038726E">
            <w:pPr>
              <w:jc w:val="right"/>
              <w:rPr>
                <w:b/>
                <w:bCs/>
                <w:sz w:val="22"/>
                <w:szCs w:val="22"/>
              </w:rPr>
            </w:pPr>
            <w:r w:rsidRPr="00A355B7">
              <w:rPr>
                <w:b/>
                <w:bCs/>
                <w:sz w:val="22"/>
                <w:szCs w:val="22"/>
              </w:rPr>
              <w:t>16</w:t>
            </w:r>
          </w:p>
        </w:tc>
        <w:tc>
          <w:tcPr>
            <w:tcW w:w="9803" w:type="dxa"/>
            <w:gridSpan w:val="3"/>
            <w:tcBorders>
              <w:top w:val="single" w:sz="8" w:space="0" w:color="auto"/>
              <w:left w:val="nil"/>
              <w:bottom w:val="single" w:sz="8" w:space="0" w:color="auto"/>
              <w:right w:val="single" w:sz="8" w:space="0" w:color="000000"/>
            </w:tcBorders>
            <w:shd w:val="clear" w:color="auto" w:fill="auto"/>
            <w:vAlign w:val="center"/>
            <w:hideMark/>
          </w:tcPr>
          <w:p w14:paraId="04128A90" w14:textId="77777777" w:rsidR="00B52455" w:rsidRPr="00A355B7" w:rsidRDefault="00B52455" w:rsidP="0038726E">
            <w:pPr>
              <w:jc w:val="center"/>
              <w:rPr>
                <w:b/>
                <w:bCs/>
                <w:sz w:val="22"/>
                <w:szCs w:val="22"/>
              </w:rPr>
            </w:pPr>
            <w:r w:rsidRPr="00A355B7">
              <w:rPr>
                <w:b/>
                <w:bCs/>
                <w:sz w:val="22"/>
                <w:szCs w:val="22"/>
              </w:rPr>
              <w:t>АДМИНИСТРАТИВНЫЕ РАСХОДЫ</w:t>
            </w:r>
          </w:p>
        </w:tc>
      </w:tr>
      <w:tr w:rsidR="00A355B7" w:rsidRPr="00A355B7" w14:paraId="348EEC19" w14:textId="77777777" w:rsidTr="0038726E">
        <w:trPr>
          <w:trHeight w:val="429"/>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4ED66F" w14:textId="77777777" w:rsidR="00B52455" w:rsidRPr="00A355B7" w:rsidRDefault="00B52455" w:rsidP="0038726E">
            <w:pPr>
              <w:rPr>
                <w:sz w:val="22"/>
                <w:szCs w:val="22"/>
              </w:rPr>
            </w:pPr>
            <w:r w:rsidRPr="00A355B7">
              <w:rPr>
                <w:sz w:val="22"/>
                <w:szCs w:val="22"/>
              </w:rPr>
              <w:t>16.1.</w:t>
            </w:r>
          </w:p>
        </w:tc>
        <w:tc>
          <w:tcPr>
            <w:tcW w:w="6401" w:type="dxa"/>
            <w:tcBorders>
              <w:top w:val="nil"/>
              <w:left w:val="nil"/>
              <w:bottom w:val="nil"/>
              <w:right w:val="nil"/>
            </w:tcBorders>
            <w:shd w:val="clear" w:color="auto" w:fill="auto"/>
            <w:vAlign w:val="center"/>
            <w:hideMark/>
          </w:tcPr>
          <w:p w14:paraId="62855CC7" w14:textId="77777777" w:rsidR="00B52455" w:rsidRPr="00A355B7" w:rsidRDefault="00B52455" w:rsidP="0038726E">
            <w:pPr>
              <w:rPr>
                <w:sz w:val="22"/>
                <w:szCs w:val="22"/>
              </w:rPr>
            </w:pPr>
            <w:r w:rsidRPr="00A355B7">
              <w:rPr>
                <w:sz w:val="22"/>
                <w:szCs w:val="22"/>
              </w:rPr>
              <w:t>Финансово-юридическое сопровождение</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3145332F" w14:textId="77777777" w:rsidR="00B52455" w:rsidRPr="00A355B7" w:rsidRDefault="00B52455" w:rsidP="0038726E">
            <w:pPr>
              <w:rPr>
                <w:sz w:val="22"/>
                <w:szCs w:val="22"/>
              </w:rPr>
            </w:pPr>
            <w:r w:rsidRPr="00A355B7">
              <w:rPr>
                <w:sz w:val="22"/>
                <w:szCs w:val="22"/>
              </w:rPr>
              <w:t>ежедневно в рабочие дни</w:t>
            </w:r>
          </w:p>
        </w:tc>
        <w:tc>
          <w:tcPr>
            <w:tcW w:w="1701" w:type="dxa"/>
            <w:tcBorders>
              <w:top w:val="nil"/>
              <w:left w:val="nil"/>
              <w:bottom w:val="single" w:sz="8" w:space="0" w:color="auto"/>
              <w:right w:val="single" w:sz="8" w:space="0" w:color="auto"/>
            </w:tcBorders>
            <w:shd w:val="clear" w:color="auto" w:fill="auto"/>
            <w:noWrap/>
            <w:vAlign w:val="center"/>
            <w:hideMark/>
          </w:tcPr>
          <w:p w14:paraId="46C95356" w14:textId="77777777" w:rsidR="00B52455" w:rsidRPr="00A355B7" w:rsidRDefault="00B52455" w:rsidP="0038726E">
            <w:pPr>
              <w:jc w:val="center"/>
              <w:rPr>
                <w:sz w:val="22"/>
                <w:szCs w:val="22"/>
              </w:rPr>
            </w:pPr>
            <w:r w:rsidRPr="00A355B7">
              <w:rPr>
                <w:sz w:val="22"/>
                <w:szCs w:val="22"/>
              </w:rPr>
              <w:t>4,62</w:t>
            </w:r>
          </w:p>
        </w:tc>
      </w:tr>
      <w:tr w:rsidR="00A355B7" w:rsidRPr="00A355B7" w14:paraId="13287F70" w14:textId="77777777" w:rsidTr="0038726E">
        <w:trPr>
          <w:trHeight w:val="580"/>
        </w:trPr>
        <w:tc>
          <w:tcPr>
            <w:tcW w:w="960" w:type="dxa"/>
            <w:tcBorders>
              <w:top w:val="nil"/>
              <w:left w:val="single" w:sz="8" w:space="0" w:color="auto"/>
              <w:bottom w:val="nil"/>
              <w:right w:val="single" w:sz="8" w:space="0" w:color="auto"/>
            </w:tcBorders>
            <w:shd w:val="clear" w:color="auto" w:fill="auto"/>
            <w:noWrap/>
            <w:vAlign w:val="center"/>
            <w:hideMark/>
          </w:tcPr>
          <w:p w14:paraId="6A045D76" w14:textId="77777777" w:rsidR="00B52455" w:rsidRPr="00A355B7" w:rsidRDefault="00B52455" w:rsidP="0038726E">
            <w:pPr>
              <w:rPr>
                <w:sz w:val="22"/>
                <w:szCs w:val="22"/>
              </w:rPr>
            </w:pPr>
            <w:r w:rsidRPr="00A355B7">
              <w:rPr>
                <w:sz w:val="22"/>
                <w:szCs w:val="22"/>
              </w:rPr>
              <w:t>16.2.</w:t>
            </w:r>
          </w:p>
        </w:tc>
        <w:tc>
          <w:tcPr>
            <w:tcW w:w="6401" w:type="dxa"/>
            <w:tcBorders>
              <w:top w:val="single" w:sz="8" w:space="0" w:color="auto"/>
              <w:left w:val="nil"/>
              <w:bottom w:val="nil"/>
              <w:right w:val="nil"/>
            </w:tcBorders>
            <w:shd w:val="clear" w:color="auto" w:fill="auto"/>
            <w:vAlign w:val="center"/>
            <w:hideMark/>
          </w:tcPr>
          <w:p w14:paraId="448264AA" w14:textId="77777777" w:rsidR="00B52455" w:rsidRPr="00A355B7" w:rsidRDefault="00B52455" w:rsidP="0038726E">
            <w:pPr>
              <w:rPr>
                <w:sz w:val="22"/>
                <w:szCs w:val="22"/>
              </w:rPr>
            </w:pPr>
            <w:r w:rsidRPr="00A355B7">
              <w:rPr>
                <w:sz w:val="22"/>
                <w:szCs w:val="22"/>
              </w:rPr>
              <w:t>Работа ресепшен (обработка заявок, оформление пропусков, прием и передача документов прием входящих телефонных звонков и пр.)</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595C9DB5" w14:textId="77777777" w:rsidR="00B52455" w:rsidRPr="00A355B7" w:rsidRDefault="00B52455" w:rsidP="0038726E">
            <w:pPr>
              <w:rPr>
                <w:sz w:val="22"/>
                <w:szCs w:val="22"/>
              </w:rPr>
            </w:pPr>
            <w:r w:rsidRPr="00A355B7">
              <w:rPr>
                <w:sz w:val="22"/>
                <w:szCs w:val="22"/>
              </w:rPr>
              <w:t>ежедневно в рабочие дни</w:t>
            </w:r>
          </w:p>
        </w:tc>
        <w:tc>
          <w:tcPr>
            <w:tcW w:w="1701" w:type="dxa"/>
            <w:tcBorders>
              <w:top w:val="nil"/>
              <w:left w:val="nil"/>
              <w:bottom w:val="single" w:sz="8" w:space="0" w:color="auto"/>
              <w:right w:val="single" w:sz="8" w:space="0" w:color="auto"/>
            </w:tcBorders>
            <w:shd w:val="clear" w:color="auto" w:fill="auto"/>
            <w:noWrap/>
            <w:vAlign w:val="center"/>
            <w:hideMark/>
          </w:tcPr>
          <w:p w14:paraId="511AFB53" w14:textId="77777777" w:rsidR="00B52455" w:rsidRPr="00A355B7" w:rsidRDefault="00B52455" w:rsidP="0038726E">
            <w:pPr>
              <w:jc w:val="center"/>
              <w:rPr>
                <w:sz w:val="22"/>
                <w:szCs w:val="22"/>
              </w:rPr>
            </w:pPr>
            <w:r w:rsidRPr="00A355B7">
              <w:rPr>
                <w:sz w:val="22"/>
                <w:szCs w:val="22"/>
              </w:rPr>
              <w:t>3,58</w:t>
            </w:r>
          </w:p>
        </w:tc>
      </w:tr>
      <w:tr w:rsidR="00A355B7" w:rsidRPr="00A355B7" w14:paraId="5FACFA1B" w14:textId="77777777" w:rsidTr="0038726E">
        <w:trPr>
          <w:trHeight w:val="406"/>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ADAED4" w14:textId="77777777" w:rsidR="00B52455" w:rsidRPr="00A355B7" w:rsidRDefault="00B52455" w:rsidP="0038726E">
            <w:pPr>
              <w:rPr>
                <w:sz w:val="22"/>
                <w:szCs w:val="22"/>
              </w:rPr>
            </w:pPr>
            <w:r w:rsidRPr="00A355B7">
              <w:rPr>
                <w:sz w:val="22"/>
                <w:szCs w:val="22"/>
              </w:rPr>
              <w:t>16.3.</w:t>
            </w:r>
          </w:p>
        </w:tc>
        <w:tc>
          <w:tcPr>
            <w:tcW w:w="6401" w:type="dxa"/>
            <w:tcBorders>
              <w:top w:val="single" w:sz="8" w:space="0" w:color="auto"/>
              <w:left w:val="nil"/>
              <w:bottom w:val="nil"/>
              <w:right w:val="nil"/>
            </w:tcBorders>
            <w:shd w:val="clear" w:color="auto" w:fill="auto"/>
            <w:vAlign w:val="center"/>
            <w:hideMark/>
          </w:tcPr>
          <w:p w14:paraId="0918A4E7" w14:textId="77777777" w:rsidR="00B52455" w:rsidRPr="00A355B7" w:rsidRDefault="00B52455" w:rsidP="0038726E">
            <w:pPr>
              <w:rPr>
                <w:sz w:val="22"/>
                <w:szCs w:val="22"/>
              </w:rPr>
            </w:pPr>
            <w:r w:rsidRPr="00A355B7">
              <w:rPr>
                <w:sz w:val="22"/>
                <w:szCs w:val="22"/>
              </w:rPr>
              <w:t>Разработка и поддержание текущей работы мобильного приложения, личного кабинета клиента</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117AFA01" w14:textId="77777777" w:rsidR="00B52455" w:rsidRPr="00A355B7" w:rsidRDefault="00B52455" w:rsidP="0038726E">
            <w:pPr>
              <w:rPr>
                <w:sz w:val="22"/>
                <w:szCs w:val="22"/>
              </w:rPr>
            </w:pPr>
            <w:r w:rsidRPr="00A355B7">
              <w:rPr>
                <w:sz w:val="22"/>
                <w:szCs w:val="22"/>
              </w:rPr>
              <w:t>круглосуточно</w:t>
            </w:r>
          </w:p>
        </w:tc>
        <w:tc>
          <w:tcPr>
            <w:tcW w:w="1701" w:type="dxa"/>
            <w:tcBorders>
              <w:top w:val="nil"/>
              <w:left w:val="nil"/>
              <w:bottom w:val="single" w:sz="8" w:space="0" w:color="auto"/>
              <w:right w:val="single" w:sz="8" w:space="0" w:color="auto"/>
            </w:tcBorders>
            <w:shd w:val="clear" w:color="auto" w:fill="auto"/>
            <w:noWrap/>
            <w:vAlign w:val="center"/>
            <w:hideMark/>
          </w:tcPr>
          <w:p w14:paraId="35D5A1CD" w14:textId="77777777" w:rsidR="00B52455" w:rsidRPr="00A355B7" w:rsidRDefault="00B52455" w:rsidP="0038726E">
            <w:pPr>
              <w:jc w:val="center"/>
              <w:rPr>
                <w:sz w:val="22"/>
                <w:szCs w:val="22"/>
              </w:rPr>
            </w:pPr>
            <w:r w:rsidRPr="00A355B7">
              <w:rPr>
                <w:sz w:val="22"/>
                <w:szCs w:val="22"/>
              </w:rPr>
              <w:t>1,92</w:t>
            </w:r>
          </w:p>
        </w:tc>
      </w:tr>
      <w:tr w:rsidR="00A355B7" w:rsidRPr="00A355B7" w14:paraId="3725EB8C" w14:textId="77777777" w:rsidTr="0038726E">
        <w:trPr>
          <w:trHeight w:val="330"/>
        </w:trPr>
        <w:tc>
          <w:tcPr>
            <w:tcW w:w="960" w:type="dxa"/>
            <w:tcBorders>
              <w:top w:val="nil"/>
              <w:left w:val="single" w:sz="8" w:space="0" w:color="auto"/>
              <w:bottom w:val="nil"/>
              <w:right w:val="single" w:sz="8" w:space="0" w:color="auto"/>
            </w:tcBorders>
            <w:shd w:val="clear" w:color="auto" w:fill="auto"/>
            <w:noWrap/>
            <w:vAlign w:val="center"/>
            <w:hideMark/>
          </w:tcPr>
          <w:p w14:paraId="0A03C656" w14:textId="77777777" w:rsidR="00B52455" w:rsidRPr="00A355B7" w:rsidRDefault="00B52455" w:rsidP="0038726E">
            <w:pPr>
              <w:rPr>
                <w:sz w:val="22"/>
                <w:szCs w:val="22"/>
              </w:rPr>
            </w:pPr>
            <w:r w:rsidRPr="00A355B7">
              <w:rPr>
                <w:sz w:val="22"/>
                <w:szCs w:val="22"/>
              </w:rPr>
              <w:t>16.4.</w:t>
            </w:r>
          </w:p>
        </w:tc>
        <w:tc>
          <w:tcPr>
            <w:tcW w:w="6401" w:type="dxa"/>
            <w:tcBorders>
              <w:top w:val="single" w:sz="8" w:space="0" w:color="auto"/>
              <w:left w:val="nil"/>
              <w:bottom w:val="nil"/>
              <w:right w:val="nil"/>
            </w:tcBorders>
            <w:shd w:val="clear" w:color="auto" w:fill="auto"/>
            <w:vAlign w:val="center"/>
            <w:hideMark/>
          </w:tcPr>
          <w:p w14:paraId="4DDC93A1" w14:textId="77777777" w:rsidR="00B52455" w:rsidRPr="00A355B7" w:rsidRDefault="00B52455" w:rsidP="0038726E">
            <w:pPr>
              <w:rPr>
                <w:sz w:val="22"/>
                <w:szCs w:val="22"/>
              </w:rPr>
            </w:pPr>
            <w:r w:rsidRPr="00A355B7">
              <w:rPr>
                <w:sz w:val="22"/>
                <w:szCs w:val="22"/>
              </w:rPr>
              <w:t>Работа диспетчерской службы</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22185EC8" w14:textId="77777777" w:rsidR="00B52455" w:rsidRPr="00A355B7" w:rsidRDefault="00B52455" w:rsidP="0038726E">
            <w:pPr>
              <w:rPr>
                <w:sz w:val="22"/>
                <w:szCs w:val="22"/>
              </w:rPr>
            </w:pPr>
            <w:r w:rsidRPr="00A355B7">
              <w:rPr>
                <w:sz w:val="22"/>
                <w:szCs w:val="22"/>
              </w:rPr>
              <w:t>круглосуточно</w:t>
            </w:r>
          </w:p>
        </w:tc>
        <w:tc>
          <w:tcPr>
            <w:tcW w:w="1701" w:type="dxa"/>
            <w:tcBorders>
              <w:top w:val="nil"/>
              <w:left w:val="nil"/>
              <w:bottom w:val="single" w:sz="8" w:space="0" w:color="auto"/>
              <w:right w:val="single" w:sz="8" w:space="0" w:color="auto"/>
            </w:tcBorders>
            <w:shd w:val="clear" w:color="auto" w:fill="auto"/>
            <w:noWrap/>
            <w:vAlign w:val="center"/>
            <w:hideMark/>
          </w:tcPr>
          <w:p w14:paraId="1BF8E996" w14:textId="77777777" w:rsidR="00B52455" w:rsidRPr="00A355B7" w:rsidRDefault="00B52455" w:rsidP="0038726E">
            <w:pPr>
              <w:jc w:val="center"/>
              <w:rPr>
                <w:sz w:val="22"/>
                <w:szCs w:val="22"/>
              </w:rPr>
            </w:pPr>
            <w:r w:rsidRPr="00A355B7">
              <w:rPr>
                <w:sz w:val="22"/>
                <w:szCs w:val="22"/>
              </w:rPr>
              <w:t>1,78</w:t>
            </w:r>
          </w:p>
        </w:tc>
      </w:tr>
      <w:tr w:rsidR="00B52455" w:rsidRPr="00A355B7" w14:paraId="51E41DE9" w14:textId="77777777" w:rsidTr="0038726E">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CA1B59" w14:textId="77777777" w:rsidR="00B52455" w:rsidRPr="00A355B7" w:rsidRDefault="00B52455" w:rsidP="0038726E">
            <w:pPr>
              <w:rPr>
                <w:sz w:val="22"/>
                <w:szCs w:val="22"/>
              </w:rPr>
            </w:pPr>
            <w:r w:rsidRPr="00A355B7">
              <w:rPr>
                <w:sz w:val="22"/>
                <w:szCs w:val="22"/>
              </w:rPr>
              <w:t> </w:t>
            </w:r>
          </w:p>
        </w:tc>
        <w:tc>
          <w:tcPr>
            <w:tcW w:w="6401" w:type="dxa"/>
            <w:tcBorders>
              <w:top w:val="single" w:sz="8" w:space="0" w:color="auto"/>
              <w:left w:val="nil"/>
              <w:bottom w:val="single" w:sz="8" w:space="0" w:color="auto"/>
              <w:right w:val="nil"/>
            </w:tcBorders>
            <w:shd w:val="clear" w:color="auto" w:fill="auto"/>
            <w:vAlign w:val="center"/>
            <w:hideMark/>
          </w:tcPr>
          <w:p w14:paraId="1887F5BC" w14:textId="77777777" w:rsidR="00B52455" w:rsidRPr="00A355B7" w:rsidRDefault="00B52455" w:rsidP="0038726E">
            <w:pPr>
              <w:rPr>
                <w:b/>
                <w:bCs/>
                <w:sz w:val="22"/>
                <w:szCs w:val="22"/>
              </w:rPr>
            </w:pPr>
            <w:r w:rsidRPr="00A355B7">
              <w:rPr>
                <w:b/>
                <w:bCs/>
                <w:sz w:val="22"/>
                <w:szCs w:val="22"/>
              </w:rPr>
              <w:t>ИТОГО ставка эксплуатации в месяц (РУБ.)</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32EADCF4" w14:textId="77777777" w:rsidR="00B52455" w:rsidRPr="00A355B7" w:rsidRDefault="00B52455" w:rsidP="0038726E">
            <w:pPr>
              <w:jc w:val="center"/>
              <w:rPr>
                <w:b/>
                <w:bCs/>
                <w:sz w:val="22"/>
                <w:szCs w:val="22"/>
              </w:rPr>
            </w:pPr>
            <w:r w:rsidRPr="00A355B7">
              <w:rPr>
                <w:b/>
                <w:bCs/>
                <w:sz w:val="22"/>
                <w:szCs w:val="22"/>
              </w:rPr>
              <w:t> </w:t>
            </w:r>
          </w:p>
        </w:tc>
        <w:tc>
          <w:tcPr>
            <w:tcW w:w="1701" w:type="dxa"/>
            <w:tcBorders>
              <w:top w:val="nil"/>
              <w:left w:val="nil"/>
              <w:bottom w:val="single" w:sz="8" w:space="0" w:color="auto"/>
              <w:right w:val="single" w:sz="8" w:space="0" w:color="auto"/>
            </w:tcBorders>
            <w:shd w:val="clear" w:color="auto" w:fill="auto"/>
            <w:noWrap/>
            <w:vAlign w:val="center"/>
            <w:hideMark/>
          </w:tcPr>
          <w:p w14:paraId="772B4432" w14:textId="77777777" w:rsidR="00B52455" w:rsidRPr="00A355B7" w:rsidRDefault="00B52455" w:rsidP="0038726E">
            <w:pPr>
              <w:jc w:val="right"/>
              <w:rPr>
                <w:b/>
                <w:bCs/>
                <w:sz w:val="22"/>
                <w:szCs w:val="22"/>
              </w:rPr>
            </w:pPr>
            <w:r w:rsidRPr="00A355B7">
              <w:rPr>
                <w:b/>
                <w:bCs/>
                <w:sz w:val="22"/>
                <w:szCs w:val="22"/>
              </w:rPr>
              <w:t xml:space="preserve">      154,00   </w:t>
            </w:r>
          </w:p>
        </w:tc>
      </w:tr>
    </w:tbl>
    <w:p w14:paraId="375C5547" w14:textId="77777777" w:rsidR="00B52455" w:rsidRPr="00A355B7" w:rsidRDefault="00B52455" w:rsidP="00B52455"/>
    <w:p w14:paraId="40B308EC" w14:textId="77777777" w:rsidR="00E36080" w:rsidRPr="00A355B7" w:rsidRDefault="00E36080" w:rsidP="00291F67">
      <w:pPr>
        <w:contextualSpacing/>
        <w:rPr>
          <w:vanish/>
          <w:sz w:val="22"/>
          <w:szCs w:val="22"/>
        </w:rPr>
      </w:pPr>
    </w:p>
    <w:p w14:paraId="40B308ED" w14:textId="77777777" w:rsidR="00E36080" w:rsidRPr="00A355B7" w:rsidRDefault="00E36080" w:rsidP="00291F67">
      <w:pPr>
        <w:ind w:firstLine="426"/>
        <w:contextualSpacing/>
        <w:rPr>
          <w:vanish/>
          <w:sz w:val="22"/>
          <w:szCs w:val="22"/>
        </w:rPr>
      </w:pPr>
    </w:p>
    <w:p w14:paraId="40B30DE9" w14:textId="7C8A9CF9" w:rsidR="00FD1BFA" w:rsidRPr="00A355B7" w:rsidRDefault="00FD1BFA" w:rsidP="00291F67">
      <w:pPr>
        <w:suppressAutoHyphens/>
        <w:ind w:firstLine="426"/>
        <w:contextualSpacing/>
        <w:jc w:val="right"/>
        <w:rPr>
          <w:sz w:val="22"/>
          <w:szCs w:val="22"/>
        </w:rPr>
      </w:pPr>
    </w:p>
    <w:p w14:paraId="6CB4F3E4" w14:textId="74FD6058" w:rsidR="006E7A79" w:rsidRPr="00A355B7" w:rsidRDefault="006E7A79" w:rsidP="00291F67">
      <w:pPr>
        <w:suppressAutoHyphens/>
        <w:ind w:firstLine="426"/>
        <w:contextualSpacing/>
        <w:jc w:val="right"/>
        <w:rPr>
          <w:sz w:val="22"/>
          <w:szCs w:val="22"/>
        </w:rPr>
      </w:pPr>
    </w:p>
    <w:p w14:paraId="37660D2D" w14:textId="61143EE7" w:rsidR="006E7A79" w:rsidRPr="00A355B7" w:rsidRDefault="006E7A79" w:rsidP="00291F67">
      <w:pPr>
        <w:suppressAutoHyphens/>
        <w:ind w:firstLine="426"/>
        <w:contextualSpacing/>
        <w:jc w:val="right"/>
        <w:rPr>
          <w:sz w:val="22"/>
          <w:szCs w:val="22"/>
        </w:rPr>
      </w:pPr>
    </w:p>
    <w:tbl>
      <w:tblPr>
        <w:tblW w:w="10848" w:type="dxa"/>
        <w:tblInd w:w="-34" w:type="dxa"/>
        <w:tblLayout w:type="fixed"/>
        <w:tblLook w:val="04A0" w:firstRow="1" w:lastRow="0" w:firstColumn="1" w:lastColumn="0" w:noHBand="0" w:noVBand="1"/>
      </w:tblPr>
      <w:tblGrid>
        <w:gridCol w:w="5663"/>
        <w:gridCol w:w="5185"/>
      </w:tblGrid>
      <w:tr w:rsidR="00A355B7" w:rsidRPr="00A355B7" w14:paraId="1698B9A9" w14:textId="77777777" w:rsidTr="006E7A79">
        <w:trPr>
          <w:trHeight w:val="296"/>
        </w:trPr>
        <w:tc>
          <w:tcPr>
            <w:tcW w:w="5663" w:type="dxa"/>
            <w:hideMark/>
          </w:tcPr>
          <w:p w14:paraId="605D81D8" w14:textId="77777777" w:rsidR="00FA365D" w:rsidRPr="00A355B7" w:rsidRDefault="00FA365D" w:rsidP="00291F67">
            <w:pPr>
              <w:ind w:firstLine="426"/>
              <w:contextualSpacing/>
              <w:jc w:val="both"/>
              <w:rPr>
                <w:b/>
                <w:bCs/>
                <w:sz w:val="22"/>
                <w:szCs w:val="22"/>
              </w:rPr>
            </w:pPr>
          </w:p>
          <w:p w14:paraId="7E4B22B8" w14:textId="77777777" w:rsidR="00FA365D" w:rsidRPr="00A355B7" w:rsidRDefault="00FA365D" w:rsidP="00291F67">
            <w:pPr>
              <w:ind w:firstLine="426"/>
              <w:contextualSpacing/>
              <w:jc w:val="both"/>
              <w:rPr>
                <w:b/>
                <w:bCs/>
                <w:sz w:val="22"/>
                <w:szCs w:val="22"/>
              </w:rPr>
            </w:pPr>
            <w:r w:rsidRPr="00A355B7">
              <w:rPr>
                <w:b/>
                <w:bCs/>
                <w:sz w:val="22"/>
                <w:szCs w:val="22"/>
              </w:rPr>
              <w:t>От Исполнителя:</w:t>
            </w:r>
          </w:p>
          <w:p w14:paraId="237FE93A" w14:textId="77777777" w:rsidR="00FA365D" w:rsidRPr="00A355B7" w:rsidRDefault="00FA365D" w:rsidP="00291F67">
            <w:pPr>
              <w:ind w:firstLine="426"/>
              <w:contextualSpacing/>
              <w:rPr>
                <w:rFonts w:eastAsia="Calibri"/>
                <w:b/>
                <w:sz w:val="22"/>
                <w:szCs w:val="22"/>
              </w:rPr>
            </w:pPr>
            <w:r w:rsidRPr="00A355B7">
              <w:rPr>
                <w:rFonts w:eastAsia="Calibri"/>
                <w:b/>
                <w:sz w:val="22"/>
                <w:szCs w:val="22"/>
              </w:rPr>
              <w:t>Генеральный  директор</w:t>
            </w:r>
          </w:p>
          <w:p w14:paraId="17F86E00" w14:textId="77777777" w:rsidR="00D3586D" w:rsidRPr="00A355B7" w:rsidRDefault="00FA365D" w:rsidP="00291F67">
            <w:pPr>
              <w:ind w:firstLine="426"/>
              <w:contextualSpacing/>
              <w:rPr>
                <w:b/>
                <w:sz w:val="22"/>
                <w:szCs w:val="22"/>
              </w:rPr>
            </w:pPr>
            <w:r w:rsidRPr="00A355B7">
              <w:rPr>
                <w:b/>
                <w:sz w:val="22"/>
                <w:szCs w:val="22"/>
              </w:rPr>
              <w:t xml:space="preserve">ООО «Хамелеон. Служба комфорта </w:t>
            </w:r>
          </w:p>
          <w:p w14:paraId="7D231DA0" w14:textId="414BE762" w:rsidR="00FA365D" w:rsidRPr="00A355B7" w:rsidRDefault="00FA365D" w:rsidP="00291F67">
            <w:pPr>
              <w:ind w:firstLine="426"/>
              <w:contextualSpacing/>
              <w:rPr>
                <w:b/>
                <w:sz w:val="22"/>
                <w:szCs w:val="22"/>
              </w:rPr>
            </w:pPr>
            <w:r w:rsidRPr="00A355B7">
              <w:rPr>
                <w:b/>
                <w:sz w:val="22"/>
                <w:szCs w:val="22"/>
              </w:rPr>
              <w:t>Смайнэкс»</w:t>
            </w:r>
          </w:p>
          <w:p w14:paraId="47346EDF" w14:textId="0EE8FF8F" w:rsidR="00FA365D" w:rsidRPr="00A355B7" w:rsidRDefault="00FA365D" w:rsidP="00291F67">
            <w:pPr>
              <w:ind w:firstLine="426"/>
              <w:contextualSpacing/>
              <w:jc w:val="both"/>
              <w:rPr>
                <w:sz w:val="22"/>
                <w:szCs w:val="22"/>
              </w:rPr>
            </w:pPr>
          </w:p>
          <w:p w14:paraId="1BA0CC72" w14:textId="77777777" w:rsidR="00142835" w:rsidRPr="00A355B7" w:rsidRDefault="00142835" w:rsidP="00291F67">
            <w:pPr>
              <w:ind w:firstLine="426"/>
              <w:contextualSpacing/>
              <w:jc w:val="both"/>
              <w:rPr>
                <w:sz w:val="22"/>
                <w:szCs w:val="22"/>
              </w:rPr>
            </w:pPr>
          </w:p>
          <w:p w14:paraId="418E42A5" w14:textId="77777777" w:rsidR="00FA365D" w:rsidRPr="00A355B7" w:rsidRDefault="00FA365D" w:rsidP="00291F67">
            <w:pPr>
              <w:ind w:firstLine="426"/>
              <w:contextualSpacing/>
              <w:jc w:val="both"/>
              <w:rPr>
                <w:sz w:val="22"/>
                <w:szCs w:val="22"/>
              </w:rPr>
            </w:pPr>
            <w:r w:rsidRPr="00A355B7">
              <w:rPr>
                <w:sz w:val="22"/>
                <w:szCs w:val="22"/>
              </w:rPr>
              <w:t xml:space="preserve">_____________________/ Фролова Е.А./ </w:t>
            </w:r>
          </w:p>
          <w:p w14:paraId="2BDA00C4" w14:textId="0249B2D0" w:rsidR="00FA365D" w:rsidRPr="00A355B7" w:rsidRDefault="00FA365D" w:rsidP="00291F67">
            <w:pPr>
              <w:ind w:firstLine="426"/>
              <w:contextualSpacing/>
              <w:jc w:val="both"/>
              <w:rPr>
                <w:b/>
                <w:sz w:val="22"/>
                <w:szCs w:val="22"/>
              </w:rPr>
            </w:pPr>
          </w:p>
        </w:tc>
        <w:tc>
          <w:tcPr>
            <w:tcW w:w="5185" w:type="dxa"/>
          </w:tcPr>
          <w:p w14:paraId="4734B8AB" w14:textId="77777777" w:rsidR="00FA365D" w:rsidRPr="00A355B7" w:rsidRDefault="00FA365D" w:rsidP="00291F67">
            <w:pPr>
              <w:ind w:firstLine="426"/>
              <w:contextualSpacing/>
              <w:jc w:val="both"/>
              <w:rPr>
                <w:i/>
                <w:sz w:val="22"/>
                <w:szCs w:val="22"/>
              </w:rPr>
            </w:pPr>
          </w:p>
          <w:p w14:paraId="58498788" w14:textId="77777777" w:rsidR="005B2F28" w:rsidRPr="00A355B7" w:rsidRDefault="005B2F28" w:rsidP="00291F67">
            <w:pPr>
              <w:snapToGrid w:val="0"/>
              <w:ind w:firstLine="426"/>
              <w:contextualSpacing/>
              <w:jc w:val="both"/>
              <w:rPr>
                <w:b/>
                <w:sz w:val="22"/>
                <w:szCs w:val="22"/>
              </w:rPr>
            </w:pPr>
            <w:r w:rsidRPr="00A355B7">
              <w:rPr>
                <w:b/>
                <w:sz w:val="22"/>
                <w:szCs w:val="22"/>
              </w:rPr>
              <w:t>От Заказчика:</w:t>
            </w:r>
          </w:p>
          <w:p w14:paraId="3930E679" w14:textId="6F414895" w:rsidR="005B2F28" w:rsidRPr="00A355B7" w:rsidRDefault="00421038" w:rsidP="00291F67">
            <w:pPr>
              <w:snapToGrid w:val="0"/>
              <w:ind w:firstLine="426"/>
              <w:contextualSpacing/>
              <w:jc w:val="both"/>
              <w:rPr>
                <w:b/>
                <w:sz w:val="22"/>
                <w:szCs w:val="22"/>
              </w:rPr>
            </w:pPr>
            <w:r w:rsidRPr="00A355B7">
              <w:rPr>
                <w:b/>
                <w:sz w:val="22"/>
                <w:szCs w:val="22"/>
              </w:rPr>
              <w:t>*Подписант со стороны Заказчика*</w:t>
            </w:r>
          </w:p>
          <w:p w14:paraId="24067AD0" w14:textId="77777777" w:rsidR="005B2F28" w:rsidRPr="00A355B7" w:rsidRDefault="005B2F28" w:rsidP="00291F67">
            <w:pPr>
              <w:tabs>
                <w:tab w:val="center" w:pos="4677"/>
                <w:tab w:val="right" w:pos="9355"/>
              </w:tabs>
              <w:ind w:firstLine="426"/>
              <w:contextualSpacing/>
              <w:jc w:val="both"/>
              <w:rPr>
                <w:sz w:val="22"/>
                <w:szCs w:val="22"/>
              </w:rPr>
            </w:pPr>
          </w:p>
          <w:p w14:paraId="16E39FEA" w14:textId="38796366" w:rsidR="005B2F28" w:rsidRPr="00A355B7" w:rsidRDefault="005B2F28" w:rsidP="00291F67">
            <w:pPr>
              <w:tabs>
                <w:tab w:val="center" w:pos="4677"/>
                <w:tab w:val="right" w:pos="9355"/>
              </w:tabs>
              <w:ind w:firstLine="426"/>
              <w:contextualSpacing/>
              <w:jc w:val="both"/>
              <w:rPr>
                <w:sz w:val="22"/>
                <w:szCs w:val="22"/>
              </w:rPr>
            </w:pPr>
          </w:p>
          <w:p w14:paraId="23E7061D" w14:textId="70E25A01" w:rsidR="00291F67" w:rsidRPr="00A355B7" w:rsidRDefault="00291F67" w:rsidP="00291F67">
            <w:pPr>
              <w:tabs>
                <w:tab w:val="center" w:pos="4677"/>
                <w:tab w:val="right" w:pos="9355"/>
              </w:tabs>
              <w:ind w:firstLine="426"/>
              <w:contextualSpacing/>
              <w:jc w:val="both"/>
              <w:rPr>
                <w:sz w:val="22"/>
                <w:szCs w:val="22"/>
              </w:rPr>
            </w:pPr>
          </w:p>
          <w:p w14:paraId="36A3BF8A" w14:textId="77777777" w:rsidR="00291F67" w:rsidRPr="00A355B7" w:rsidRDefault="00291F67" w:rsidP="00291F67">
            <w:pPr>
              <w:tabs>
                <w:tab w:val="center" w:pos="4677"/>
                <w:tab w:val="right" w:pos="9355"/>
              </w:tabs>
              <w:ind w:firstLine="426"/>
              <w:contextualSpacing/>
              <w:jc w:val="both"/>
              <w:rPr>
                <w:sz w:val="22"/>
                <w:szCs w:val="22"/>
              </w:rPr>
            </w:pPr>
          </w:p>
          <w:p w14:paraId="357AA408" w14:textId="663DC339" w:rsidR="005B2F28" w:rsidRPr="00A355B7" w:rsidRDefault="00222ED3" w:rsidP="00291F67">
            <w:pPr>
              <w:tabs>
                <w:tab w:val="center" w:pos="4677"/>
                <w:tab w:val="right" w:pos="9355"/>
              </w:tabs>
              <w:ind w:firstLine="426"/>
              <w:contextualSpacing/>
              <w:jc w:val="both"/>
              <w:rPr>
                <w:sz w:val="22"/>
                <w:szCs w:val="22"/>
              </w:rPr>
            </w:pPr>
            <w:r w:rsidRPr="00A355B7">
              <w:rPr>
                <w:sz w:val="22"/>
                <w:szCs w:val="22"/>
              </w:rPr>
              <w:t>_________________/</w:t>
            </w:r>
            <w:r w:rsidR="00421038" w:rsidRPr="00A355B7">
              <w:rPr>
                <w:sz w:val="22"/>
                <w:szCs w:val="22"/>
              </w:rPr>
              <w:t>*</w:t>
            </w:r>
            <w:r w:rsidR="00E86E93" w:rsidRPr="00A355B7">
              <w:rPr>
                <w:sz w:val="22"/>
                <w:szCs w:val="22"/>
              </w:rPr>
              <w:t>Фамилия И.О.</w:t>
            </w:r>
            <w:r w:rsidR="00421038" w:rsidRPr="00A355B7">
              <w:rPr>
                <w:sz w:val="22"/>
                <w:szCs w:val="22"/>
              </w:rPr>
              <w:t>*</w:t>
            </w:r>
            <w:r w:rsidR="005B2F28" w:rsidRPr="00A355B7">
              <w:rPr>
                <w:sz w:val="22"/>
                <w:szCs w:val="22"/>
              </w:rPr>
              <w:t>/</w:t>
            </w:r>
          </w:p>
          <w:p w14:paraId="643D1698" w14:textId="18A32CA5" w:rsidR="00FA365D" w:rsidRPr="00A355B7" w:rsidRDefault="00FA365D" w:rsidP="00291F67">
            <w:pPr>
              <w:ind w:firstLine="426"/>
              <w:contextualSpacing/>
              <w:rPr>
                <w:b/>
                <w:i/>
                <w:sz w:val="22"/>
                <w:szCs w:val="22"/>
              </w:rPr>
            </w:pPr>
          </w:p>
        </w:tc>
      </w:tr>
      <w:tr w:rsidR="00A355B7" w:rsidRPr="00A355B7" w14:paraId="7DE5A240" w14:textId="77777777" w:rsidTr="006E7A79">
        <w:trPr>
          <w:trHeight w:val="296"/>
        </w:trPr>
        <w:tc>
          <w:tcPr>
            <w:tcW w:w="5663" w:type="dxa"/>
          </w:tcPr>
          <w:p w14:paraId="50E8DB51" w14:textId="77777777" w:rsidR="00FA365D" w:rsidRPr="00A355B7" w:rsidRDefault="00FA365D" w:rsidP="00291F67">
            <w:pPr>
              <w:ind w:firstLine="426"/>
              <w:contextualSpacing/>
              <w:rPr>
                <w:b/>
                <w:bCs/>
                <w:sz w:val="22"/>
                <w:szCs w:val="22"/>
              </w:rPr>
            </w:pPr>
          </w:p>
        </w:tc>
        <w:tc>
          <w:tcPr>
            <w:tcW w:w="5185" w:type="dxa"/>
          </w:tcPr>
          <w:p w14:paraId="10328A05" w14:textId="77777777" w:rsidR="00FA365D" w:rsidRPr="00A355B7" w:rsidRDefault="00FA365D" w:rsidP="00291F67">
            <w:pPr>
              <w:snapToGrid w:val="0"/>
              <w:ind w:firstLine="426"/>
              <w:jc w:val="both"/>
              <w:rPr>
                <w:b/>
                <w:sz w:val="22"/>
                <w:szCs w:val="22"/>
              </w:rPr>
            </w:pPr>
          </w:p>
        </w:tc>
      </w:tr>
    </w:tbl>
    <w:p w14:paraId="20D3E011" w14:textId="77777777" w:rsidR="006E7A79" w:rsidRPr="00A355B7" w:rsidRDefault="006E7A79" w:rsidP="00291F67">
      <w:pPr>
        <w:suppressAutoHyphens/>
        <w:ind w:firstLine="426"/>
        <w:contextualSpacing/>
        <w:jc w:val="right"/>
        <w:rPr>
          <w:sz w:val="22"/>
          <w:szCs w:val="22"/>
        </w:rPr>
      </w:pPr>
    </w:p>
    <w:p w14:paraId="40B30DEA" w14:textId="77777777" w:rsidR="00EC5F13" w:rsidRPr="00A355B7" w:rsidRDefault="00EC5F13" w:rsidP="00291F67">
      <w:pPr>
        <w:ind w:firstLine="426"/>
        <w:contextualSpacing/>
        <w:rPr>
          <w:b/>
          <w:sz w:val="22"/>
          <w:szCs w:val="22"/>
        </w:rPr>
        <w:sectPr w:rsidR="00EC5F13" w:rsidRPr="00A355B7" w:rsidSect="00650FCF">
          <w:pgSz w:w="11906" w:h="16838"/>
          <w:pgMar w:top="720" w:right="720" w:bottom="567" w:left="720" w:header="709" w:footer="397" w:gutter="0"/>
          <w:cols w:space="720"/>
          <w:docGrid w:linePitch="326"/>
        </w:sectPr>
      </w:pPr>
    </w:p>
    <w:p w14:paraId="40B30DEB" w14:textId="77777777" w:rsidR="00FD1BFA" w:rsidRPr="00A355B7" w:rsidRDefault="00FD1BFA" w:rsidP="00291F67">
      <w:pPr>
        <w:suppressAutoHyphens/>
        <w:ind w:firstLine="426"/>
        <w:contextualSpacing/>
        <w:jc w:val="right"/>
        <w:rPr>
          <w:b/>
          <w:sz w:val="22"/>
          <w:szCs w:val="22"/>
        </w:rPr>
      </w:pPr>
      <w:r w:rsidRPr="00A355B7">
        <w:rPr>
          <w:b/>
          <w:sz w:val="22"/>
          <w:szCs w:val="22"/>
        </w:rPr>
        <w:lastRenderedPageBreak/>
        <w:t>Приложение №</w:t>
      </w:r>
      <w:r w:rsidR="002D35AF" w:rsidRPr="00A355B7">
        <w:rPr>
          <w:b/>
          <w:sz w:val="22"/>
          <w:szCs w:val="22"/>
        </w:rPr>
        <w:t>3</w:t>
      </w:r>
    </w:p>
    <w:p w14:paraId="40B30DEC" w14:textId="6FD96BB1" w:rsidR="00FD1BFA" w:rsidRPr="00A355B7" w:rsidRDefault="00FD1BFA" w:rsidP="00291F67">
      <w:pPr>
        <w:suppressAutoHyphens/>
        <w:ind w:firstLine="426"/>
        <w:contextualSpacing/>
        <w:jc w:val="right"/>
        <w:rPr>
          <w:b/>
          <w:sz w:val="22"/>
          <w:szCs w:val="22"/>
        </w:rPr>
      </w:pPr>
      <w:r w:rsidRPr="00A355B7">
        <w:rPr>
          <w:b/>
          <w:sz w:val="22"/>
          <w:szCs w:val="22"/>
        </w:rPr>
        <w:t xml:space="preserve">к Договору № </w:t>
      </w:r>
      <w:sdt>
        <w:sdtPr>
          <w:rPr>
            <w:b/>
            <w:sz w:val="22"/>
            <w:szCs w:val="22"/>
          </w:rPr>
          <w:alias w:val="Примечания"/>
          <w:id w:val="-445542830"/>
          <w:placeholder>
            <w:docPart w:val="4BFBF091AC784F23A2202806D996C70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21038" w:rsidRPr="00A355B7">
            <w:rPr>
              <w:b/>
              <w:sz w:val="22"/>
              <w:szCs w:val="22"/>
            </w:rPr>
            <w:t>*номер договора*</w:t>
          </w:r>
        </w:sdtContent>
      </w:sdt>
    </w:p>
    <w:p w14:paraId="40B30DED" w14:textId="376D9C92" w:rsidR="00FD1BFA" w:rsidRPr="00A355B7" w:rsidRDefault="00FD1BFA" w:rsidP="00291F67">
      <w:pPr>
        <w:suppressAutoHyphens/>
        <w:ind w:firstLine="426"/>
        <w:contextualSpacing/>
        <w:jc w:val="right"/>
        <w:rPr>
          <w:b/>
          <w:sz w:val="22"/>
          <w:szCs w:val="22"/>
        </w:rPr>
      </w:pPr>
      <w:r w:rsidRPr="00A355B7">
        <w:rPr>
          <w:b/>
          <w:sz w:val="22"/>
          <w:szCs w:val="22"/>
        </w:rPr>
        <w:t xml:space="preserve">от </w:t>
      </w:r>
      <w:sdt>
        <w:sdtPr>
          <w:rPr>
            <w:b/>
            <w:sz w:val="22"/>
            <w:szCs w:val="22"/>
          </w:rPr>
          <w:alias w:val="Состояние"/>
          <w:id w:val="-665241263"/>
          <w:placeholder>
            <w:docPart w:val="5FBE1D8A680E4976BD49DE0DE50CAE01"/>
          </w:placeholder>
          <w:dataBinding w:prefixMappings="xmlns:ns0='http://purl.org/dc/elements/1.1/' xmlns:ns1='http://schemas.openxmlformats.org/package/2006/metadata/core-properties' " w:xpath="/ns1:coreProperties[1]/ns1:contentStatus[1]" w:storeItemID="{6C3C8BC8-F283-45AE-878A-BAB7291924A1}"/>
          <w:text/>
        </w:sdtPr>
        <w:sdtEndPr/>
        <w:sdtContent>
          <w:r w:rsidR="00421038" w:rsidRPr="00A355B7">
            <w:rPr>
              <w:b/>
              <w:sz w:val="22"/>
              <w:szCs w:val="22"/>
            </w:rPr>
            <w:t>*дата договора*</w:t>
          </w:r>
        </w:sdtContent>
      </w:sdt>
    </w:p>
    <w:bookmarkEnd w:id="4"/>
    <w:p w14:paraId="63DC53D6" w14:textId="77777777" w:rsidR="00B52455" w:rsidRPr="00A355B7" w:rsidRDefault="00B52455" w:rsidP="00B52455">
      <w:pPr>
        <w:suppressAutoHyphens/>
        <w:contextualSpacing/>
        <w:jc w:val="both"/>
        <w:rPr>
          <w:b/>
          <w:sz w:val="22"/>
          <w:szCs w:val="22"/>
        </w:rPr>
      </w:pPr>
      <w:r w:rsidRPr="00A355B7">
        <w:rPr>
          <w:b/>
          <w:sz w:val="22"/>
          <w:szCs w:val="22"/>
        </w:rPr>
        <w:t>Справочная  информация,  необходимая для расчета компенсации коммунальных затрат</w:t>
      </w:r>
    </w:p>
    <w:p w14:paraId="16891BA6" w14:textId="77777777" w:rsidR="00B52455" w:rsidRPr="00A355B7" w:rsidRDefault="00B52455" w:rsidP="00B52455">
      <w:pPr>
        <w:suppressAutoHyphens/>
        <w:contextualSpacing/>
        <w:jc w:val="right"/>
        <w:rPr>
          <w:sz w:val="22"/>
          <w:szCs w:val="22"/>
        </w:rPr>
      </w:pPr>
      <w:r w:rsidRPr="00A355B7">
        <w:rPr>
          <w:sz w:val="22"/>
          <w:szCs w:val="22"/>
        </w:rPr>
        <w:t xml:space="preserve"> </w:t>
      </w:r>
    </w:p>
    <w:p w14:paraId="24F68027" w14:textId="77777777" w:rsidR="00B52455" w:rsidRPr="00A355B7" w:rsidRDefault="00B52455" w:rsidP="00B52455">
      <w:pPr>
        <w:keepNext/>
        <w:widowControl w:val="0"/>
        <w:contextualSpacing/>
        <w:jc w:val="center"/>
        <w:outlineLvl w:val="0"/>
        <w:rPr>
          <w:b/>
          <w:sz w:val="22"/>
          <w:szCs w:val="22"/>
        </w:rPr>
      </w:pPr>
    </w:p>
    <w:p w14:paraId="1F9F31A2" w14:textId="77777777" w:rsidR="00B52455" w:rsidRPr="00A355B7" w:rsidRDefault="00B52455" w:rsidP="00B52455">
      <w:pPr>
        <w:numPr>
          <w:ilvl w:val="1"/>
          <w:numId w:val="13"/>
        </w:numPr>
        <w:tabs>
          <w:tab w:val="left" w:pos="993"/>
        </w:tabs>
        <w:ind w:left="0" w:firstLine="0"/>
        <w:contextualSpacing/>
        <w:jc w:val="both"/>
        <w:rPr>
          <w:sz w:val="22"/>
          <w:szCs w:val="22"/>
        </w:rPr>
      </w:pPr>
      <w:r w:rsidRPr="00A355B7">
        <w:rPr>
          <w:sz w:val="22"/>
          <w:szCs w:val="22"/>
        </w:rPr>
        <w:t xml:space="preserve">На оказание в </w:t>
      </w:r>
      <w:r w:rsidRPr="00A355B7">
        <w:rPr>
          <w:bCs/>
          <w:sz w:val="22"/>
          <w:szCs w:val="22"/>
        </w:rPr>
        <w:t xml:space="preserve">Здании </w:t>
      </w:r>
      <w:r w:rsidRPr="00A355B7">
        <w:rPr>
          <w:sz w:val="22"/>
          <w:szCs w:val="22"/>
        </w:rPr>
        <w:t>Коммунальных услуг, необходимых для использования всех помещений, входящих в состав Здания, Исполнителем заключены следующие Коммунальные договоры:</w:t>
      </w:r>
    </w:p>
    <w:tbl>
      <w:tblPr>
        <w:tblW w:w="104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7"/>
        <w:gridCol w:w="1348"/>
        <w:gridCol w:w="1172"/>
        <w:gridCol w:w="2348"/>
        <w:gridCol w:w="2787"/>
      </w:tblGrid>
      <w:tr w:rsidR="00A355B7" w:rsidRPr="00A355B7" w14:paraId="46A2C9AB" w14:textId="77777777" w:rsidTr="0038726E">
        <w:trPr>
          <w:jc w:val="right"/>
        </w:trPr>
        <w:tc>
          <w:tcPr>
            <w:tcW w:w="2225" w:type="dxa"/>
            <w:vAlign w:val="center"/>
          </w:tcPr>
          <w:p w14:paraId="393FE90C" w14:textId="77777777" w:rsidR="00B52455" w:rsidRPr="00A355B7" w:rsidRDefault="00B52455" w:rsidP="0038726E">
            <w:pPr>
              <w:widowControl w:val="0"/>
              <w:tabs>
                <w:tab w:val="center" w:pos="4153"/>
                <w:tab w:val="right" w:pos="8306"/>
              </w:tabs>
              <w:jc w:val="center"/>
              <w:rPr>
                <w:b/>
                <w:bCs/>
                <w:sz w:val="20"/>
                <w:szCs w:val="20"/>
              </w:rPr>
            </w:pPr>
            <w:r w:rsidRPr="00A355B7">
              <w:rPr>
                <w:b/>
                <w:bCs/>
                <w:sz w:val="22"/>
                <w:szCs w:val="22"/>
              </w:rPr>
              <w:t>Контрагент (далее по тексту Поставщик/Поставщики)</w:t>
            </w:r>
          </w:p>
        </w:tc>
        <w:tc>
          <w:tcPr>
            <w:tcW w:w="1478" w:type="dxa"/>
            <w:vAlign w:val="center"/>
          </w:tcPr>
          <w:p w14:paraId="63DC38FD" w14:textId="77777777" w:rsidR="00B52455" w:rsidRPr="00A355B7" w:rsidRDefault="00B52455" w:rsidP="0038726E">
            <w:pPr>
              <w:widowControl w:val="0"/>
              <w:tabs>
                <w:tab w:val="center" w:pos="4153"/>
                <w:tab w:val="right" w:pos="8306"/>
              </w:tabs>
              <w:jc w:val="center"/>
              <w:rPr>
                <w:b/>
                <w:bCs/>
                <w:sz w:val="20"/>
                <w:szCs w:val="20"/>
              </w:rPr>
            </w:pPr>
            <w:r w:rsidRPr="00A355B7">
              <w:rPr>
                <w:b/>
                <w:bCs/>
                <w:sz w:val="22"/>
                <w:szCs w:val="22"/>
              </w:rPr>
              <w:t>№ договора</w:t>
            </w:r>
          </w:p>
        </w:tc>
        <w:tc>
          <w:tcPr>
            <w:tcW w:w="1206" w:type="dxa"/>
            <w:vAlign w:val="center"/>
          </w:tcPr>
          <w:p w14:paraId="128334A1" w14:textId="77777777" w:rsidR="00B52455" w:rsidRPr="00A355B7" w:rsidRDefault="00B52455" w:rsidP="0038726E">
            <w:pPr>
              <w:widowControl w:val="0"/>
              <w:tabs>
                <w:tab w:val="center" w:pos="4153"/>
                <w:tab w:val="right" w:pos="8306"/>
              </w:tabs>
              <w:jc w:val="center"/>
              <w:rPr>
                <w:b/>
                <w:bCs/>
                <w:sz w:val="20"/>
                <w:szCs w:val="20"/>
              </w:rPr>
            </w:pPr>
            <w:r w:rsidRPr="00A355B7">
              <w:rPr>
                <w:b/>
                <w:bCs/>
                <w:sz w:val="22"/>
                <w:szCs w:val="22"/>
              </w:rPr>
              <w:t>Дата договора</w:t>
            </w:r>
          </w:p>
        </w:tc>
        <w:tc>
          <w:tcPr>
            <w:tcW w:w="2746" w:type="dxa"/>
            <w:vAlign w:val="center"/>
          </w:tcPr>
          <w:p w14:paraId="4E86BB7C" w14:textId="77777777" w:rsidR="00B52455" w:rsidRPr="00A355B7" w:rsidRDefault="00B52455" w:rsidP="0038726E">
            <w:pPr>
              <w:widowControl w:val="0"/>
              <w:tabs>
                <w:tab w:val="center" w:pos="4153"/>
                <w:tab w:val="right" w:pos="8306"/>
              </w:tabs>
              <w:jc w:val="center"/>
              <w:rPr>
                <w:b/>
                <w:bCs/>
                <w:sz w:val="20"/>
                <w:szCs w:val="20"/>
              </w:rPr>
            </w:pPr>
            <w:r w:rsidRPr="00A355B7">
              <w:rPr>
                <w:b/>
                <w:bCs/>
                <w:sz w:val="22"/>
                <w:szCs w:val="22"/>
              </w:rPr>
              <w:t>Предмет договора</w:t>
            </w:r>
          </w:p>
        </w:tc>
        <w:tc>
          <w:tcPr>
            <w:tcW w:w="2787" w:type="dxa"/>
            <w:vAlign w:val="center"/>
          </w:tcPr>
          <w:p w14:paraId="21D36A53" w14:textId="77777777" w:rsidR="00B52455" w:rsidRPr="00A355B7" w:rsidRDefault="00B52455" w:rsidP="0038726E">
            <w:pPr>
              <w:widowControl w:val="0"/>
              <w:tabs>
                <w:tab w:val="center" w:pos="4153"/>
                <w:tab w:val="right" w:pos="8306"/>
              </w:tabs>
              <w:jc w:val="center"/>
              <w:rPr>
                <w:b/>
                <w:bCs/>
                <w:sz w:val="20"/>
                <w:szCs w:val="20"/>
              </w:rPr>
            </w:pPr>
            <w:r w:rsidRPr="00A355B7">
              <w:rPr>
                <w:b/>
                <w:bCs/>
                <w:sz w:val="22"/>
                <w:szCs w:val="22"/>
              </w:rPr>
              <w:t>Контрагент (далее по тексту Поставщик/Поставщики)</w:t>
            </w:r>
          </w:p>
        </w:tc>
      </w:tr>
      <w:tr w:rsidR="00A355B7" w:rsidRPr="00A355B7" w14:paraId="5982AFAB" w14:textId="77777777" w:rsidTr="0038726E">
        <w:trPr>
          <w:jc w:val="right"/>
        </w:trPr>
        <w:tc>
          <w:tcPr>
            <w:tcW w:w="2225" w:type="dxa"/>
            <w:vAlign w:val="center"/>
          </w:tcPr>
          <w:p w14:paraId="6E1F84F4" w14:textId="77777777" w:rsidR="00B52455" w:rsidRPr="00A355B7" w:rsidRDefault="00B52455" w:rsidP="0038726E">
            <w:pPr>
              <w:rPr>
                <w:sz w:val="22"/>
                <w:szCs w:val="22"/>
              </w:rPr>
            </w:pPr>
            <w:r w:rsidRPr="00A355B7">
              <w:rPr>
                <w:sz w:val="22"/>
                <w:szCs w:val="22"/>
              </w:rPr>
              <w:t>ЦРМЗ ООО</w:t>
            </w:r>
          </w:p>
        </w:tc>
        <w:tc>
          <w:tcPr>
            <w:tcW w:w="1478" w:type="dxa"/>
            <w:vAlign w:val="center"/>
          </w:tcPr>
          <w:p w14:paraId="4A3C6AB1" w14:textId="77777777" w:rsidR="00B52455" w:rsidRPr="00A355B7" w:rsidRDefault="00B52455" w:rsidP="0038726E">
            <w:pPr>
              <w:jc w:val="center"/>
              <w:rPr>
                <w:sz w:val="22"/>
                <w:szCs w:val="22"/>
              </w:rPr>
            </w:pPr>
          </w:p>
        </w:tc>
        <w:tc>
          <w:tcPr>
            <w:tcW w:w="1206" w:type="dxa"/>
            <w:vAlign w:val="center"/>
          </w:tcPr>
          <w:p w14:paraId="0AD5F16E" w14:textId="77777777" w:rsidR="00B52455" w:rsidRPr="00A355B7" w:rsidRDefault="00B52455" w:rsidP="0038726E">
            <w:pPr>
              <w:jc w:val="center"/>
              <w:rPr>
                <w:sz w:val="22"/>
                <w:szCs w:val="22"/>
              </w:rPr>
            </w:pPr>
          </w:p>
        </w:tc>
        <w:tc>
          <w:tcPr>
            <w:tcW w:w="2746" w:type="dxa"/>
            <w:vAlign w:val="center"/>
          </w:tcPr>
          <w:p w14:paraId="4C9BB65E" w14:textId="77777777" w:rsidR="00B52455" w:rsidRPr="00A355B7" w:rsidRDefault="00B52455" w:rsidP="0038726E">
            <w:pPr>
              <w:rPr>
                <w:sz w:val="22"/>
                <w:szCs w:val="22"/>
              </w:rPr>
            </w:pPr>
            <w:r w:rsidRPr="00A355B7">
              <w:rPr>
                <w:sz w:val="22"/>
                <w:szCs w:val="22"/>
              </w:rPr>
              <w:t>Отпуск воды, прием сточных вод, сброс загрязняющих веществ</w:t>
            </w:r>
          </w:p>
        </w:tc>
        <w:tc>
          <w:tcPr>
            <w:tcW w:w="2787" w:type="dxa"/>
            <w:vAlign w:val="center"/>
          </w:tcPr>
          <w:p w14:paraId="0CB010D7" w14:textId="77777777" w:rsidR="00B52455" w:rsidRPr="00A355B7" w:rsidRDefault="00B52455" w:rsidP="0038726E">
            <w:pPr>
              <w:rPr>
                <w:sz w:val="22"/>
                <w:szCs w:val="22"/>
              </w:rPr>
            </w:pPr>
            <w:r w:rsidRPr="00A355B7">
              <w:rPr>
                <w:sz w:val="22"/>
                <w:szCs w:val="22"/>
              </w:rPr>
              <w:t>ЦРМЗ ООО</w:t>
            </w:r>
          </w:p>
        </w:tc>
      </w:tr>
      <w:tr w:rsidR="00A355B7" w:rsidRPr="00A355B7" w14:paraId="623DDD73" w14:textId="77777777" w:rsidTr="0038726E">
        <w:trPr>
          <w:jc w:val="right"/>
        </w:trPr>
        <w:tc>
          <w:tcPr>
            <w:tcW w:w="2225" w:type="dxa"/>
            <w:vAlign w:val="center"/>
          </w:tcPr>
          <w:p w14:paraId="059A095E" w14:textId="77777777" w:rsidR="00B52455" w:rsidRPr="00A355B7" w:rsidRDefault="00B52455" w:rsidP="0038726E">
            <w:pPr>
              <w:rPr>
                <w:sz w:val="22"/>
                <w:szCs w:val="22"/>
              </w:rPr>
            </w:pPr>
            <w:r w:rsidRPr="00A355B7">
              <w:rPr>
                <w:sz w:val="22"/>
                <w:szCs w:val="22"/>
              </w:rPr>
              <w:t>ЦРМЗ ООО</w:t>
            </w:r>
          </w:p>
        </w:tc>
        <w:tc>
          <w:tcPr>
            <w:tcW w:w="1478" w:type="dxa"/>
            <w:vAlign w:val="center"/>
          </w:tcPr>
          <w:p w14:paraId="01661140" w14:textId="77777777" w:rsidR="00B52455" w:rsidRPr="00A355B7" w:rsidRDefault="00B52455" w:rsidP="0038726E">
            <w:pPr>
              <w:jc w:val="center"/>
              <w:rPr>
                <w:sz w:val="22"/>
                <w:szCs w:val="22"/>
              </w:rPr>
            </w:pPr>
          </w:p>
        </w:tc>
        <w:tc>
          <w:tcPr>
            <w:tcW w:w="1206" w:type="dxa"/>
            <w:vAlign w:val="center"/>
          </w:tcPr>
          <w:p w14:paraId="43B07D45" w14:textId="77777777" w:rsidR="00B52455" w:rsidRPr="00A355B7" w:rsidRDefault="00B52455" w:rsidP="0038726E">
            <w:pPr>
              <w:jc w:val="center"/>
              <w:rPr>
                <w:sz w:val="22"/>
                <w:szCs w:val="22"/>
              </w:rPr>
            </w:pPr>
          </w:p>
        </w:tc>
        <w:tc>
          <w:tcPr>
            <w:tcW w:w="2746" w:type="dxa"/>
            <w:vAlign w:val="center"/>
          </w:tcPr>
          <w:p w14:paraId="64C2A2AC" w14:textId="77777777" w:rsidR="00B52455" w:rsidRPr="00A355B7" w:rsidRDefault="00B52455" w:rsidP="0038726E">
            <w:pPr>
              <w:rPr>
                <w:sz w:val="22"/>
                <w:szCs w:val="22"/>
              </w:rPr>
            </w:pPr>
            <w:r w:rsidRPr="00A355B7">
              <w:rPr>
                <w:sz w:val="22"/>
                <w:szCs w:val="22"/>
              </w:rPr>
              <w:t>Электрическая энергия</w:t>
            </w:r>
          </w:p>
        </w:tc>
        <w:tc>
          <w:tcPr>
            <w:tcW w:w="2787" w:type="dxa"/>
            <w:vAlign w:val="center"/>
          </w:tcPr>
          <w:p w14:paraId="19E7874A" w14:textId="77777777" w:rsidR="00B52455" w:rsidRPr="00A355B7" w:rsidRDefault="00B52455" w:rsidP="0038726E">
            <w:pPr>
              <w:rPr>
                <w:sz w:val="22"/>
                <w:szCs w:val="22"/>
              </w:rPr>
            </w:pPr>
            <w:r w:rsidRPr="00A355B7">
              <w:rPr>
                <w:sz w:val="22"/>
                <w:szCs w:val="22"/>
              </w:rPr>
              <w:t>ЦРМЗ ООО</w:t>
            </w:r>
          </w:p>
        </w:tc>
      </w:tr>
      <w:tr w:rsidR="00B52455" w:rsidRPr="00A355B7" w14:paraId="1A10FF31" w14:textId="77777777" w:rsidTr="0038726E">
        <w:trPr>
          <w:jc w:val="right"/>
        </w:trPr>
        <w:tc>
          <w:tcPr>
            <w:tcW w:w="2225" w:type="dxa"/>
            <w:vAlign w:val="center"/>
          </w:tcPr>
          <w:p w14:paraId="7A656E20" w14:textId="77777777" w:rsidR="00B52455" w:rsidRPr="00A355B7" w:rsidRDefault="00B52455" w:rsidP="0038726E">
            <w:pPr>
              <w:rPr>
                <w:sz w:val="22"/>
                <w:szCs w:val="22"/>
              </w:rPr>
            </w:pPr>
            <w:r w:rsidRPr="00A355B7">
              <w:rPr>
                <w:sz w:val="22"/>
                <w:szCs w:val="22"/>
              </w:rPr>
              <w:t>ЦРМЗ ООО</w:t>
            </w:r>
          </w:p>
        </w:tc>
        <w:tc>
          <w:tcPr>
            <w:tcW w:w="1478" w:type="dxa"/>
            <w:vAlign w:val="center"/>
          </w:tcPr>
          <w:p w14:paraId="203EAA4D" w14:textId="77777777" w:rsidR="00B52455" w:rsidRPr="00A355B7" w:rsidRDefault="00B52455" w:rsidP="0038726E">
            <w:pPr>
              <w:jc w:val="center"/>
              <w:rPr>
                <w:sz w:val="22"/>
                <w:szCs w:val="22"/>
              </w:rPr>
            </w:pPr>
          </w:p>
        </w:tc>
        <w:tc>
          <w:tcPr>
            <w:tcW w:w="1206" w:type="dxa"/>
            <w:vAlign w:val="center"/>
          </w:tcPr>
          <w:p w14:paraId="1F181C60" w14:textId="77777777" w:rsidR="00B52455" w:rsidRPr="00A355B7" w:rsidRDefault="00B52455" w:rsidP="0038726E">
            <w:pPr>
              <w:jc w:val="center"/>
              <w:rPr>
                <w:sz w:val="22"/>
                <w:szCs w:val="22"/>
              </w:rPr>
            </w:pPr>
          </w:p>
        </w:tc>
        <w:tc>
          <w:tcPr>
            <w:tcW w:w="2746" w:type="dxa"/>
            <w:vAlign w:val="center"/>
          </w:tcPr>
          <w:p w14:paraId="7B053E87" w14:textId="77777777" w:rsidR="00B52455" w:rsidRPr="00A355B7" w:rsidRDefault="00B52455" w:rsidP="0038726E">
            <w:pPr>
              <w:rPr>
                <w:sz w:val="22"/>
                <w:szCs w:val="22"/>
              </w:rPr>
            </w:pPr>
            <w:r w:rsidRPr="00A355B7">
              <w:rPr>
                <w:sz w:val="22"/>
                <w:szCs w:val="22"/>
              </w:rPr>
              <w:t>Тепловая энергия</w:t>
            </w:r>
          </w:p>
        </w:tc>
        <w:tc>
          <w:tcPr>
            <w:tcW w:w="2787" w:type="dxa"/>
            <w:vAlign w:val="center"/>
          </w:tcPr>
          <w:p w14:paraId="133CAEF7" w14:textId="77777777" w:rsidR="00B52455" w:rsidRPr="00A355B7" w:rsidRDefault="00B52455" w:rsidP="0038726E">
            <w:pPr>
              <w:rPr>
                <w:sz w:val="22"/>
                <w:szCs w:val="22"/>
              </w:rPr>
            </w:pPr>
            <w:r w:rsidRPr="00A355B7">
              <w:rPr>
                <w:sz w:val="22"/>
                <w:szCs w:val="22"/>
              </w:rPr>
              <w:t>ЦРМЗ ООО</w:t>
            </w:r>
          </w:p>
        </w:tc>
      </w:tr>
    </w:tbl>
    <w:p w14:paraId="191ABCE4" w14:textId="77777777" w:rsidR="00B52455" w:rsidRPr="00A355B7" w:rsidRDefault="00B52455" w:rsidP="00B52455">
      <w:pPr>
        <w:contextualSpacing/>
        <w:jc w:val="center"/>
        <w:rPr>
          <w:bCs/>
          <w:sz w:val="22"/>
          <w:szCs w:val="22"/>
        </w:rPr>
      </w:pPr>
    </w:p>
    <w:p w14:paraId="31CD323F" w14:textId="77777777" w:rsidR="00B52455" w:rsidRPr="00A355B7" w:rsidRDefault="00B52455" w:rsidP="00B52455">
      <w:pPr>
        <w:jc w:val="center"/>
        <w:rPr>
          <w:b/>
          <w:bCs/>
          <w:sz w:val="22"/>
          <w:szCs w:val="22"/>
        </w:rPr>
      </w:pPr>
      <w:r w:rsidRPr="00A355B7">
        <w:rPr>
          <w:b/>
          <w:bCs/>
          <w:sz w:val="22"/>
          <w:szCs w:val="22"/>
        </w:rPr>
        <w:t>Перечень Общих объектов Здания, расположенного по адресу Рязанский проспект., д10 стр. 2</w:t>
      </w:r>
    </w:p>
    <w:p w14:paraId="280D764D" w14:textId="77777777" w:rsidR="00B52455" w:rsidRPr="00A355B7" w:rsidRDefault="00B52455" w:rsidP="00B52455">
      <w:pPr>
        <w:jc w:val="center"/>
        <w:rPr>
          <w:b/>
          <w:i/>
          <w:sz w:val="20"/>
          <w:szCs w:val="20"/>
        </w:rPr>
      </w:pPr>
      <w:r w:rsidRPr="00A355B7">
        <w:rPr>
          <w:b/>
          <w:i/>
          <w:sz w:val="20"/>
          <w:szCs w:val="20"/>
        </w:rPr>
        <w:t>БЦ «ДЖОУЛЬ»</w:t>
      </w:r>
    </w:p>
    <w:p w14:paraId="27803287" w14:textId="77777777" w:rsidR="00B52455" w:rsidRPr="00A355B7" w:rsidRDefault="00B52455" w:rsidP="00B52455">
      <w:pPr>
        <w:numPr>
          <w:ilvl w:val="0"/>
          <w:numId w:val="14"/>
        </w:numPr>
        <w:tabs>
          <w:tab w:val="left" w:pos="709"/>
          <w:tab w:val="left" w:pos="993"/>
        </w:tabs>
        <w:spacing w:after="200" w:line="276" w:lineRule="auto"/>
        <w:ind w:firstLine="567"/>
        <w:jc w:val="both"/>
        <w:rPr>
          <w:bCs/>
          <w:sz w:val="22"/>
          <w:szCs w:val="22"/>
        </w:rPr>
      </w:pPr>
      <w:r w:rsidRPr="00A355B7">
        <w:rPr>
          <w:bCs/>
          <w:sz w:val="22"/>
          <w:szCs w:val="22"/>
        </w:rPr>
        <w:t>система отопления помещений, входящих в состав общего имущества в Здании;</w:t>
      </w:r>
    </w:p>
    <w:p w14:paraId="7C1F349D" w14:textId="77777777" w:rsidR="00B52455" w:rsidRPr="00A355B7" w:rsidRDefault="00B52455" w:rsidP="00B52455">
      <w:pPr>
        <w:numPr>
          <w:ilvl w:val="0"/>
          <w:numId w:val="14"/>
        </w:numPr>
        <w:tabs>
          <w:tab w:val="left" w:pos="709"/>
          <w:tab w:val="left" w:pos="993"/>
        </w:tabs>
        <w:spacing w:after="200" w:line="276" w:lineRule="auto"/>
        <w:ind w:firstLine="567"/>
        <w:jc w:val="both"/>
        <w:rPr>
          <w:bCs/>
          <w:sz w:val="22"/>
          <w:szCs w:val="22"/>
        </w:rPr>
      </w:pPr>
      <w:r w:rsidRPr="00A355B7">
        <w:rPr>
          <w:sz w:val="22"/>
          <w:szCs w:val="22"/>
        </w:rPr>
        <w:t>система наружного освещение придомовой территории</w:t>
      </w:r>
      <w:r w:rsidRPr="00A355B7">
        <w:rPr>
          <w:bCs/>
          <w:sz w:val="22"/>
          <w:szCs w:val="22"/>
        </w:rPr>
        <w:t xml:space="preserve"> Здания</w:t>
      </w:r>
    </w:p>
    <w:p w14:paraId="5432677D" w14:textId="77777777" w:rsidR="00B52455" w:rsidRPr="00A355B7" w:rsidRDefault="00B52455" w:rsidP="00B52455">
      <w:pPr>
        <w:numPr>
          <w:ilvl w:val="0"/>
          <w:numId w:val="14"/>
        </w:numPr>
        <w:tabs>
          <w:tab w:val="left" w:pos="709"/>
          <w:tab w:val="left" w:pos="993"/>
        </w:tabs>
        <w:spacing w:after="200" w:line="276" w:lineRule="auto"/>
        <w:ind w:firstLine="567"/>
        <w:jc w:val="both"/>
        <w:rPr>
          <w:bCs/>
          <w:sz w:val="22"/>
          <w:szCs w:val="22"/>
        </w:rPr>
      </w:pPr>
      <w:r w:rsidRPr="00A355B7">
        <w:rPr>
          <w:bCs/>
          <w:sz w:val="22"/>
          <w:szCs w:val="22"/>
        </w:rPr>
        <w:t xml:space="preserve">система </w:t>
      </w:r>
      <w:r w:rsidRPr="00A355B7">
        <w:rPr>
          <w:sz w:val="22"/>
          <w:szCs w:val="22"/>
        </w:rPr>
        <w:t>насосов повысительные на отопление</w:t>
      </w:r>
    </w:p>
    <w:p w14:paraId="2CB91B60" w14:textId="77777777" w:rsidR="00B52455" w:rsidRPr="00A355B7" w:rsidRDefault="00B52455" w:rsidP="00B52455">
      <w:pPr>
        <w:numPr>
          <w:ilvl w:val="0"/>
          <w:numId w:val="14"/>
        </w:numPr>
        <w:tabs>
          <w:tab w:val="left" w:pos="709"/>
          <w:tab w:val="left" w:pos="993"/>
        </w:tabs>
        <w:spacing w:after="200" w:line="276" w:lineRule="auto"/>
        <w:ind w:firstLine="567"/>
        <w:jc w:val="both"/>
        <w:rPr>
          <w:sz w:val="22"/>
          <w:szCs w:val="22"/>
        </w:rPr>
      </w:pPr>
      <w:r w:rsidRPr="00A355B7">
        <w:rPr>
          <w:sz w:val="22"/>
          <w:szCs w:val="22"/>
        </w:rPr>
        <w:t>системы автоматической пожарной сигнализации и оповещения о пожаре в Здании (АПС);</w:t>
      </w:r>
    </w:p>
    <w:p w14:paraId="545BFA1B" w14:textId="77777777" w:rsidR="00B52455" w:rsidRPr="00A355B7" w:rsidRDefault="00B52455" w:rsidP="00B52455">
      <w:pPr>
        <w:numPr>
          <w:ilvl w:val="0"/>
          <w:numId w:val="14"/>
        </w:numPr>
        <w:tabs>
          <w:tab w:val="left" w:pos="709"/>
          <w:tab w:val="left" w:pos="993"/>
        </w:tabs>
        <w:spacing w:after="200" w:line="276" w:lineRule="auto"/>
        <w:ind w:firstLine="567"/>
        <w:contextualSpacing/>
        <w:jc w:val="both"/>
        <w:rPr>
          <w:bCs/>
          <w:sz w:val="22"/>
          <w:szCs w:val="22"/>
        </w:rPr>
      </w:pPr>
      <w:r w:rsidRPr="00A355B7">
        <w:rPr>
          <w:bCs/>
          <w:sz w:val="22"/>
          <w:szCs w:val="22"/>
        </w:rPr>
        <w:t xml:space="preserve">система электроснабжения и электроосвещения помещений, входящих в состав общего имущества в Здании; </w:t>
      </w:r>
    </w:p>
    <w:p w14:paraId="6796BB8B" w14:textId="77777777" w:rsidR="00B52455" w:rsidRPr="00A355B7" w:rsidRDefault="00B52455" w:rsidP="00B52455">
      <w:pPr>
        <w:numPr>
          <w:ilvl w:val="0"/>
          <w:numId w:val="14"/>
        </w:numPr>
        <w:tabs>
          <w:tab w:val="left" w:pos="709"/>
          <w:tab w:val="left" w:pos="993"/>
        </w:tabs>
        <w:spacing w:after="200" w:line="276" w:lineRule="auto"/>
        <w:ind w:firstLine="567"/>
        <w:contextualSpacing/>
        <w:jc w:val="both"/>
        <w:rPr>
          <w:bCs/>
          <w:sz w:val="22"/>
          <w:szCs w:val="22"/>
        </w:rPr>
      </w:pPr>
      <w:r w:rsidRPr="00A355B7">
        <w:rPr>
          <w:bCs/>
          <w:sz w:val="22"/>
          <w:szCs w:val="22"/>
        </w:rPr>
        <w:t>система аварийного электроосвещения в Здании;</w:t>
      </w:r>
    </w:p>
    <w:p w14:paraId="1CA5A641" w14:textId="77777777" w:rsidR="00B52455" w:rsidRPr="00A355B7" w:rsidRDefault="00B52455" w:rsidP="00B52455">
      <w:pPr>
        <w:numPr>
          <w:ilvl w:val="0"/>
          <w:numId w:val="14"/>
        </w:numPr>
        <w:tabs>
          <w:tab w:val="left" w:pos="709"/>
          <w:tab w:val="left" w:pos="993"/>
        </w:tabs>
        <w:spacing w:after="200" w:line="276" w:lineRule="auto"/>
        <w:ind w:firstLine="567"/>
        <w:contextualSpacing/>
        <w:jc w:val="both"/>
        <w:rPr>
          <w:sz w:val="22"/>
          <w:szCs w:val="22"/>
        </w:rPr>
      </w:pPr>
      <w:r w:rsidRPr="00A355B7">
        <w:rPr>
          <w:bCs/>
          <w:sz w:val="22"/>
          <w:szCs w:val="22"/>
        </w:rPr>
        <w:t>электроснабжение лифтов Здания, силовое оборудование лифтов, включая схемы управления и сигнализации, освещение кабин лифтов и лифтовых шахт</w:t>
      </w:r>
      <w:r w:rsidRPr="00A355B7">
        <w:rPr>
          <w:sz w:val="22"/>
          <w:szCs w:val="22"/>
        </w:rPr>
        <w:t>;</w:t>
      </w:r>
    </w:p>
    <w:p w14:paraId="40B30E25" w14:textId="77777777" w:rsidR="004340C6" w:rsidRPr="00A355B7" w:rsidRDefault="004340C6" w:rsidP="00291F67">
      <w:pPr>
        <w:ind w:firstLine="426"/>
        <w:contextualSpacing/>
        <w:rPr>
          <w:sz w:val="22"/>
          <w:szCs w:val="22"/>
        </w:rPr>
      </w:pPr>
    </w:p>
    <w:p w14:paraId="40B30E26" w14:textId="77777777" w:rsidR="004340C6" w:rsidRPr="00A355B7" w:rsidRDefault="004340C6" w:rsidP="00291F67">
      <w:pPr>
        <w:ind w:firstLine="426"/>
        <w:contextualSpacing/>
        <w:rPr>
          <w:sz w:val="22"/>
          <w:szCs w:val="22"/>
        </w:rPr>
        <w:sectPr w:rsidR="004340C6" w:rsidRPr="00A355B7" w:rsidSect="00992B8D">
          <w:footerReference w:type="default" r:id="rId12"/>
          <w:pgSz w:w="11906" w:h="16838"/>
          <w:pgMar w:top="567" w:right="567" w:bottom="567" w:left="1134" w:header="709" w:footer="284" w:gutter="0"/>
          <w:cols w:space="708"/>
          <w:docGrid w:linePitch="360"/>
        </w:sectPr>
      </w:pPr>
    </w:p>
    <w:p w14:paraId="15ED6CB4" w14:textId="77777777" w:rsidR="0038726E" w:rsidRPr="00A355B7" w:rsidRDefault="0038726E" w:rsidP="0038726E">
      <w:pPr>
        <w:contextualSpacing/>
        <w:jc w:val="center"/>
        <w:rPr>
          <w:b/>
          <w:sz w:val="22"/>
          <w:szCs w:val="22"/>
        </w:rPr>
      </w:pPr>
      <w:r w:rsidRPr="00A355B7">
        <w:rPr>
          <w:b/>
          <w:sz w:val="22"/>
          <w:szCs w:val="22"/>
        </w:rPr>
        <w:lastRenderedPageBreak/>
        <w:t>Справочные величины Здания по адресу: Рязанский проспект, д.10 стр.2</w:t>
      </w:r>
    </w:p>
    <w:p w14:paraId="506FEC50" w14:textId="77777777" w:rsidR="0038726E" w:rsidRPr="00A355B7" w:rsidRDefault="0038726E" w:rsidP="0038726E">
      <w:pPr>
        <w:contextualSpacing/>
        <w:jc w:val="both"/>
        <w:rPr>
          <w:sz w:val="22"/>
          <w:szCs w:val="22"/>
        </w:rPr>
      </w:pPr>
    </w:p>
    <w:p w14:paraId="70C9985E" w14:textId="77777777" w:rsidR="0038726E" w:rsidRPr="00A355B7" w:rsidRDefault="0038726E" w:rsidP="0038726E">
      <w:pPr>
        <w:contextualSpacing/>
        <w:jc w:val="both"/>
        <w:rPr>
          <w:sz w:val="22"/>
          <w:szCs w:val="22"/>
        </w:rPr>
      </w:pPr>
    </w:p>
    <w:tbl>
      <w:tblPr>
        <w:tblW w:w="15482" w:type="dxa"/>
        <w:tblInd w:w="-176" w:type="dxa"/>
        <w:tblLayout w:type="fixed"/>
        <w:tblLook w:val="04A0" w:firstRow="1" w:lastRow="0" w:firstColumn="1" w:lastColumn="0" w:noHBand="0" w:noVBand="1"/>
      </w:tblPr>
      <w:tblGrid>
        <w:gridCol w:w="4702"/>
        <w:gridCol w:w="1418"/>
        <w:gridCol w:w="1394"/>
        <w:gridCol w:w="874"/>
        <w:gridCol w:w="462"/>
        <w:gridCol w:w="247"/>
        <w:gridCol w:w="1249"/>
        <w:gridCol w:w="995"/>
        <w:gridCol w:w="651"/>
        <w:gridCol w:w="908"/>
        <w:gridCol w:w="1300"/>
        <w:gridCol w:w="247"/>
        <w:gridCol w:w="236"/>
        <w:gridCol w:w="799"/>
      </w:tblGrid>
      <w:tr w:rsidR="00A355B7" w:rsidRPr="00A355B7" w14:paraId="25CC2FC9" w14:textId="77777777" w:rsidTr="0038726E">
        <w:trPr>
          <w:trHeight w:val="395"/>
        </w:trPr>
        <w:tc>
          <w:tcPr>
            <w:tcW w:w="4702" w:type="dxa"/>
            <w:tcBorders>
              <w:top w:val="single" w:sz="8" w:space="0" w:color="auto"/>
              <w:left w:val="single" w:sz="8" w:space="0" w:color="auto"/>
              <w:bottom w:val="nil"/>
              <w:right w:val="nil"/>
            </w:tcBorders>
            <w:shd w:val="clear" w:color="auto" w:fill="auto"/>
            <w:noWrap/>
            <w:vAlign w:val="center"/>
            <w:hideMark/>
          </w:tcPr>
          <w:p w14:paraId="00E75027" w14:textId="77777777" w:rsidR="0038726E" w:rsidRPr="00A355B7" w:rsidRDefault="0038726E" w:rsidP="0038726E">
            <w:pPr>
              <w:ind w:left="708"/>
              <w:jc w:val="center"/>
              <w:rPr>
                <w:b/>
                <w:bCs/>
                <w:sz w:val="20"/>
                <w:szCs w:val="20"/>
              </w:rPr>
            </w:pPr>
            <w:r w:rsidRPr="00A355B7">
              <w:rPr>
                <w:b/>
                <w:bCs/>
                <w:sz w:val="20"/>
                <w:szCs w:val="20"/>
              </w:rPr>
              <w:t>Наименование</w:t>
            </w:r>
          </w:p>
        </w:tc>
        <w:tc>
          <w:tcPr>
            <w:tcW w:w="3686"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FAA157" w14:textId="77777777" w:rsidR="0038726E" w:rsidRPr="00A355B7" w:rsidRDefault="0038726E" w:rsidP="0038726E">
            <w:pPr>
              <w:jc w:val="center"/>
              <w:rPr>
                <w:b/>
                <w:bCs/>
                <w:sz w:val="20"/>
                <w:szCs w:val="20"/>
              </w:rPr>
            </w:pPr>
            <w:r w:rsidRPr="00A355B7">
              <w:rPr>
                <w:b/>
                <w:bCs/>
                <w:sz w:val="20"/>
                <w:szCs w:val="20"/>
              </w:rPr>
              <w:t>Показатели</w:t>
            </w:r>
          </w:p>
        </w:tc>
        <w:tc>
          <w:tcPr>
            <w:tcW w:w="462" w:type="dxa"/>
            <w:tcBorders>
              <w:top w:val="nil"/>
              <w:left w:val="nil"/>
              <w:bottom w:val="nil"/>
              <w:right w:val="nil"/>
            </w:tcBorders>
            <w:shd w:val="clear" w:color="auto" w:fill="auto"/>
            <w:noWrap/>
            <w:vAlign w:val="bottom"/>
            <w:hideMark/>
          </w:tcPr>
          <w:p w14:paraId="5E0C50C9" w14:textId="77777777" w:rsidR="0038726E" w:rsidRPr="00A355B7" w:rsidRDefault="0038726E" w:rsidP="0038726E">
            <w:pPr>
              <w:rPr>
                <w:sz w:val="20"/>
                <w:szCs w:val="20"/>
              </w:rPr>
            </w:pPr>
          </w:p>
        </w:tc>
        <w:tc>
          <w:tcPr>
            <w:tcW w:w="1496" w:type="dxa"/>
            <w:gridSpan w:val="2"/>
            <w:tcBorders>
              <w:top w:val="nil"/>
              <w:left w:val="nil"/>
              <w:bottom w:val="nil"/>
              <w:right w:val="nil"/>
            </w:tcBorders>
            <w:shd w:val="clear" w:color="auto" w:fill="auto"/>
            <w:noWrap/>
            <w:vAlign w:val="bottom"/>
            <w:hideMark/>
          </w:tcPr>
          <w:p w14:paraId="19840D95" w14:textId="77777777" w:rsidR="0038726E" w:rsidRPr="00A355B7" w:rsidRDefault="0038726E" w:rsidP="0038726E">
            <w:pPr>
              <w:rPr>
                <w:sz w:val="20"/>
                <w:szCs w:val="20"/>
              </w:rPr>
            </w:pPr>
          </w:p>
        </w:tc>
        <w:tc>
          <w:tcPr>
            <w:tcW w:w="1646" w:type="dxa"/>
            <w:gridSpan w:val="2"/>
            <w:tcBorders>
              <w:top w:val="nil"/>
              <w:left w:val="nil"/>
              <w:bottom w:val="nil"/>
              <w:right w:val="nil"/>
            </w:tcBorders>
            <w:shd w:val="clear" w:color="auto" w:fill="auto"/>
            <w:noWrap/>
            <w:vAlign w:val="bottom"/>
            <w:hideMark/>
          </w:tcPr>
          <w:p w14:paraId="7A09C971" w14:textId="77777777" w:rsidR="0038726E" w:rsidRPr="00A355B7" w:rsidRDefault="0038726E" w:rsidP="0038726E">
            <w:pPr>
              <w:rPr>
                <w:sz w:val="20"/>
                <w:szCs w:val="20"/>
              </w:rPr>
            </w:pPr>
          </w:p>
        </w:tc>
        <w:tc>
          <w:tcPr>
            <w:tcW w:w="2455" w:type="dxa"/>
            <w:gridSpan w:val="3"/>
            <w:tcBorders>
              <w:top w:val="nil"/>
              <w:left w:val="nil"/>
              <w:bottom w:val="nil"/>
              <w:right w:val="nil"/>
            </w:tcBorders>
            <w:shd w:val="clear" w:color="auto" w:fill="auto"/>
            <w:noWrap/>
            <w:vAlign w:val="bottom"/>
            <w:hideMark/>
          </w:tcPr>
          <w:p w14:paraId="6481FCB8" w14:textId="77777777" w:rsidR="0038726E" w:rsidRPr="00A355B7" w:rsidRDefault="0038726E" w:rsidP="0038726E">
            <w:pPr>
              <w:rPr>
                <w:sz w:val="20"/>
                <w:szCs w:val="20"/>
              </w:rPr>
            </w:pPr>
          </w:p>
        </w:tc>
        <w:tc>
          <w:tcPr>
            <w:tcW w:w="236" w:type="dxa"/>
            <w:tcBorders>
              <w:top w:val="nil"/>
              <w:left w:val="nil"/>
              <w:bottom w:val="nil"/>
              <w:right w:val="nil"/>
            </w:tcBorders>
            <w:shd w:val="clear" w:color="auto" w:fill="auto"/>
            <w:noWrap/>
            <w:vAlign w:val="bottom"/>
            <w:hideMark/>
          </w:tcPr>
          <w:p w14:paraId="69C904AB" w14:textId="77777777" w:rsidR="0038726E" w:rsidRPr="00A355B7" w:rsidRDefault="0038726E" w:rsidP="0038726E">
            <w:pPr>
              <w:rPr>
                <w:sz w:val="20"/>
                <w:szCs w:val="20"/>
              </w:rPr>
            </w:pPr>
          </w:p>
        </w:tc>
        <w:tc>
          <w:tcPr>
            <w:tcW w:w="799" w:type="dxa"/>
            <w:tcBorders>
              <w:top w:val="nil"/>
              <w:left w:val="nil"/>
              <w:bottom w:val="nil"/>
              <w:right w:val="nil"/>
            </w:tcBorders>
            <w:shd w:val="clear" w:color="auto" w:fill="auto"/>
            <w:noWrap/>
            <w:vAlign w:val="bottom"/>
            <w:hideMark/>
          </w:tcPr>
          <w:p w14:paraId="5FC50E8D" w14:textId="77777777" w:rsidR="0038726E" w:rsidRPr="00A355B7" w:rsidRDefault="0038726E" w:rsidP="0038726E">
            <w:pPr>
              <w:rPr>
                <w:sz w:val="20"/>
                <w:szCs w:val="20"/>
              </w:rPr>
            </w:pPr>
          </w:p>
        </w:tc>
      </w:tr>
      <w:tr w:rsidR="00A355B7" w:rsidRPr="00A355B7" w14:paraId="5299A468" w14:textId="77777777" w:rsidTr="0038726E">
        <w:trPr>
          <w:trHeight w:val="319"/>
        </w:trPr>
        <w:tc>
          <w:tcPr>
            <w:tcW w:w="4702" w:type="dxa"/>
            <w:tcBorders>
              <w:top w:val="single" w:sz="8" w:space="0" w:color="auto"/>
              <w:left w:val="single" w:sz="8" w:space="0" w:color="auto"/>
              <w:bottom w:val="nil"/>
              <w:right w:val="nil"/>
            </w:tcBorders>
            <w:shd w:val="clear" w:color="auto" w:fill="auto"/>
            <w:noWrap/>
            <w:vAlign w:val="bottom"/>
            <w:hideMark/>
          </w:tcPr>
          <w:p w14:paraId="2551EF76" w14:textId="77777777" w:rsidR="0038726E" w:rsidRPr="00A355B7" w:rsidRDefault="0038726E" w:rsidP="0038726E">
            <w:pPr>
              <w:rPr>
                <w:b/>
                <w:bCs/>
                <w:sz w:val="20"/>
                <w:szCs w:val="20"/>
              </w:rPr>
            </w:pPr>
            <w:r w:rsidRPr="00A355B7">
              <w:rPr>
                <w:b/>
                <w:bCs/>
                <w:sz w:val="20"/>
                <w:szCs w:val="20"/>
              </w:rPr>
              <w:t>Общая площадь Проекта (ОПП), кв.м.</w:t>
            </w:r>
          </w:p>
        </w:tc>
        <w:tc>
          <w:tcPr>
            <w:tcW w:w="3686" w:type="dxa"/>
            <w:gridSpan w:val="3"/>
            <w:tcBorders>
              <w:top w:val="nil"/>
              <w:left w:val="single" w:sz="8" w:space="0" w:color="auto"/>
              <w:bottom w:val="single" w:sz="8" w:space="0" w:color="auto"/>
              <w:right w:val="single" w:sz="8" w:space="0" w:color="auto"/>
            </w:tcBorders>
            <w:shd w:val="clear" w:color="auto" w:fill="auto"/>
            <w:noWrap/>
            <w:vAlign w:val="center"/>
            <w:hideMark/>
          </w:tcPr>
          <w:p w14:paraId="535C599B" w14:textId="77777777" w:rsidR="0038726E" w:rsidRPr="00A355B7" w:rsidRDefault="0038726E" w:rsidP="0038726E">
            <w:pPr>
              <w:rPr>
                <w:sz w:val="20"/>
                <w:szCs w:val="20"/>
              </w:rPr>
            </w:pPr>
            <w:r w:rsidRPr="00A355B7">
              <w:rPr>
                <w:sz w:val="20"/>
                <w:szCs w:val="20"/>
              </w:rPr>
              <w:t xml:space="preserve">       3 657,20   </w:t>
            </w:r>
          </w:p>
        </w:tc>
        <w:tc>
          <w:tcPr>
            <w:tcW w:w="462" w:type="dxa"/>
            <w:tcBorders>
              <w:top w:val="nil"/>
              <w:left w:val="nil"/>
              <w:bottom w:val="nil"/>
              <w:right w:val="nil"/>
            </w:tcBorders>
            <w:shd w:val="clear" w:color="auto" w:fill="auto"/>
            <w:noWrap/>
            <w:vAlign w:val="bottom"/>
            <w:hideMark/>
          </w:tcPr>
          <w:p w14:paraId="18E6840D" w14:textId="77777777" w:rsidR="0038726E" w:rsidRPr="00A355B7" w:rsidRDefault="0038726E" w:rsidP="0038726E">
            <w:pPr>
              <w:rPr>
                <w:sz w:val="20"/>
                <w:szCs w:val="20"/>
              </w:rPr>
            </w:pPr>
          </w:p>
        </w:tc>
        <w:tc>
          <w:tcPr>
            <w:tcW w:w="1496" w:type="dxa"/>
            <w:gridSpan w:val="2"/>
            <w:tcBorders>
              <w:top w:val="nil"/>
              <w:left w:val="nil"/>
              <w:bottom w:val="nil"/>
              <w:right w:val="nil"/>
            </w:tcBorders>
            <w:shd w:val="clear" w:color="auto" w:fill="auto"/>
            <w:noWrap/>
            <w:vAlign w:val="bottom"/>
            <w:hideMark/>
          </w:tcPr>
          <w:p w14:paraId="5E649A0C" w14:textId="77777777" w:rsidR="0038726E" w:rsidRPr="00A355B7" w:rsidRDefault="0038726E" w:rsidP="0038726E">
            <w:pPr>
              <w:rPr>
                <w:sz w:val="20"/>
                <w:szCs w:val="20"/>
              </w:rPr>
            </w:pPr>
          </w:p>
        </w:tc>
        <w:tc>
          <w:tcPr>
            <w:tcW w:w="1646" w:type="dxa"/>
            <w:gridSpan w:val="2"/>
            <w:tcBorders>
              <w:top w:val="nil"/>
              <w:left w:val="nil"/>
              <w:bottom w:val="nil"/>
              <w:right w:val="nil"/>
            </w:tcBorders>
            <w:shd w:val="clear" w:color="auto" w:fill="auto"/>
            <w:noWrap/>
            <w:vAlign w:val="bottom"/>
            <w:hideMark/>
          </w:tcPr>
          <w:p w14:paraId="5476A875" w14:textId="77777777" w:rsidR="0038726E" w:rsidRPr="00A355B7" w:rsidRDefault="0038726E" w:rsidP="0038726E">
            <w:pPr>
              <w:rPr>
                <w:sz w:val="20"/>
                <w:szCs w:val="20"/>
              </w:rPr>
            </w:pPr>
          </w:p>
        </w:tc>
        <w:tc>
          <w:tcPr>
            <w:tcW w:w="2455" w:type="dxa"/>
            <w:gridSpan w:val="3"/>
            <w:tcBorders>
              <w:top w:val="nil"/>
              <w:left w:val="nil"/>
              <w:bottom w:val="nil"/>
              <w:right w:val="nil"/>
            </w:tcBorders>
            <w:shd w:val="clear" w:color="auto" w:fill="auto"/>
            <w:noWrap/>
            <w:vAlign w:val="bottom"/>
            <w:hideMark/>
          </w:tcPr>
          <w:p w14:paraId="67297222" w14:textId="77777777" w:rsidR="0038726E" w:rsidRPr="00A355B7" w:rsidRDefault="0038726E" w:rsidP="0038726E">
            <w:pPr>
              <w:rPr>
                <w:sz w:val="20"/>
                <w:szCs w:val="20"/>
              </w:rPr>
            </w:pPr>
          </w:p>
        </w:tc>
        <w:tc>
          <w:tcPr>
            <w:tcW w:w="236" w:type="dxa"/>
            <w:tcBorders>
              <w:top w:val="nil"/>
              <w:left w:val="nil"/>
              <w:bottom w:val="nil"/>
              <w:right w:val="nil"/>
            </w:tcBorders>
            <w:shd w:val="clear" w:color="auto" w:fill="auto"/>
            <w:noWrap/>
            <w:vAlign w:val="bottom"/>
            <w:hideMark/>
          </w:tcPr>
          <w:p w14:paraId="3C0C7631" w14:textId="77777777" w:rsidR="0038726E" w:rsidRPr="00A355B7" w:rsidRDefault="0038726E" w:rsidP="0038726E">
            <w:pPr>
              <w:rPr>
                <w:sz w:val="20"/>
                <w:szCs w:val="20"/>
              </w:rPr>
            </w:pPr>
          </w:p>
        </w:tc>
        <w:tc>
          <w:tcPr>
            <w:tcW w:w="799" w:type="dxa"/>
            <w:tcBorders>
              <w:top w:val="nil"/>
              <w:left w:val="nil"/>
              <w:bottom w:val="nil"/>
              <w:right w:val="nil"/>
            </w:tcBorders>
            <w:shd w:val="clear" w:color="auto" w:fill="auto"/>
            <w:noWrap/>
            <w:vAlign w:val="bottom"/>
            <w:hideMark/>
          </w:tcPr>
          <w:p w14:paraId="451F0899" w14:textId="77777777" w:rsidR="0038726E" w:rsidRPr="00A355B7" w:rsidRDefault="0038726E" w:rsidP="0038726E">
            <w:pPr>
              <w:rPr>
                <w:sz w:val="20"/>
                <w:szCs w:val="20"/>
              </w:rPr>
            </w:pPr>
          </w:p>
        </w:tc>
      </w:tr>
      <w:tr w:rsidR="00A355B7" w:rsidRPr="00A355B7" w14:paraId="48E832D6" w14:textId="77777777" w:rsidTr="0038726E">
        <w:trPr>
          <w:trHeight w:val="319"/>
        </w:trPr>
        <w:tc>
          <w:tcPr>
            <w:tcW w:w="4702" w:type="dxa"/>
            <w:tcBorders>
              <w:top w:val="single" w:sz="8" w:space="0" w:color="auto"/>
              <w:left w:val="single" w:sz="8" w:space="0" w:color="auto"/>
              <w:bottom w:val="single" w:sz="8" w:space="0" w:color="auto"/>
              <w:right w:val="nil"/>
            </w:tcBorders>
            <w:shd w:val="clear" w:color="auto" w:fill="auto"/>
            <w:noWrap/>
            <w:vAlign w:val="bottom"/>
            <w:hideMark/>
          </w:tcPr>
          <w:p w14:paraId="6B4506EA" w14:textId="77777777" w:rsidR="0038726E" w:rsidRPr="00A355B7" w:rsidRDefault="0038726E" w:rsidP="0038726E">
            <w:pPr>
              <w:rPr>
                <w:b/>
                <w:bCs/>
                <w:sz w:val="20"/>
                <w:szCs w:val="20"/>
              </w:rPr>
            </w:pPr>
            <w:r w:rsidRPr="00A355B7">
              <w:rPr>
                <w:b/>
                <w:bCs/>
                <w:sz w:val="20"/>
                <w:szCs w:val="20"/>
              </w:rPr>
              <w:t>Площадь УК (ПУК) , кв.м.</w:t>
            </w:r>
          </w:p>
        </w:tc>
        <w:tc>
          <w:tcPr>
            <w:tcW w:w="3686" w:type="dxa"/>
            <w:gridSpan w:val="3"/>
            <w:tcBorders>
              <w:top w:val="nil"/>
              <w:left w:val="single" w:sz="8" w:space="0" w:color="auto"/>
              <w:bottom w:val="single" w:sz="8" w:space="0" w:color="auto"/>
              <w:right w:val="single" w:sz="8" w:space="0" w:color="auto"/>
            </w:tcBorders>
            <w:shd w:val="clear" w:color="auto" w:fill="auto"/>
            <w:noWrap/>
            <w:vAlign w:val="center"/>
            <w:hideMark/>
          </w:tcPr>
          <w:p w14:paraId="522736BE" w14:textId="77777777" w:rsidR="0038726E" w:rsidRPr="00A355B7" w:rsidRDefault="0038726E" w:rsidP="0038726E">
            <w:pPr>
              <w:rPr>
                <w:sz w:val="20"/>
                <w:szCs w:val="20"/>
              </w:rPr>
            </w:pPr>
            <w:r w:rsidRPr="00A355B7">
              <w:rPr>
                <w:sz w:val="20"/>
                <w:szCs w:val="20"/>
              </w:rPr>
              <w:t xml:space="preserve">                                  -     </w:t>
            </w:r>
          </w:p>
        </w:tc>
        <w:tc>
          <w:tcPr>
            <w:tcW w:w="462" w:type="dxa"/>
            <w:tcBorders>
              <w:top w:val="nil"/>
              <w:left w:val="nil"/>
              <w:bottom w:val="nil"/>
              <w:right w:val="nil"/>
            </w:tcBorders>
            <w:shd w:val="clear" w:color="auto" w:fill="auto"/>
            <w:noWrap/>
            <w:vAlign w:val="bottom"/>
            <w:hideMark/>
          </w:tcPr>
          <w:p w14:paraId="456BFB0D" w14:textId="77777777" w:rsidR="0038726E" w:rsidRPr="00A355B7" w:rsidRDefault="0038726E" w:rsidP="0038726E">
            <w:pPr>
              <w:rPr>
                <w:sz w:val="20"/>
                <w:szCs w:val="20"/>
              </w:rPr>
            </w:pPr>
          </w:p>
        </w:tc>
        <w:tc>
          <w:tcPr>
            <w:tcW w:w="1496" w:type="dxa"/>
            <w:gridSpan w:val="2"/>
            <w:tcBorders>
              <w:top w:val="nil"/>
              <w:left w:val="nil"/>
              <w:bottom w:val="nil"/>
              <w:right w:val="nil"/>
            </w:tcBorders>
            <w:shd w:val="clear" w:color="auto" w:fill="auto"/>
            <w:noWrap/>
            <w:vAlign w:val="bottom"/>
            <w:hideMark/>
          </w:tcPr>
          <w:p w14:paraId="5A8B0E5E" w14:textId="77777777" w:rsidR="0038726E" w:rsidRPr="00A355B7" w:rsidRDefault="0038726E" w:rsidP="0038726E">
            <w:pPr>
              <w:rPr>
                <w:sz w:val="20"/>
                <w:szCs w:val="20"/>
              </w:rPr>
            </w:pPr>
          </w:p>
        </w:tc>
        <w:tc>
          <w:tcPr>
            <w:tcW w:w="1646" w:type="dxa"/>
            <w:gridSpan w:val="2"/>
            <w:tcBorders>
              <w:top w:val="nil"/>
              <w:left w:val="nil"/>
              <w:bottom w:val="nil"/>
              <w:right w:val="nil"/>
            </w:tcBorders>
            <w:shd w:val="clear" w:color="auto" w:fill="auto"/>
            <w:noWrap/>
            <w:vAlign w:val="bottom"/>
            <w:hideMark/>
          </w:tcPr>
          <w:p w14:paraId="23B31487" w14:textId="77777777" w:rsidR="0038726E" w:rsidRPr="00A355B7" w:rsidRDefault="0038726E" w:rsidP="0038726E">
            <w:pPr>
              <w:rPr>
                <w:sz w:val="20"/>
                <w:szCs w:val="20"/>
              </w:rPr>
            </w:pPr>
          </w:p>
        </w:tc>
        <w:tc>
          <w:tcPr>
            <w:tcW w:w="2455" w:type="dxa"/>
            <w:gridSpan w:val="3"/>
            <w:tcBorders>
              <w:top w:val="nil"/>
              <w:left w:val="nil"/>
              <w:bottom w:val="nil"/>
              <w:right w:val="nil"/>
            </w:tcBorders>
            <w:shd w:val="clear" w:color="auto" w:fill="auto"/>
            <w:noWrap/>
            <w:vAlign w:val="bottom"/>
            <w:hideMark/>
          </w:tcPr>
          <w:p w14:paraId="2827337F" w14:textId="77777777" w:rsidR="0038726E" w:rsidRPr="00A355B7" w:rsidRDefault="0038726E" w:rsidP="0038726E">
            <w:pPr>
              <w:rPr>
                <w:sz w:val="20"/>
                <w:szCs w:val="20"/>
              </w:rPr>
            </w:pPr>
          </w:p>
        </w:tc>
        <w:tc>
          <w:tcPr>
            <w:tcW w:w="236" w:type="dxa"/>
            <w:tcBorders>
              <w:top w:val="nil"/>
              <w:left w:val="nil"/>
              <w:bottom w:val="nil"/>
              <w:right w:val="nil"/>
            </w:tcBorders>
            <w:shd w:val="clear" w:color="auto" w:fill="auto"/>
            <w:noWrap/>
            <w:vAlign w:val="bottom"/>
            <w:hideMark/>
          </w:tcPr>
          <w:p w14:paraId="02EF4850" w14:textId="77777777" w:rsidR="0038726E" w:rsidRPr="00A355B7" w:rsidRDefault="0038726E" w:rsidP="0038726E">
            <w:pPr>
              <w:rPr>
                <w:sz w:val="20"/>
                <w:szCs w:val="20"/>
              </w:rPr>
            </w:pPr>
          </w:p>
        </w:tc>
        <w:tc>
          <w:tcPr>
            <w:tcW w:w="799" w:type="dxa"/>
            <w:tcBorders>
              <w:top w:val="nil"/>
              <w:left w:val="nil"/>
              <w:bottom w:val="nil"/>
              <w:right w:val="nil"/>
            </w:tcBorders>
            <w:shd w:val="clear" w:color="auto" w:fill="auto"/>
            <w:noWrap/>
            <w:vAlign w:val="bottom"/>
            <w:hideMark/>
          </w:tcPr>
          <w:p w14:paraId="30B5C8E1" w14:textId="77777777" w:rsidR="0038726E" w:rsidRPr="00A355B7" w:rsidRDefault="0038726E" w:rsidP="0038726E">
            <w:pPr>
              <w:rPr>
                <w:sz w:val="20"/>
                <w:szCs w:val="20"/>
              </w:rPr>
            </w:pPr>
          </w:p>
        </w:tc>
      </w:tr>
      <w:tr w:rsidR="00A355B7" w:rsidRPr="00A355B7" w14:paraId="62300316" w14:textId="77777777" w:rsidTr="0038726E">
        <w:trPr>
          <w:trHeight w:val="319"/>
        </w:trPr>
        <w:tc>
          <w:tcPr>
            <w:tcW w:w="4702" w:type="dxa"/>
            <w:tcBorders>
              <w:top w:val="nil"/>
              <w:left w:val="single" w:sz="8" w:space="0" w:color="auto"/>
              <w:bottom w:val="single" w:sz="8" w:space="0" w:color="auto"/>
              <w:right w:val="nil"/>
            </w:tcBorders>
            <w:shd w:val="clear" w:color="auto" w:fill="auto"/>
            <w:noWrap/>
            <w:vAlign w:val="bottom"/>
            <w:hideMark/>
          </w:tcPr>
          <w:p w14:paraId="0EF31715" w14:textId="77777777" w:rsidR="0038726E" w:rsidRPr="00A355B7" w:rsidRDefault="0038726E" w:rsidP="0038726E">
            <w:pPr>
              <w:rPr>
                <w:b/>
                <w:bCs/>
                <w:sz w:val="20"/>
                <w:szCs w:val="20"/>
              </w:rPr>
            </w:pPr>
            <w:r w:rsidRPr="00A355B7">
              <w:rPr>
                <w:b/>
                <w:bCs/>
                <w:sz w:val="20"/>
                <w:szCs w:val="20"/>
              </w:rPr>
              <w:t>Общая площадь Проекта с МОП (ОППсМ), кв.м.</w:t>
            </w:r>
          </w:p>
        </w:tc>
        <w:tc>
          <w:tcPr>
            <w:tcW w:w="3686" w:type="dxa"/>
            <w:gridSpan w:val="3"/>
            <w:tcBorders>
              <w:top w:val="nil"/>
              <w:left w:val="single" w:sz="8" w:space="0" w:color="auto"/>
              <w:bottom w:val="single" w:sz="8" w:space="0" w:color="auto"/>
              <w:right w:val="single" w:sz="8" w:space="0" w:color="auto"/>
            </w:tcBorders>
            <w:shd w:val="clear" w:color="auto" w:fill="auto"/>
            <w:noWrap/>
            <w:vAlign w:val="center"/>
            <w:hideMark/>
          </w:tcPr>
          <w:p w14:paraId="1EC94437" w14:textId="77777777" w:rsidR="0038726E" w:rsidRPr="00A355B7" w:rsidRDefault="0038726E" w:rsidP="0038726E">
            <w:pPr>
              <w:rPr>
                <w:sz w:val="20"/>
                <w:szCs w:val="20"/>
              </w:rPr>
            </w:pPr>
            <w:r w:rsidRPr="00A355B7">
              <w:rPr>
                <w:sz w:val="20"/>
                <w:szCs w:val="20"/>
              </w:rPr>
              <w:t xml:space="preserve">    4 958,60   </w:t>
            </w:r>
          </w:p>
        </w:tc>
        <w:tc>
          <w:tcPr>
            <w:tcW w:w="462" w:type="dxa"/>
            <w:tcBorders>
              <w:top w:val="nil"/>
              <w:left w:val="nil"/>
              <w:bottom w:val="nil"/>
              <w:right w:val="nil"/>
            </w:tcBorders>
            <w:shd w:val="clear" w:color="auto" w:fill="auto"/>
            <w:noWrap/>
            <w:vAlign w:val="bottom"/>
            <w:hideMark/>
          </w:tcPr>
          <w:p w14:paraId="2A4AC5AD" w14:textId="77777777" w:rsidR="0038726E" w:rsidRPr="00A355B7" w:rsidRDefault="0038726E" w:rsidP="0038726E">
            <w:pPr>
              <w:rPr>
                <w:sz w:val="20"/>
                <w:szCs w:val="20"/>
              </w:rPr>
            </w:pPr>
          </w:p>
        </w:tc>
        <w:tc>
          <w:tcPr>
            <w:tcW w:w="1496" w:type="dxa"/>
            <w:gridSpan w:val="2"/>
            <w:tcBorders>
              <w:top w:val="nil"/>
              <w:left w:val="nil"/>
              <w:bottom w:val="nil"/>
              <w:right w:val="nil"/>
            </w:tcBorders>
            <w:shd w:val="clear" w:color="auto" w:fill="auto"/>
            <w:noWrap/>
            <w:vAlign w:val="bottom"/>
            <w:hideMark/>
          </w:tcPr>
          <w:p w14:paraId="118E5392" w14:textId="77777777" w:rsidR="0038726E" w:rsidRPr="00A355B7" w:rsidRDefault="0038726E" w:rsidP="0038726E">
            <w:pPr>
              <w:rPr>
                <w:sz w:val="20"/>
                <w:szCs w:val="20"/>
              </w:rPr>
            </w:pPr>
          </w:p>
        </w:tc>
        <w:tc>
          <w:tcPr>
            <w:tcW w:w="1646" w:type="dxa"/>
            <w:gridSpan w:val="2"/>
            <w:tcBorders>
              <w:top w:val="nil"/>
              <w:left w:val="nil"/>
              <w:bottom w:val="nil"/>
              <w:right w:val="nil"/>
            </w:tcBorders>
            <w:shd w:val="clear" w:color="auto" w:fill="auto"/>
            <w:noWrap/>
            <w:vAlign w:val="bottom"/>
            <w:hideMark/>
          </w:tcPr>
          <w:p w14:paraId="1C28B3BA" w14:textId="77777777" w:rsidR="0038726E" w:rsidRPr="00A355B7" w:rsidRDefault="0038726E" w:rsidP="0038726E">
            <w:pPr>
              <w:rPr>
                <w:sz w:val="20"/>
                <w:szCs w:val="20"/>
              </w:rPr>
            </w:pPr>
          </w:p>
        </w:tc>
        <w:tc>
          <w:tcPr>
            <w:tcW w:w="2455" w:type="dxa"/>
            <w:gridSpan w:val="3"/>
            <w:tcBorders>
              <w:top w:val="nil"/>
              <w:left w:val="nil"/>
              <w:bottom w:val="nil"/>
              <w:right w:val="nil"/>
            </w:tcBorders>
            <w:shd w:val="clear" w:color="auto" w:fill="auto"/>
            <w:noWrap/>
            <w:vAlign w:val="bottom"/>
            <w:hideMark/>
          </w:tcPr>
          <w:p w14:paraId="60839613" w14:textId="77777777" w:rsidR="0038726E" w:rsidRPr="00A355B7" w:rsidRDefault="0038726E" w:rsidP="0038726E">
            <w:pPr>
              <w:rPr>
                <w:sz w:val="20"/>
                <w:szCs w:val="20"/>
              </w:rPr>
            </w:pPr>
          </w:p>
        </w:tc>
        <w:tc>
          <w:tcPr>
            <w:tcW w:w="236" w:type="dxa"/>
            <w:tcBorders>
              <w:top w:val="nil"/>
              <w:left w:val="nil"/>
              <w:bottom w:val="nil"/>
              <w:right w:val="nil"/>
            </w:tcBorders>
            <w:shd w:val="clear" w:color="auto" w:fill="auto"/>
            <w:noWrap/>
            <w:vAlign w:val="bottom"/>
            <w:hideMark/>
          </w:tcPr>
          <w:p w14:paraId="332136E3" w14:textId="77777777" w:rsidR="0038726E" w:rsidRPr="00A355B7" w:rsidRDefault="0038726E" w:rsidP="0038726E">
            <w:pPr>
              <w:rPr>
                <w:sz w:val="20"/>
                <w:szCs w:val="20"/>
              </w:rPr>
            </w:pPr>
          </w:p>
        </w:tc>
        <w:tc>
          <w:tcPr>
            <w:tcW w:w="799" w:type="dxa"/>
            <w:tcBorders>
              <w:top w:val="nil"/>
              <w:left w:val="nil"/>
              <w:bottom w:val="nil"/>
              <w:right w:val="nil"/>
            </w:tcBorders>
            <w:shd w:val="clear" w:color="auto" w:fill="auto"/>
            <w:noWrap/>
            <w:vAlign w:val="bottom"/>
            <w:hideMark/>
          </w:tcPr>
          <w:p w14:paraId="1C437018" w14:textId="77777777" w:rsidR="0038726E" w:rsidRPr="00A355B7" w:rsidRDefault="0038726E" w:rsidP="0038726E">
            <w:pPr>
              <w:rPr>
                <w:sz w:val="20"/>
                <w:szCs w:val="20"/>
              </w:rPr>
            </w:pPr>
          </w:p>
        </w:tc>
      </w:tr>
      <w:tr w:rsidR="00A355B7" w:rsidRPr="00A355B7" w14:paraId="1DEDA4D4" w14:textId="77777777" w:rsidTr="0038726E">
        <w:trPr>
          <w:trHeight w:val="319"/>
        </w:trPr>
        <w:tc>
          <w:tcPr>
            <w:tcW w:w="4702" w:type="dxa"/>
            <w:tcBorders>
              <w:top w:val="nil"/>
              <w:left w:val="single" w:sz="8" w:space="0" w:color="auto"/>
              <w:bottom w:val="nil"/>
              <w:right w:val="nil"/>
            </w:tcBorders>
            <w:shd w:val="clear" w:color="auto" w:fill="auto"/>
            <w:noWrap/>
            <w:vAlign w:val="bottom"/>
            <w:hideMark/>
          </w:tcPr>
          <w:p w14:paraId="66F34FF0" w14:textId="77777777" w:rsidR="0038726E" w:rsidRPr="00A355B7" w:rsidRDefault="0038726E" w:rsidP="0038726E">
            <w:pPr>
              <w:rPr>
                <w:b/>
                <w:bCs/>
                <w:sz w:val="20"/>
                <w:szCs w:val="20"/>
              </w:rPr>
            </w:pPr>
            <w:r w:rsidRPr="00A355B7">
              <w:rPr>
                <w:b/>
                <w:bCs/>
                <w:sz w:val="20"/>
                <w:szCs w:val="20"/>
              </w:rPr>
              <w:t>Площадь МОП Здания, кв.м., пользующихся КУ</w:t>
            </w:r>
          </w:p>
        </w:tc>
        <w:tc>
          <w:tcPr>
            <w:tcW w:w="3686" w:type="dxa"/>
            <w:gridSpan w:val="3"/>
            <w:tcBorders>
              <w:top w:val="nil"/>
              <w:left w:val="single" w:sz="8" w:space="0" w:color="auto"/>
              <w:bottom w:val="single" w:sz="8" w:space="0" w:color="auto"/>
              <w:right w:val="single" w:sz="8" w:space="0" w:color="auto"/>
            </w:tcBorders>
            <w:shd w:val="clear" w:color="auto" w:fill="auto"/>
            <w:noWrap/>
            <w:vAlign w:val="center"/>
            <w:hideMark/>
          </w:tcPr>
          <w:p w14:paraId="1F4E8813" w14:textId="77777777" w:rsidR="0038726E" w:rsidRPr="00A355B7" w:rsidRDefault="0038726E" w:rsidP="0038726E">
            <w:pPr>
              <w:rPr>
                <w:sz w:val="20"/>
                <w:szCs w:val="20"/>
              </w:rPr>
            </w:pPr>
            <w:r w:rsidRPr="00A355B7">
              <w:rPr>
                <w:sz w:val="20"/>
                <w:szCs w:val="20"/>
              </w:rPr>
              <w:t xml:space="preserve">    1 301,40   </w:t>
            </w:r>
          </w:p>
        </w:tc>
        <w:tc>
          <w:tcPr>
            <w:tcW w:w="462" w:type="dxa"/>
            <w:tcBorders>
              <w:top w:val="nil"/>
              <w:left w:val="nil"/>
              <w:bottom w:val="nil"/>
              <w:right w:val="nil"/>
            </w:tcBorders>
            <w:shd w:val="clear" w:color="auto" w:fill="auto"/>
            <w:noWrap/>
            <w:vAlign w:val="bottom"/>
            <w:hideMark/>
          </w:tcPr>
          <w:p w14:paraId="22C70B3C" w14:textId="77777777" w:rsidR="0038726E" w:rsidRPr="00A355B7" w:rsidRDefault="0038726E" w:rsidP="0038726E">
            <w:pPr>
              <w:rPr>
                <w:sz w:val="20"/>
                <w:szCs w:val="20"/>
              </w:rPr>
            </w:pPr>
          </w:p>
        </w:tc>
        <w:tc>
          <w:tcPr>
            <w:tcW w:w="1496" w:type="dxa"/>
            <w:gridSpan w:val="2"/>
            <w:tcBorders>
              <w:top w:val="nil"/>
              <w:left w:val="nil"/>
              <w:bottom w:val="nil"/>
              <w:right w:val="nil"/>
            </w:tcBorders>
            <w:shd w:val="clear" w:color="auto" w:fill="auto"/>
            <w:noWrap/>
            <w:vAlign w:val="bottom"/>
            <w:hideMark/>
          </w:tcPr>
          <w:p w14:paraId="4906B777" w14:textId="77777777" w:rsidR="0038726E" w:rsidRPr="00A355B7" w:rsidRDefault="0038726E" w:rsidP="0038726E">
            <w:pPr>
              <w:rPr>
                <w:sz w:val="20"/>
                <w:szCs w:val="20"/>
              </w:rPr>
            </w:pPr>
          </w:p>
        </w:tc>
        <w:tc>
          <w:tcPr>
            <w:tcW w:w="1646" w:type="dxa"/>
            <w:gridSpan w:val="2"/>
            <w:tcBorders>
              <w:top w:val="nil"/>
              <w:left w:val="nil"/>
              <w:bottom w:val="nil"/>
              <w:right w:val="nil"/>
            </w:tcBorders>
            <w:shd w:val="clear" w:color="auto" w:fill="auto"/>
            <w:noWrap/>
            <w:vAlign w:val="bottom"/>
            <w:hideMark/>
          </w:tcPr>
          <w:p w14:paraId="21B932B0" w14:textId="77777777" w:rsidR="0038726E" w:rsidRPr="00A355B7" w:rsidRDefault="0038726E" w:rsidP="0038726E">
            <w:pPr>
              <w:rPr>
                <w:sz w:val="20"/>
                <w:szCs w:val="20"/>
              </w:rPr>
            </w:pPr>
          </w:p>
        </w:tc>
        <w:tc>
          <w:tcPr>
            <w:tcW w:w="2455" w:type="dxa"/>
            <w:gridSpan w:val="3"/>
            <w:tcBorders>
              <w:top w:val="nil"/>
              <w:left w:val="nil"/>
              <w:bottom w:val="nil"/>
              <w:right w:val="nil"/>
            </w:tcBorders>
            <w:shd w:val="clear" w:color="auto" w:fill="auto"/>
            <w:noWrap/>
            <w:vAlign w:val="bottom"/>
            <w:hideMark/>
          </w:tcPr>
          <w:p w14:paraId="58DA5756" w14:textId="77777777" w:rsidR="0038726E" w:rsidRPr="00A355B7" w:rsidRDefault="0038726E" w:rsidP="0038726E">
            <w:pPr>
              <w:rPr>
                <w:sz w:val="20"/>
                <w:szCs w:val="20"/>
              </w:rPr>
            </w:pPr>
          </w:p>
        </w:tc>
        <w:tc>
          <w:tcPr>
            <w:tcW w:w="236" w:type="dxa"/>
            <w:tcBorders>
              <w:top w:val="nil"/>
              <w:left w:val="nil"/>
              <w:bottom w:val="nil"/>
              <w:right w:val="nil"/>
            </w:tcBorders>
            <w:shd w:val="clear" w:color="auto" w:fill="auto"/>
            <w:noWrap/>
            <w:vAlign w:val="bottom"/>
            <w:hideMark/>
          </w:tcPr>
          <w:p w14:paraId="4B55706F" w14:textId="77777777" w:rsidR="0038726E" w:rsidRPr="00A355B7" w:rsidRDefault="0038726E" w:rsidP="0038726E">
            <w:pPr>
              <w:rPr>
                <w:sz w:val="20"/>
                <w:szCs w:val="20"/>
              </w:rPr>
            </w:pPr>
          </w:p>
        </w:tc>
        <w:tc>
          <w:tcPr>
            <w:tcW w:w="799" w:type="dxa"/>
            <w:tcBorders>
              <w:top w:val="nil"/>
              <w:left w:val="nil"/>
              <w:bottom w:val="nil"/>
              <w:right w:val="nil"/>
            </w:tcBorders>
            <w:shd w:val="clear" w:color="auto" w:fill="auto"/>
            <w:noWrap/>
            <w:vAlign w:val="bottom"/>
            <w:hideMark/>
          </w:tcPr>
          <w:p w14:paraId="27C72546" w14:textId="77777777" w:rsidR="0038726E" w:rsidRPr="00A355B7" w:rsidRDefault="0038726E" w:rsidP="0038726E">
            <w:pPr>
              <w:rPr>
                <w:sz w:val="20"/>
                <w:szCs w:val="20"/>
              </w:rPr>
            </w:pPr>
          </w:p>
        </w:tc>
      </w:tr>
      <w:tr w:rsidR="00A355B7" w:rsidRPr="00A355B7" w14:paraId="64BC497F" w14:textId="77777777" w:rsidTr="0038726E">
        <w:trPr>
          <w:trHeight w:val="319"/>
        </w:trPr>
        <w:tc>
          <w:tcPr>
            <w:tcW w:w="4702" w:type="dxa"/>
            <w:tcBorders>
              <w:top w:val="single" w:sz="8" w:space="0" w:color="auto"/>
              <w:left w:val="single" w:sz="8" w:space="0" w:color="auto"/>
              <w:bottom w:val="single" w:sz="8" w:space="0" w:color="auto"/>
              <w:right w:val="nil"/>
            </w:tcBorders>
            <w:shd w:val="clear" w:color="auto" w:fill="auto"/>
            <w:noWrap/>
            <w:vAlign w:val="bottom"/>
            <w:hideMark/>
          </w:tcPr>
          <w:p w14:paraId="40D92DE9" w14:textId="77777777" w:rsidR="0038726E" w:rsidRPr="00A355B7" w:rsidRDefault="0038726E" w:rsidP="0038726E">
            <w:pPr>
              <w:rPr>
                <w:b/>
                <w:bCs/>
                <w:sz w:val="20"/>
                <w:szCs w:val="20"/>
              </w:rPr>
            </w:pPr>
            <w:r w:rsidRPr="00A355B7">
              <w:rPr>
                <w:b/>
                <w:bCs/>
                <w:sz w:val="20"/>
                <w:szCs w:val="20"/>
              </w:rPr>
              <w:t>координаты помещения</w:t>
            </w:r>
          </w:p>
        </w:tc>
        <w:tc>
          <w:tcPr>
            <w:tcW w:w="3686" w:type="dxa"/>
            <w:gridSpan w:val="3"/>
            <w:tcBorders>
              <w:top w:val="nil"/>
              <w:left w:val="single" w:sz="8" w:space="0" w:color="auto"/>
              <w:bottom w:val="single" w:sz="8" w:space="0" w:color="auto"/>
              <w:right w:val="single" w:sz="8" w:space="0" w:color="auto"/>
            </w:tcBorders>
            <w:shd w:val="clear" w:color="auto" w:fill="auto"/>
            <w:noWrap/>
            <w:vAlign w:val="center"/>
            <w:hideMark/>
          </w:tcPr>
          <w:p w14:paraId="66C315C4" w14:textId="5A8A5ECA" w:rsidR="0038726E" w:rsidRPr="00A355B7" w:rsidRDefault="0038726E" w:rsidP="0038726E">
            <w:pPr>
              <w:rPr>
                <w:sz w:val="20"/>
                <w:szCs w:val="20"/>
              </w:rPr>
            </w:pPr>
            <w:r w:rsidRPr="00A355B7">
              <w:rPr>
                <w:sz w:val="20"/>
                <w:szCs w:val="20"/>
              </w:rPr>
              <w:t xml:space="preserve"> Этаж *номер этажа*, помещение *номер помещения* – комната *номер комнаты*  </w:t>
            </w:r>
          </w:p>
        </w:tc>
        <w:tc>
          <w:tcPr>
            <w:tcW w:w="462" w:type="dxa"/>
            <w:tcBorders>
              <w:top w:val="nil"/>
              <w:left w:val="nil"/>
              <w:bottom w:val="nil"/>
              <w:right w:val="nil"/>
            </w:tcBorders>
            <w:shd w:val="clear" w:color="auto" w:fill="auto"/>
            <w:noWrap/>
            <w:vAlign w:val="bottom"/>
            <w:hideMark/>
          </w:tcPr>
          <w:p w14:paraId="6526DD0A" w14:textId="77777777" w:rsidR="0038726E" w:rsidRPr="00A355B7" w:rsidRDefault="0038726E" w:rsidP="0038726E">
            <w:pPr>
              <w:rPr>
                <w:sz w:val="20"/>
                <w:szCs w:val="20"/>
              </w:rPr>
            </w:pPr>
          </w:p>
        </w:tc>
        <w:tc>
          <w:tcPr>
            <w:tcW w:w="1496" w:type="dxa"/>
            <w:gridSpan w:val="2"/>
            <w:tcBorders>
              <w:top w:val="nil"/>
              <w:left w:val="nil"/>
              <w:bottom w:val="nil"/>
              <w:right w:val="nil"/>
            </w:tcBorders>
            <w:shd w:val="clear" w:color="auto" w:fill="auto"/>
            <w:noWrap/>
            <w:vAlign w:val="bottom"/>
            <w:hideMark/>
          </w:tcPr>
          <w:p w14:paraId="1EFAA47F" w14:textId="77777777" w:rsidR="0038726E" w:rsidRPr="00A355B7" w:rsidRDefault="0038726E" w:rsidP="0038726E">
            <w:pPr>
              <w:rPr>
                <w:sz w:val="20"/>
                <w:szCs w:val="20"/>
              </w:rPr>
            </w:pPr>
          </w:p>
        </w:tc>
        <w:tc>
          <w:tcPr>
            <w:tcW w:w="1646" w:type="dxa"/>
            <w:gridSpan w:val="2"/>
            <w:tcBorders>
              <w:top w:val="nil"/>
              <w:left w:val="nil"/>
              <w:bottom w:val="nil"/>
              <w:right w:val="nil"/>
            </w:tcBorders>
            <w:shd w:val="clear" w:color="auto" w:fill="auto"/>
            <w:noWrap/>
            <w:vAlign w:val="bottom"/>
            <w:hideMark/>
          </w:tcPr>
          <w:p w14:paraId="10856A24" w14:textId="77777777" w:rsidR="0038726E" w:rsidRPr="00A355B7" w:rsidRDefault="0038726E" w:rsidP="0038726E">
            <w:pPr>
              <w:rPr>
                <w:sz w:val="20"/>
                <w:szCs w:val="20"/>
              </w:rPr>
            </w:pPr>
          </w:p>
        </w:tc>
        <w:tc>
          <w:tcPr>
            <w:tcW w:w="2455" w:type="dxa"/>
            <w:gridSpan w:val="3"/>
            <w:tcBorders>
              <w:top w:val="nil"/>
              <w:left w:val="nil"/>
              <w:bottom w:val="nil"/>
              <w:right w:val="nil"/>
            </w:tcBorders>
            <w:shd w:val="clear" w:color="auto" w:fill="auto"/>
            <w:noWrap/>
            <w:vAlign w:val="bottom"/>
            <w:hideMark/>
          </w:tcPr>
          <w:p w14:paraId="69459DEC" w14:textId="77777777" w:rsidR="0038726E" w:rsidRPr="00A355B7" w:rsidRDefault="0038726E" w:rsidP="0038726E">
            <w:pPr>
              <w:rPr>
                <w:sz w:val="20"/>
                <w:szCs w:val="20"/>
              </w:rPr>
            </w:pPr>
          </w:p>
        </w:tc>
        <w:tc>
          <w:tcPr>
            <w:tcW w:w="236" w:type="dxa"/>
            <w:tcBorders>
              <w:top w:val="nil"/>
              <w:left w:val="nil"/>
              <w:bottom w:val="nil"/>
              <w:right w:val="nil"/>
            </w:tcBorders>
            <w:shd w:val="clear" w:color="auto" w:fill="auto"/>
            <w:noWrap/>
            <w:vAlign w:val="bottom"/>
            <w:hideMark/>
          </w:tcPr>
          <w:p w14:paraId="2EC86571" w14:textId="77777777" w:rsidR="0038726E" w:rsidRPr="00A355B7" w:rsidRDefault="0038726E" w:rsidP="0038726E">
            <w:pPr>
              <w:rPr>
                <w:sz w:val="20"/>
                <w:szCs w:val="20"/>
              </w:rPr>
            </w:pPr>
          </w:p>
        </w:tc>
        <w:tc>
          <w:tcPr>
            <w:tcW w:w="799" w:type="dxa"/>
            <w:tcBorders>
              <w:top w:val="nil"/>
              <w:left w:val="nil"/>
              <w:bottom w:val="nil"/>
              <w:right w:val="nil"/>
            </w:tcBorders>
            <w:shd w:val="clear" w:color="auto" w:fill="auto"/>
            <w:noWrap/>
            <w:vAlign w:val="bottom"/>
            <w:hideMark/>
          </w:tcPr>
          <w:p w14:paraId="58E85972" w14:textId="77777777" w:rsidR="0038726E" w:rsidRPr="00A355B7" w:rsidRDefault="0038726E" w:rsidP="0038726E">
            <w:pPr>
              <w:rPr>
                <w:sz w:val="20"/>
                <w:szCs w:val="20"/>
              </w:rPr>
            </w:pPr>
          </w:p>
        </w:tc>
      </w:tr>
      <w:tr w:rsidR="00A355B7" w:rsidRPr="00A355B7" w14:paraId="0D3729B2" w14:textId="77777777" w:rsidTr="0038726E">
        <w:trPr>
          <w:trHeight w:val="319"/>
        </w:trPr>
        <w:tc>
          <w:tcPr>
            <w:tcW w:w="4702" w:type="dxa"/>
            <w:tcBorders>
              <w:top w:val="nil"/>
              <w:left w:val="nil"/>
              <w:bottom w:val="nil"/>
              <w:right w:val="nil"/>
            </w:tcBorders>
            <w:shd w:val="clear" w:color="auto" w:fill="auto"/>
            <w:noWrap/>
            <w:vAlign w:val="bottom"/>
            <w:hideMark/>
          </w:tcPr>
          <w:p w14:paraId="265C7A3C" w14:textId="77777777" w:rsidR="0038726E" w:rsidRPr="00A355B7" w:rsidRDefault="0038726E" w:rsidP="0038726E">
            <w:pPr>
              <w:rPr>
                <w:sz w:val="20"/>
                <w:szCs w:val="20"/>
              </w:rPr>
            </w:pPr>
          </w:p>
        </w:tc>
        <w:tc>
          <w:tcPr>
            <w:tcW w:w="3686" w:type="dxa"/>
            <w:gridSpan w:val="3"/>
            <w:tcBorders>
              <w:top w:val="nil"/>
              <w:left w:val="nil"/>
              <w:bottom w:val="nil"/>
              <w:right w:val="nil"/>
            </w:tcBorders>
            <w:shd w:val="clear" w:color="auto" w:fill="auto"/>
            <w:noWrap/>
            <w:vAlign w:val="bottom"/>
            <w:hideMark/>
          </w:tcPr>
          <w:p w14:paraId="44CA1541" w14:textId="77777777" w:rsidR="0038726E" w:rsidRPr="00A355B7" w:rsidRDefault="0038726E" w:rsidP="0038726E">
            <w:pPr>
              <w:rPr>
                <w:sz w:val="20"/>
                <w:szCs w:val="20"/>
              </w:rPr>
            </w:pPr>
          </w:p>
        </w:tc>
        <w:tc>
          <w:tcPr>
            <w:tcW w:w="462" w:type="dxa"/>
            <w:tcBorders>
              <w:top w:val="nil"/>
              <w:left w:val="nil"/>
              <w:bottom w:val="nil"/>
              <w:right w:val="nil"/>
            </w:tcBorders>
            <w:shd w:val="clear" w:color="auto" w:fill="auto"/>
            <w:noWrap/>
            <w:vAlign w:val="bottom"/>
            <w:hideMark/>
          </w:tcPr>
          <w:p w14:paraId="179E4711" w14:textId="77777777" w:rsidR="0038726E" w:rsidRPr="00A355B7" w:rsidRDefault="0038726E" w:rsidP="0038726E">
            <w:pPr>
              <w:rPr>
                <w:sz w:val="20"/>
                <w:szCs w:val="20"/>
              </w:rPr>
            </w:pPr>
          </w:p>
        </w:tc>
        <w:tc>
          <w:tcPr>
            <w:tcW w:w="1496" w:type="dxa"/>
            <w:gridSpan w:val="2"/>
            <w:tcBorders>
              <w:top w:val="nil"/>
              <w:left w:val="nil"/>
              <w:bottom w:val="nil"/>
              <w:right w:val="nil"/>
            </w:tcBorders>
            <w:shd w:val="clear" w:color="auto" w:fill="auto"/>
            <w:noWrap/>
            <w:vAlign w:val="bottom"/>
            <w:hideMark/>
          </w:tcPr>
          <w:p w14:paraId="2E191298" w14:textId="77777777" w:rsidR="0038726E" w:rsidRPr="00A355B7" w:rsidRDefault="0038726E" w:rsidP="0038726E">
            <w:pPr>
              <w:rPr>
                <w:sz w:val="20"/>
                <w:szCs w:val="20"/>
              </w:rPr>
            </w:pPr>
          </w:p>
        </w:tc>
        <w:tc>
          <w:tcPr>
            <w:tcW w:w="1646" w:type="dxa"/>
            <w:gridSpan w:val="2"/>
            <w:tcBorders>
              <w:top w:val="nil"/>
              <w:left w:val="nil"/>
              <w:bottom w:val="nil"/>
              <w:right w:val="nil"/>
            </w:tcBorders>
            <w:shd w:val="clear" w:color="auto" w:fill="auto"/>
            <w:noWrap/>
            <w:vAlign w:val="bottom"/>
            <w:hideMark/>
          </w:tcPr>
          <w:p w14:paraId="12EB2CA2" w14:textId="77777777" w:rsidR="0038726E" w:rsidRPr="00A355B7" w:rsidRDefault="0038726E" w:rsidP="0038726E">
            <w:pPr>
              <w:rPr>
                <w:sz w:val="20"/>
                <w:szCs w:val="20"/>
              </w:rPr>
            </w:pPr>
          </w:p>
        </w:tc>
        <w:tc>
          <w:tcPr>
            <w:tcW w:w="2455" w:type="dxa"/>
            <w:gridSpan w:val="3"/>
            <w:tcBorders>
              <w:top w:val="nil"/>
              <w:left w:val="nil"/>
              <w:bottom w:val="nil"/>
              <w:right w:val="nil"/>
            </w:tcBorders>
            <w:shd w:val="clear" w:color="auto" w:fill="auto"/>
            <w:noWrap/>
            <w:vAlign w:val="bottom"/>
            <w:hideMark/>
          </w:tcPr>
          <w:p w14:paraId="631C0D67" w14:textId="77777777" w:rsidR="0038726E" w:rsidRPr="00A355B7" w:rsidRDefault="0038726E" w:rsidP="0038726E">
            <w:pPr>
              <w:rPr>
                <w:sz w:val="20"/>
                <w:szCs w:val="20"/>
              </w:rPr>
            </w:pPr>
          </w:p>
        </w:tc>
        <w:tc>
          <w:tcPr>
            <w:tcW w:w="236" w:type="dxa"/>
            <w:tcBorders>
              <w:top w:val="nil"/>
              <w:left w:val="nil"/>
              <w:bottom w:val="nil"/>
              <w:right w:val="nil"/>
            </w:tcBorders>
            <w:shd w:val="clear" w:color="auto" w:fill="auto"/>
            <w:noWrap/>
            <w:vAlign w:val="bottom"/>
            <w:hideMark/>
          </w:tcPr>
          <w:p w14:paraId="463B1E5B" w14:textId="77777777" w:rsidR="0038726E" w:rsidRPr="00A355B7" w:rsidRDefault="0038726E" w:rsidP="0038726E">
            <w:pPr>
              <w:rPr>
                <w:sz w:val="20"/>
                <w:szCs w:val="20"/>
              </w:rPr>
            </w:pPr>
          </w:p>
        </w:tc>
        <w:tc>
          <w:tcPr>
            <w:tcW w:w="799" w:type="dxa"/>
            <w:tcBorders>
              <w:top w:val="nil"/>
              <w:left w:val="nil"/>
              <w:bottom w:val="nil"/>
              <w:right w:val="nil"/>
            </w:tcBorders>
            <w:shd w:val="clear" w:color="auto" w:fill="auto"/>
            <w:noWrap/>
            <w:vAlign w:val="bottom"/>
            <w:hideMark/>
          </w:tcPr>
          <w:p w14:paraId="65085F26" w14:textId="77777777" w:rsidR="0038726E" w:rsidRPr="00A355B7" w:rsidRDefault="0038726E" w:rsidP="0038726E">
            <w:pPr>
              <w:jc w:val="right"/>
              <w:rPr>
                <w:sz w:val="20"/>
                <w:szCs w:val="20"/>
              </w:rPr>
            </w:pPr>
          </w:p>
        </w:tc>
      </w:tr>
      <w:tr w:rsidR="00A355B7" w:rsidRPr="00A355B7" w14:paraId="104D8606" w14:textId="77777777" w:rsidTr="0038726E">
        <w:trPr>
          <w:trHeight w:val="395"/>
        </w:trPr>
        <w:tc>
          <w:tcPr>
            <w:tcW w:w="470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84752EE" w14:textId="77777777" w:rsidR="0038726E" w:rsidRPr="00A355B7" w:rsidRDefault="0038726E" w:rsidP="0038726E">
            <w:pPr>
              <w:jc w:val="center"/>
              <w:rPr>
                <w:b/>
                <w:bCs/>
                <w:sz w:val="20"/>
                <w:szCs w:val="20"/>
              </w:rPr>
            </w:pPr>
            <w:r w:rsidRPr="00A355B7">
              <w:rPr>
                <w:b/>
                <w:bCs/>
                <w:sz w:val="20"/>
                <w:szCs w:val="20"/>
              </w:rPr>
              <w:t>Наименование</w:t>
            </w:r>
          </w:p>
        </w:tc>
        <w:tc>
          <w:tcPr>
            <w:tcW w:w="10780" w:type="dxa"/>
            <w:gridSpan w:val="13"/>
            <w:tcBorders>
              <w:top w:val="single" w:sz="8" w:space="0" w:color="auto"/>
              <w:left w:val="nil"/>
              <w:bottom w:val="single" w:sz="8" w:space="0" w:color="auto"/>
              <w:right w:val="single" w:sz="8" w:space="0" w:color="000000"/>
            </w:tcBorders>
            <w:shd w:val="clear" w:color="auto" w:fill="auto"/>
            <w:noWrap/>
            <w:vAlign w:val="bottom"/>
            <w:hideMark/>
          </w:tcPr>
          <w:p w14:paraId="03452FF5" w14:textId="77777777" w:rsidR="0038726E" w:rsidRPr="00A355B7" w:rsidRDefault="0038726E" w:rsidP="0038726E">
            <w:pPr>
              <w:jc w:val="center"/>
              <w:rPr>
                <w:b/>
                <w:bCs/>
                <w:sz w:val="20"/>
                <w:szCs w:val="20"/>
              </w:rPr>
            </w:pPr>
            <w:r w:rsidRPr="00A355B7">
              <w:rPr>
                <w:b/>
                <w:bCs/>
                <w:sz w:val="20"/>
                <w:szCs w:val="20"/>
              </w:rPr>
              <w:t>Показатели</w:t>
            </w:r>
          </w:p>
        </w:tc>
      </w:tr>
      <w:tr w:rsidR="00A355B7" w:rsidRPr="00A355B7" w14:paraId="4E12523B" w14:textId="77777777" w:rsidTr="0038726E">
        <w:trPr>
          <w:trHeight w:val="1351"/>
        </w:trPr>
        <w:tc>
          <w:tcPr>
            <w:tcW w:w="4702" w:type="dxa"/>
            <w:vMerge/>
            <w:tcBorders>
              <w:top w:val="single" w:sz="8" w:space="0" w:color="auto"/>
              <w:left w:val="single" w:sz="8" w:space="0" w:color="auto"/>
              <w:bottom w:val="single" w:sz="8" w:space="0" w:color="000000"/>
              <w:right w:val="single" w:sz="8" w:space="0" w:color="auto"/>
            </w:tcBorders>
            <w:vAlign w:val="center"/>
            <w:hideMark/>
          </w:tcPr>
          <w:p w14:paraId="091B5A9E" w14:textId="77777777" w:rsidR="0038726E" w:rsidRPr="00A355B7" w:rsidRDefault="0038726E" w:rsidP="0038726E">
            <w:pPr>
              <w:rPr>
                <w:b/>
                <w:bCs/>
                <w:sz w:val="20"/>
                <w:szCs w:val="20"/>
              </w:rPr>
            </w:pPr>
          </w:p>
        </w:tc>
        <w:tc>
          <w:tcPr>
            <w:tcW w:w="1418" w:type="dxa"/>
            <w:tcBorders>
              <w:top w:val="nil"/>
              <w:left w:val="nil"/>
              <w:bottom w:val="single" w:sz="8" w:space="0" w:color="auto"/>
              <w:right w:val="nil"/>
            </w:tcBorders>
            <w:shd w:val="clear" w:color="auto" w:fill="auto"/>
            <w:vAlign w:val="center"/>
            <w:hideMark/>
          </w:tcPr>
          <w:p w14:paraId="79701FFC" w14:textId="77777777" w:rsidR="0038726E" w:rsidRPr="00A355B7" w:rsidRDefault="0038726E" w:rsidP="0038726E">
            <w:pPr>
              <w:jc w:val="center"/>
              <w:rPr>
                <w:b/>
                <w:bCs/>
                <w:sz w:val="20"/>
                <w:szCs w:val="20"/>
              </w:rPr>
            </w:pPr>
            <w:r w:rsidRPr="00A355B7">
              <w:rPr>
                <w:b/>
                <w:bCs/>
                <w:sz w:val="20"/>
                <w:szCs w:val="20"/>
              </w:rPr>
              <w:t>Отпуск воды</w:t>
            </w:r>
          </w:p>
        </w:tc>
        <w:tc>
          <w:tcPr>
            <w:tcW w:w="1394" w:type="dxa"/>
            <w:tcBorders>
              <w:top w:val="nil"/>
              <w:left w:val="single" w:sz="8" w:space="0" w:color="auto"/>
              <w:bottom w:val="single" w:sz="8" w:space="0" w:color="auto"/>
              <w:right w:val="single" w:sz="8" w:space="0" w:color="auto"/>
            </w:tcBorders>
            <w:shd w:val="clear" w:color="auto" w:fill="auto"/>
            <w:vAlign w:val="center"/>
            <w:hideMark/>
          </w:tcPr>
          <w:p w14:paraId="5D87F66A" w14:textId="77777777" w:rsidR="0038726E" w:rsidRPr="00A355B7" w:rsidRDefault="0038726E" w:rsidP="0038726E">
            <w:pPr>
              <w:jc w:val="center"/>
              <w:rPr>
                <w:b/>
                <w:bCs/>
                <w:sz w:val="20"/>
                <w:szCs w:val="20"/>
              </w:rPr>
            </w:pPr>
            <w:r w:rsidRPr="00A355B7">
              <w:rPr>
                <w:b/>
                <w:bCs/>
                <w:sz w:val="20"/>
                <w:szCs w:val="20"/>
              </w:rPr>
              <w:t>Прием сточных вод</w:t>
            </w:r>
          </w:p>
        </w:tc>
        <w:tc>
          <w:tcPr>
            <w:tcW w:w="1583" w:type="dxa"/>
            <w:gridSpan w:val="3"/>
            <w:tcBorders>
              <w:top w:val="nil"/>
              <w:left w:val="nil"/>
              <w:bottom w:val="single" w:sz="8" w:space="0" w:color="auto"/>
              <w:right w:val="single" w:sz="8" w:space="0" w:color="auto"/>
            </w:tcBorders>
            <w:shd w:val="clear" w:color="auto" w:fill="auto"/>
            <w:vAlign w:val="center"/>
            <w:hideMark/>
          </w:tcPr>
          <w:p w14:paraId="440521B1" w14:textId="77777777" w:rsidR="0038726E" w:rsidRPr="00A355B7" w:rsidRDefault="0038726E" w:rsidP="0038726E">
            <w:pPr>
              <w:jc w:val="center"/>
              <w:rPr>
                <w:b/>
                <w:bCs/>
                <w:sz w:val="20"/>
                <w:szCs w:val="20"/>
              </w:rPr>
            </w:pPr>
            <w:r w:rsidRPr="00A355B7">
              <w:rPr>
                <w:b/>
                <w:bCs/>
                <w:sz w:val="20"/>
                <w:szCs w:val="20"/>
              </w:rPr>
              <w:t>Плата за сброс ЗВ</w:t>
            </w:r>
          </w:p>
        </w:tc>
        <w:tc>
          <w:tcPr>
            <w:tcW w:w="2244" w:type="dxa"/>
            <w:gridSpan w:val="2"/>
            <w:tcBorders>
              <w:top w:val="nil"/>
              <w:left w:val="nil"/>
              <w:bottom w:val="single" w:sz="8" w:space="0" w:color="auto"/>
              <w:right w:val="single" w:sz="8" w:space="0" w:color="auto"/>
            </w:tcBorders>
            <w:shd w:val="clear" w:color="auto" w:fill="auto"/>
            <w:vAlign w:val="center"/>
            <w:hideMark/>
          </w:tcPr>
          <w:p w14:paraId="13EA4D55" w14:textId="77777777" w:rsidR="0038726E" w:rsidRPr="00A355B7" w:rsidRDefault="0038726E" w:rsidP="0038726E">
            <w:pPr>
              <w:jc w:val="center"/>
              <w:rPr>
                <w:b/>
                <w:bCs/>
                <w:sz w:val="20"/>
                <w:szCs w:val="20"/>
              </w:rPr>
            </w:pPr>
            <w:r w:rsidRPr="00A355B7">
              <w:rPr>
                <w:b/>
                <w:bCs/>
                <w:sz w:val="20"/>
                <w:szCs w:val="20"/>
              </w:rPr>
              <w:t>АП за прием и транспортировка сточных вод и сброс ЗВ со сточными водами</w:t>
            </w:r>
          </w:p>
        </w:tc>
        <w:tc>
          <w:tcPr>
            <w:tcW w:w="1559" w:type="dxa"/>
            <w:gridSpan w:val="2"/>
            <w:tcBorders>
              <w:top w:val="nil"/>
              <w:left w:val="nil"/>
              <w:bottom w:val="single" w:sz="8" w:space="0" w:color="auto"/>
              <w:right w:val="nil"/>
            </w:tcBorders>
            <w:shd w:val="clear" w:color="auto" w:fill="auto"/>
            <w:vAlign w:val="center"/>
            <w:hideMark/>
          </w:tcPr>
          <w:p w14:paraId="1EA57B0A" w14:textId="77777777" w:rsidR="0038726E" w:rsidRPr="00A355B7" w:rsidRDefault="0038726E" w:rsidP="0038726E">
            <w:pPr>
              <w:jc w:val="center"/>
              <w:rPr>
                <w:b/>
                <w:bCs/>
                <w:sz w:val="20"/>
                <w:szCs w:val="20"/>
              </w:rPr>
            </w:pPr>
            <w:r w:rsidRPr="00A355B7">
              <w:rPr>
                <w:b/>
                <w:bCs/>
                <w:sz w:val="20"/>
                <w:szCs w:val="20"/>
              </w:rPr>
              <w:t>Тепловая энергия</w:t>
            </w:r>
          </w:p>
        </w:tc>
        <w:tc>
          <w:tcPr>
            <w:tcW w:w="1300" w:type="dxa"/>
            <w:tcBorders>
              <w:top w:val="nil"/>
              <w:left w:val="single" w:sz="8" w:space="0" w:color="auto"/>
              <w:bottom w:val="single" w:sz="8" w:space="0" w:color="auto"/>
              <w:right w:val="single" w:sz="8" w:space="0" w:color="auto"/>
            </w:tcBorders>
            <w:shd w:val="clear" w:color="auto" w:fill="auto"/>
            <w:vAlign w:val="center"/>
            <w:hideMark/>
          </w:tcPr>
          <w:p w14:paraId="4D6DFB36" w14:textId="77777777" w:rsidR="0038726E" w:rsidRPr="00A355B7" w:rsidRDefault="0038726E" w:rsidP="0038726E">
            <w:pPr>
              <w:jc w:val="center"/>
              <w:rPr>
                <w:b/>
                <w:bCs/>
                <w:sz w:val="20"/>
                <w:szCs w:val="20"/>
              </w:rPr>
            </w:pPr>
            <w:r w:rsidRPr="00A355B7">
              <w:rPr>
                <w:b/>
                <w:bCs/>
                <w:sz w:val="20"/>
                <w:szCs w:val="20"/>
              </w:rPr>
              <w:t>Теплоноситель</w:t>
            </w:r>
          </w:p>
        </w:tc>
        <w:tc>
          <w:tcPr>
            <w:tcW w:w="1282" w:type="dxa"/>
            <w:gridSpan w:val="3"/>
            <w:tcBorders>
              <w:top w:val="nil"/>
              <w:left w:val="nil"/>
              <w:bottom w:val="single" w:sz="8" w:space="0" w:color="auto"/>
              <w:right w:val="single" w:sz="8" w:space="0" w:color="auto"/>
            </w:tcBorders>
            <w:shd w:val="clear" w:color="auto" w:fill="auto"/>
            <w:vAlign w:val="center"/>
            <w:hideMark/>
          </w:tcPr>
          <w:p w14:paraId="0F4B1286" w14:textId="77777777" w:rsidR="0038726E" w:rsidRPr="00A355B7" w:rsidRDefault="0038726E" w:rsidP="0038726E">
            <w:pPr>
              <w:jc w:val="center"/>
              <w:rPr>
                <w:b/>
                <w:bCs/>
                <w:sz w:val="20"/>
                <w:szCs w:val="20"/>
              </w:rPr>
            </w:pPr>
            <w:r w:rsidRPr="00A355B7">
              <w:rPr>
                <w:b/>
                <w:bCs/>
                <w:sz w:val="20"/>
                <w:szCs w:val="20"/>
              </w:rPr>
              <w:t>Электроэнергия/Мощность</w:t>
            </w:r>
          </w:p>
        </w:tc>
      </w:tr>
      <w:tr w:rsidR="00A355B7" w:rsidRPr="00A355B7" w14:paraId="5F6BFEAE" w14:textId="77777777" w:rsidTr="0038726E">
        <w:trPr>
          <w:trHeight w:val="319"/>
        </w:trPr>
        <w:tc>
          <w:tcPr>
            <w:tcW w:w="4702" w:type="dxa"/>
            <w:tcBorders>
              <w:top w:val="nil"/>
              <w:left w:val="single" w:sz="8" w:space="0" w:color="auto"/>
              <w:bottom w:val="single" w:sz="4" w:space="0" w:color="auto"/>
              <w:right w:val="single" w:sz="4" w:space="0" w:color="auto"/>
            </w:tcBorders>
            <w:shd w:val="clear" w:color="auto" w:fill="auto"/>
            <w:noWrap/>
            <w:vAlign w:val="bottom"/>
            <w:hideMark/>
          </w:tcPr>
          <w:p w14:paraId="2FE97A13" w14:textId="77777777" w:rsidR="0038726E" w:rsidRPr="00A355B7" w:rsidRDefault="0038726E" w:rsidP="0038726E">
            <w:pPr>
              <w:rPr>
                <w:b/>
                <w:bCs/>
                <w:sz w:val="20"/>
                <w:szCs w:val="20"/>
              </w:rPr>
            </w:pPr>
            <w:r w:rsidRPr="00A355B7">
              <w:rPr>
                <w:b/>
                <w:bCs/>
                <w:sz w:val="20"/>
                <w:szCs w:val="20"/>
              </w:rPr>
              <w:t>Общая площадь помещения Собственника (комп. МОП), кв.м.</w:t>
            </w:r>
          </w:p>
        </w:tc>
        <w:tc>
          <w:tcPr>
            <w:tcW w:w="1418" w:type="dxa"/>
            <w:tcBorders>
              <w:top w:val="nil"/>
              <w:left w:val="nil"/>
              <w:bottom w:val="single" w:sz="4" w:space="0" w:color="auto"/>
              <w:right w:val="single" w:sz="8" w:space="0" w:color="auto"/>
            </w:tcBorders>
            <w:shd w:val="clear" w:color="auto" w:fill="auto"/>
            <w:noWrap/>
            <w:vAlign w:val="bottom"/>
            <w:hideMark/>
          </w:tcPr>
          <w:p w14:paraId="2AFD002C" w14:textId="41F78EBE" w:rsidR="0038726E" w:rsidRPr="00A355B7" w:rsidRDefault="0038726E" w:rsidP="0038726E">
            <w:pPr>
              <w:rPr>
                <w:sz w:val="20"/>
                <w:szCs w:val="20"/>
              </w:rPr>
            </w:pPr>
            <w:r w:rsidRPr="00A355B7">
              <w:rPr>
                <w:sz w:val="20"/>
                <w:szCs w:val="20"/>
              </w:rPr>
              <w:t xml:space="preserve">                           *площадь помещения*   </w:t>
            </w:r>
          </w:p>
        </w:tc>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46FC6696" w14:textId="2D609FC3" w:rsidR="0038726E" w:rsidRPr="00A355B7" w:rsidRDefault="0038726E" w:rsidP="0038726E">
            <w:pPr>
              <w:rPr>
                <w:sz w:val="20"/>
                <w:szCs w:val="20"/>
              </w:rPr>
            </w:pPr>
            <w:r w:rsidRPr="00A355B7">
              <w:rPr>
                <w:sz w:val="20"/>
                <w:szCs w:val="20"/>
              </w:rPr>
              <w:t>*площадь помещения*</w:t>
            </w:r>
          </w:p>
        </w:tc>
        <w:tc>
          <w:tcPr>
            <w:tcW w:w="1583" w:type="dxa"/>
            <w:gridSpan w:val="3"/>
            <w:tcBorders>
              <w:top w:val="nil"/>
              <w:left w:val="nil"/>
              <w:bottom w:val="single" w:sz="4" w:space="0" w:color="auto"/>
              <w:right w:val="single" w:sz="4" w:space="0" w:color="auto"/>
            </w:tcBorders>
            <w:shd w:val="clear" w:color="auto" w:fill="auto"/>
            <w:noWrap/>
            <w:vAlign w:val="bottom"/>
            <w:hideMark/>
          </w:tcPr>
          <w:p w14:paraId="5BF850B9" w14:textId="4EBA4D20" w:rsidR="0038726E" w:rsidRPr="00A355B7" w:rsidRDefault="0038726E" w:rsidP="0038726E">
            <w:pPr>
              <w:rPr>
                <w:sz w:val="20"/>
                <w:szCs w:val="20"/>
              </w:rPr>
            </w:pPr>
            <w:r w:rsidRPr="00A355B7">
              <w:rPr>
                <w:sz w:val="20"/>
                <w:szCs w:val="20"/>
              </w:rPr>
              <w:t>*площадь помещения*</w:t>
            </w:r>
          </w:p>
        </w:tc>
        <w:tc>
          <w:tcPr>
            <w:tcW w:w="2244" w:type="dxa"/>
            <w:gridSpan w:val="2"/>
            <w:tcBorders>
              <w:top w:val="nil"/>
              <w:left w:val="nil"/>
              <w:bottom w:val="single" w:sz="4" w:space="0" w:color="auto"/>
              <w:right w:val="single" w:sz="4" w:space="0" w:color="auto"/>
            </w:tcBorders>
            <w:shd w:val="clear" w:color="auto" w:fill="auto"/>
            <w:noWrap/>
            <w:vAlign w:val="bottom"/>
            <w:hideMark/>
          </w:tcPr>
          <w:p w14:paraId="603DA6F1" w14:textId="5D308C62" w:rsidR="0038726E" w:rsidRPr="00A355B7" w:rsidRDefault="0038726E" w:rsidP="0038726E">
            <w:pPr>
              <w:rPr>
                <w:sz w:val="20"/>
                <w:szCs w:val="20"/>
              </w:rPr>
            </w:pPr>
            <w:r w:rsidRPr="00A355B7">
              <w:rPr>
                <w:sz w:val="20"/>
                <w:szCs w:val="20"/>
              </w:rPr>
              <w:t>*площадь помещения*</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383A4E4F" w14:textId="04248CBD" w:rsidR="0038726E" w:rsidRPr="00A355B7" w:rsidRDefault="0038726E" w:rsidP="0038726E">
            <w:pPr>
              <w:rPr>
                <w:sz w:val="20"/>
                <w:szCs w:val="20"/>
              </w:rPr>
            </w:pPr>
            <w:r w:rsidRPr="00A355B7">
              <w:rPr>
                <w:sz w:val="20"/>
                <w:szCs w:val="20"/>
              </w:rPr>
              <w:t>*площадь помещения*</w:t>
            </w:r>
          </w:p>
        </w:tc>
        <w:tc>
          <w:tcPr>
            <w:tcW w:w="1300" w:type="dxa"/>
            <w:tcBorders>
              <w:top w:val="nil"/>
              <w:left w:val="nil"/>
              <w:bottom w:val="single" w:sz="4" w:space="0" w:color="auto"/>
              <w:right w:val="single" w:sz="4" w:space="0" w:color="auto"/>
            </w:tcBorders>
            <w:shd w:val="clear" w:color="auto" w:fill="auto"/>
            <w:noWrap/>
            <w:vAlign w:val="bottom"/>
            <w:hideMark/>
          </w:tcPr>
          <w:p w14:paraId="2FDAEF9D" w14:textId="417218CC" w:rsidR="0038726E" w:rsidRPr="00A355B7" w:rsidRDefault="0038726E" w:rsidP="0038726E">
            <w:pPr>
              <w:rPr>
                <w:sz w:val="20"/>
                <w:szCs w:val="20"/>
              </w:rPr>
            </w:pPr>
            <w:r w:rsidRPr="00A355B7">
              <w:rPr>
                <w:sz w:val="20"/>
                <w:szCs w:val="20"/>
              </w:rPr>
              <w:t>*площадь помещения*</w:t>
            </w:r>
          </w:p>
        </w:tc>
        <w:tc>
          <w:tcPr>
            <w:tcW w:w="1282" w:type="dxa"/>
            <w:gridSpan w:val="3"/>
            <w:tcBorders>
              <w:top w:val="nil"/>
              <w:left w:val="nil"/>
              <w:bottom w:val="single" w:sz="4" w:space="0" w:color="auto"/>
              <w:right w:val="single" w:sz="4" w:space="0" w:color="auto"/>
            </w:tcBorders>
            <w:shd w:val="clear" w:color="auto" w:fill="auto"/>
            <w:noWrap/>
            <w:vAlign w:val="bottom"/>
            <w:hideMark/>
          </w:tcPr>
          <w:p w14:paraId="7D271560" w14:textId="745399DB" w:rsidR="0038726E" w:rsidRPr="00A355B7" w:rsidRDefault="0038726E" w:rsidP="0038726E">
            <w:pPr>
              <w:rPr>
                <w:sz w:val="20"/>
                <w:szCs w:val="20"/>
              </w:rPr>
            </w:pPr>
            <w:r w:rsidRPr="00A355B7">
              <w:rPr>
                <w:sz w:val="20"/>
                <w:szCs w:val="20"/>
              </w:rPr>
              <w:t>*площадь помещения*</w:t>
            </w:r>
          </w:p>
        </w:tc>
      </w:tr>
      <w:tr w:rsidR="00A355B7" w:rsidRPr="00A355B7" w14:paraId="6315D8EA" w14:textId="77777777" w:rsidTr="0038726E">
        <w:trPr>
          <w:trHeight w:val="319"/>
        </w:trPr>
        <w:tc>
          <w:tcPr>
            <w:tcW w:w="4702" w:type="dxa"/>
            <w:tcBorders>
              <w:top w:val="nil"/>
              <w:left w:val="single" w:sz="8" w:space="0" w:color="auto"/>
              <w:bottom w:val="nil"/>
              <w:right w:val="single" w:sz="4" w:space="0" w:color="auto"/>
            </w:tcBorders>
            <w:shd w:val="clear" w:color="auto" w:fill="auto"/>
            <w:noWrap/>
            <w:vAlign w:val="bottom"/>
            <w:hideMark/>
          </w:tcPr>
          <w:p w14:paraId="4D164E53" w14:textId="77777777" w:rsidR="0038726E" w:rsidRPr="00A355B7" w:rsidRDefault="0038726E" w:rsidP="0038726E">
            <w:pPr>
              <w:rPr>
                <w:b/>
                <w:bCs/>
                <w:sz w:val="20"/>
                <w:szCs w:val="20"/>
              </w:rPr>
            </w:pPr>
            <w:r w:rsidRPr="00A355B7">
              <w:rPr>
                <w:b/>
                <w:bCs/>
                <w:sz w:val="20"/>
                <w:szCs w:val="20"/>
              </w:rPr>
              <w:t>Общая площадь помещения Собственника (собств. Потреб), кв.м.</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14:paraId="6BC79C51" w14:textId="7D478EC1" w:rsidR="0038726E" w:rsidRPr="00A355B7" w:rsidRDefault="0038726E" w:rsidP="0038726E">
            <w:pPr>
              <w:rPr>
                <w:sz w:val="20"/>
                <w:szCs w:val="20"/>
              </w:rPr>
            </w:pPr>
            <w:r w:rsidRPr="00A355B7">
              <w:rPr>
                <w:sz w:val="20"/>
                <w:szCs w:val="20"/>
              </w:rPr>
              <w:t xml:space="preserve">                           *площадь помещения*</w:t>
            </w:r>
          </w:p>
        </w:tc>
        <w:tc>
          <w:tcPr>
            <w:tcW w:w="1394" w:type="dxa"/>
            <w:tcBorders>
              <w:top w:val="nil"/>
              <w:left w:val="nil"/>
              <w:bottom w:val="nil"/>
              <w:right w:val="single" w:sz="4" w:space="0" w:color="auto"/>
            </w:tcBorders>
            <w:shd w:val="clear" w:color="auto" w:fill="auto"/>
            <w:noWrap/>
            <w:vAlign w:val="bottom"/>
            <w:hideMark/>
          </w:tcPr>
          <w:p w14:paraId="63C4CB48" w14:textId="5568CEDC" w:rsidR="0038726E" w:rsidRPr="00A355B7" w:rsidRDefault="0038726E" w:rsidP="0038726E">
            <w:pPr>
              <w:rPr>
                <w:sz w:val="20"/>
                <w:szCs w:val="20"/>
              </w:rPr>
            </w:pPr>
            <w:r w:rsidRPr="00A355B7">
              <w:rPr>
                <w:sz w:val="20"/>
                <w:szCs w:val="20"/>
              </w:rPr>
              <w:t>*площадь помещения*</w:t>
            </w:r>
          </w:p>
        </w:tc>
        <w:tc>
          <w:tcPr>
            <w:tcW w:w="1583" w:type="dxa"/>
            <w:gridSpan w:val="3"/>
            <w:tcBorders>
              <w:top w:val="nil"/>
              <w:left w:val="nil"/>
              <w:bottom w:val="nil"/>
              <w:right w:val="single" w:sz="4" w:space="0" w:color="auto"/>
            </w:tcBorders>
            <w:shd w:val="clear" w:color="auto" w:fill="auto"/>
            <w:noWrap/>
            <w:vAlign w:val="bottom"/>
            <w:hideMark/>
          </w:tcPr>
          <w:p w14:paraId="0FB76CBD" w14:textId="695FD392" w:rsidR="0038726E" w:rsidRPr="00A355B7" w:rsidRDefault="0038726E" w:rsidP="0038726E">
            <w:pPr>
              <w:rPr>
                <w:sz w:val="20"/>
                <w:szCs w:val="20"/>
              </w:rPr>
            </w:pPr>
            <w:r w:rsidRPr="00A355B7">
              <w:rPr>
                <w:sz w:val="20"/>
                <w:szCs w:val="20"/>
              </w:rPr>
              <w:t>*площадь помещения*</w:t>
            </w:r>
          </w:p>
        </w:tc>
        <w:tc>
          <w:tcPr>
            <w:tcW w:w="2244" w:type="dxa"/>
            <w:gridSpan w:val="2"/>
            <w:tcBorders>
              <w:top w:val="nil"/>
              <w:left w:val="nil"/>
              <w:bottom w:val="nil"/>
              <w:right w:val="single" w:sz="4" w:space="0" w:color="auto"/>
            </w:tcBorders>
            <w:shd w:val="clear" w:color="auto" w:fill="auto"/>
            <w:noWrap/>
            <w:vAlign w:val="bottom"/>
            <w:hideMark/>
          </w:tcPr>
          <w:p w14:paraId="0AD35180" w14:textId="08968D74" w:rsidR="0038726E" w:rsidRPr="00A355B7" w:rsidRDefault="0038726E" w:rsidP="0038726E">
            <w:pPr>
              <w:rPr>
                <w:sz w:val="20"/>
                <w:szCs w:val="20"/>
              </w:rPr>
            </w:pPr>
            <w:r w:rsidRPr="00A355B7">
              <w:rPr>
                <w:sz w:val="20"/>
                <w:szCs w:val="20"/>
              </w:rPr>
              <w:t>*площадь помещения*</w:t>
            </w:r>
          </w:p>
        </w:tc>
        <w:tc>
          <w:tcPr>
            <w:tcW w:w="1559" w:type="dxa"/>
            <w:gridSpan w:val="2"/>
            <w:tcBorders>
              <w:top w:val="nil"/>
              <w:left w:val="nil"/>
              <w:bottom w:val="nil"/>
              <w:right w:val="single" w:sz="4" w:space="0" w:color="auto"/>
            </w:tcBorders>
            <w:shd w:val="clear" w:color="auto" w:fill="auto"/>
            <w:noWrap/>
            <w:vAlign w:val="bottom"/>
            <w:hideMark/>
          </w:tcPr>
          <w:p w14:paraId="67EA4FDF" w14:textId="04F66422" w:rsidR="0038726E" w:rsidRPr="00A355B7" w:rsidRDefault="0038726E" w:rsidP="0038726E">
            <w:pPr>
              <w:rPr>
                <w:sz w:val="20"/>
                <w:szCs w:val="20"/>
              </w:rPr>
            </w:pPr>
            <w:r w:rsidRPr="00A355B7">
              <w:rPr>
                <w:sz w:val="20"/>
                <w:szCs w:val="20"/>
              </w:rPr>
              <w:t>*площадь помещения*</w:t>
            </w:r>
          </w:p>
        </w:tc>
        <w:tc>
          <w:tcPr>
            <w:tcW w:w="1300" w:type="dxa"/>
            <w:tcBorders>
              <w:top w:val="nil"/>
              <w:left w:val="nil"/>
              <w:bottom w:val="nil"/>
              <w:right w:val="single" w:sz="4" w:space="0" w:color="auto"/>
            </w:tcBorders>
            <w:shd w:val="clear" w:color="auto" w:fill="auto"/>
            <w:noWrap/>
            <w:vAlign w:val="bottom"/>
            <w:hideMark/>
          </w:tcPr>
          <w:p w14:paraId="23071CF1" w14:textId="7D923F3F" w:rsidR="0038726E" w:rsidRPr="00A355B7" w:rsidRDefault="0038726E" w:rsidP="0038726E">
            <w:pPr>
              <w:rPr>
                <w:sz w:val="20"/>
                <w:szCs w:val="20"/>
              </w:rPr>
            </w:pPr>
            <w:r w:rsidRPr="00A355B7">
              <w:rPr>
                <w:sz w:val="20"/>
                <w:szCs w:val="20"/>
              </w:rPr>
              <w:t>*площадь помещения*</w:t>
            </w:r>
          </w:p>
        </w:tc>
        <w:tc>
          <w:tcPr>
            <w:tcW w:w="1282" w:type="dxa"/>
            <w:gridSpan w:val="3"/>
            <w:tcBorders>
              <w:top w:val="nil"/>
              <w:left w:val="nil"/>
              <w:bottom w:val="nil"/>
              <w:right w:val="single" w:sz="4" w:space="0" w:color="auto"/>
            </w:tcBorders>
            <w:shd w:val="clear" w:color="auto" w:fill="auto"/>
            <w:noWrap/>
            <w:vAlign w:val="bottom"/>
            <w:hideMark/>
          </w:tcPr>
          <w:p w14:paraId="62EE17D9" w14:textId="4BA39E2A" w:rsidR="0038726E" w:rsidRPr="00A355B7" w:rsidRDefault="0038726E" w:rsidP="0038726E">
            <w:pPr>
              <w:rPr>
                <w:sz w:val="20"/>
                <w:szCs w:val="20"/>
              </w:rPr>
            </w:pPr>
            <w:r w:rsidRPr="00A355B7">
              <w:rPr>
                <w:sz w:val="20"/>
                <w:szCs w:val="20"/>
              </w:rPr>
              <w:t>*площадь помещения*</w:t>
            </w:r>
          </w:p>
        </w:tc>
      </w:tr>
      <w:tr w:rsidR="00A355B7" w:rsidRPr="00A355B7" w14:paraId="666446E8" w14:textId="77777777" w:rsidTr="0038726E">
        <w:trPr>
          <w:trHeight w:val="319"/>
        </w:trPr>
        <w:tc>
          <w:tcPr>
            <w:tcW w:w="4702"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582F773A" w14:textId="77777777" w:rsidR="0038726E" w:rsidRPr="00A355B7" w:rsidRDefault="0038726E" w:rsidP="0038726E">
            <w:pPr>
              <w:rPr>
                <w:b/>
                <w:bCs/>
                <w:sz w:val="20"/>
                <w:szCs w:val="20"/>
              </w:rPr>
            </w:pPr>
            <w:r w:rsidRPr="00A355B7">
              <w:rPr>
                <w:b/>
                <w:bCs/>
                <w:sz w:val="20"/>
                <w:szCs w:val="20"/>
              </w:rPr>
              <w:t> </w:t>
            </w:r>
          </w:p>
        </w:tc>
        <w:tc>
          <w:tcPr>
            <w:tcW w:w="1418" w:type="dxa"/>
            <w:tcBorders>
              <w:top w:val="single" w:sz="8" w:space="0" w:color="auto"/>
              <w:left w:val="nil"/>
              <w:bottom w:val="single" w:sz="8" w:space="0" w:color="auto"/>
              <w:right w:val="single" w:sz="4" w:space="0" w:color="auto"/>
            </w:tcBorders>
            <w:shd w:val="clear" w:color="000000" w:fill="D9D9D9"/>
            <w:noWrap/>
            <w:vAlign w:val="bottom"/>
            <w:hideMark/>
          </w:tcPr>
          <w:p w14:paraId="2FFDCD54" w14:textId="77777777" w:rsidR="0038726E" w:rsidRPr="00A355B7" w:rsidRDefault="0038726E" w:rsidP="0038726E">
            <w:pPr>
              <w:rPr>
                <w:sz w:val="20"/>
                <w:szCs w:val="20"/>
              </w:rPr>
            </w:pPr>
            <w:r w:rsidRPr="00A355B7">
              <w:rPr>
                <w:sz w:val="20"/>
                <w:szCs w:val="20"/>
              </w:rPr>
              <w:t> </w:t>
            </w:r>
          </w:p>
        </w:tc>
        <w:tc>
          <w:tcPr>
            <w:tcW w:w="1394" w:type="dxa"/>
            <w:tcBorders>
              <w:top w:val="single" w:sz="8" w:space="0" w:color="auto"/>
              <w:left w:val="nil"/>
              <w:bottom w:val="single" w:sz="8" w:space="0" w:color="auto"/>
              <w:right w:val="single" w:sz="4" w:space="0" w:color="auto"/>
            </w:tcBorders>
            <w:shd w:val="clear" w:color="000000" w:fill="D9D9D9"/>
            <w:noWrap/>
            <w:vAlign w:val="bottom"/>
            <w:hideMark/>
          </w:tcPr>
          <w:p w14:paraId="36BAE084" w14:textId="77777777" w:rsidR="0038726E" w:rsidRPr="00A355B7" w:rsidRDefault="0038726E" w:rsidP="0038726E">
            <w:pPr>
              <w:rPr>
                <w:sz w:val="20"/>
                <w:szCs w:val="20"/>
              </w:rPr>
            </w:pPr>
            <w:r w:rsidRPr="00A355B7">
              <w:rPr>
                <w:sz w:val="20"/>
                <w:szCs w:val="20"/>
              </w:rPr>
              <w:t> </w:t>
            </w:r>
          </w:p>
        </w:tc>
        <w:tc>
          <w:tcPr>
            <w:tcW w:w="1583" w:type="dxa"/>
            <w:gridSpan w:val="3"/>
            <w:tcBorders>
              <w:top w:val="single" w:sz="8" w:space="0" w:color="auto"/>
              <w:left w:val="nil"/>
              <w:bottom w:val="single" w:sz="8" w:space="0" w:color="auto"/>
              <w:right w:val="single" w:sz="4" w:space="0" w:color="auto"/>
            </w:tcBorders>
            <w:shd w:val="clear" w:color="000000" w:fill="D9D9D9"/>
            <w:noWrap/>
            <w:vAlign w:val="bottom"/>
            <w:hideMark/>
          </w:tcPr>
          <w:p w14:paraId="3A43E8FE" w14:textId="77777777" w:rsidR="0038726E" w:rsidRPr="00A355B7" w:rsidRDefault="0038726E" w:rsidP="0038726E">
            <w:pPr>
              <w:rPr>
                <w:sz w:val="20"/>
                <w:szCs w:val="20"/>
              </w:rPr>
            </w:pPr>
            <w:r w:rsidRPr="00A355B7">
              <w:rPr>
                <w:sz w:val="20"/>
                <w:szCs w:val="20"/>
              </w:rPr>
              <w:t> </w:t>
            </w:r>
          </w:p>
        </w:tc>
        <w:tc>
          <w:tcPr>
            <w:tcW w:w="2244" w:type="dxa"/>
            <w:gridSpan w:val="2"/>
            <w:tcBorders>
              <w:top w:val="single" w:sz="8" w:space="0" w:color="auto"/>
              <w:left w:val="nil"/>
              <w:bottom w:val="single" w:sz="8" w:space="0" w:color="auto"/>
              <w:right w:val="single" w:sz="4" w:space="0" w:color="auto"/>
            </w:tcBorders>
            <w:shd w:val="clear" w:color="000000" w:fill="D9D9D9"/>
            <w:noWrap/>
            <w:vAlign w:val="bottom"/>
            <w:hideMark/>
          </w:tcPr>
          <w:p w14:paraId="5A4E2539" w14:textId="77777777" w:rsidR="0038726E" w:rsidRPr="00A355B7" w:rsidRDefault="0038726E" w:rsidP="0038726E">
            <w:pPr>
              <w:rPr>
                <w:sz w:val="20"/>
                <w:szCs w:val="20"/>
              </w:rPr>
            </w:pPr>
            <w:r w:rsidRPr="00A355B7">
              <w:rPr>
                <w:sz w:val="20"/>
                <w:szCs w:val="20"/>
              </w:rPr>
              <w:t> </w:t>
            </w:r>
          </w:p>
        </w:tc>
        <w:tc>
          <w:tcPr>
            <w:tcW w:w="1559" w:type="dxa"/>
            <w:gridSpan w:val="2"/>
            <w:tcBorders>
              <w:top w:val="single" w:sz="8" w:space="0" w:color="auto"/>
              <w:left w:val="nil"/>
              <w:bottom w:val="single" w:sz="8" w:space="0" w:color="auto"/>
              <w:right w:val="single" w:sz="4" w:space="0" w:color="auto"/>
            </w:tcBorders>
            <w:shd w:val="clear" w:color="000000" w:fill="D9D9D9"/>
            <w:noWrap/>
            <w:vAlign w:val="bottom"/>
            <w:hideMark/>
          </w:tcPr>
          <w:p w14:paraId="02F6EA75" w14:textId="77777777" w:rsidR="0038726E" w:rsidRPr="00A355B7" w:rsidRDefault="0038726E" w:rsidP="0038726E">
            <w:pPr>
              <w:rPr>
                <w:sz w:val="20"/>
                <w:szCs w:val="20"/>
              </w:rPr>
            </w:pPr>
            <w:r w:rsidRPr="00A355B7">
              <w:rPr>
                <w:sz w:val="20"/>
                <w:szCs w:val="20"/>
              </w:rPr>
              <w:t> </w:t>
            </w:r>
          </w:p>
        </w:tc>
        <w:tc>
          <w:tcPr>
            <w:tcW w:w="1300" w:type="dxa"/>
            <w:tcBorders>
              <w:top w:val="single" w:sz="8" w:space="0" w:color="auto"/>
              <w:left w:val="nil"/>
              <w:bottom w:val="single" w:sz="8" w:space="0" w:color="auto"/>
              <w:right w:val="single" w:sz="4" w:space="0" w:color="auto"/>
            </w:tcBorders>
            <w:shd w:val="clear" w:color="000000" w:fill="D9D9D9"/>
            <w:noWrap/>
            <w:vAlign w:val="bottom"/>
            <w:hideMark/>
          </w:tcPr>
          <w:p w14:paraId="558D2973" w14:textId="77777777" w:rsidR="0038726E" w:rsidRPr="00A355B7" w:rsidRDefault="0038726E" w:rsidP="0038726E">
            <w:pPr>
              <w:rPr>
                <w:sz w:val="20"/>
                <w:szCs w:val="20"/>
              </w:rPr>
            </w:pPr>
            <w:r w:rsidRPr="00A355B7">
              <w:rPr>
                <w:sz w:val="20"/>
                <w:szCs w:val="20"/>
              </w:rPr>
              <w:t> </w:t>
            </w:r>
          </w:p>
        </w:tc>
        <w:tc>
          <w:tcPr>
            <w:tcW w:w="1282" w:type="dxa"/>
            <w:gridSpan w:val="3"/>
            <w:tcBorders>
              <w:top w:val="single" w:sz="8" w:space="0" w:color="auto"/>
              <w:left w:val="nil"/>
              <w:bottom w:val="single" w:sz="8" w:space="0" w:color="auto"/>
              <w:right w:val="single" w:sz="8" w:space="0" w:color="auto"/>
            </w:tcBorders>
            <w:shd w:val="clear" w:color="000000" w:fill="D9D9D9"/>
            <w:noWrap/>
            <w:vAlign w:val="bottom"/>
            <w:hideMark/>
          </w:tcPr>
          <w:p w14:paraId="237BFB4C" w14:textId="77777777" w:rsidR="0038726E" w:rsidRPr="00A355B7" w:rsidRDefault="0038726E" w:rsidP="0038726E">
            <w:pPr>
              <w:rPr>
                <w:sz w:val="20"/>
                <w:szCs w:val="20"/>
              </w:rPr>
            </w:pPr>
            <w:r w:rsidRPr="00A355B7">
              <w:rPr>
                <w:sz w:val="20"/>
                <w:szCs w:val="20"/>
              </w:rPr>
              <w:t> </w:t>
            </w:r>
          </w:p>
        </w:tc>
      </w:tr>
      <w:tr w:rsidR="00A355B7" w:rsidRPr="00A355B7" w14:paraId="3A9566CC" w14:textId="77777777" w:rsidTr="0038726E">
        <w:trPr>
          <w:trHeight w:val="304"/>
        </w:trPr>
        <w:tc>
          <w:tcPr>
            <w:tcW w:w="4702" w:type="dxa"/>
            <w:tcBorders>
              <w:top w:val="nil"/>
              <w:left w:val="single" w:sz="8" w:space="0" w:color="auto"/>
              <w:bottom w:val="single" w:sz="4" w:space="0" w:color="auto"/>
              <w:right w:val="single" w:sz="4" w:space="0" w:color="auto"/>
            </w:tcBorders>
            <w:shd w:val="clear" w:color="auto" w:fill="auto"/>
            <w:noWrap/>
            <w:vAlign w:val="bottom"/>
            <w:hideMark/>
          </w:tcPr>
          <w:p w14:paraId="30012A3E" w14:textId="77777777" w:rsidR="0038726E" w:rsidRPr="00A355B7" w:rsidRDefault="0038726E" w:rsidP="0038726E">
            <w:pPr>
              <w:rPr>
                <w:b/>
                <w:bCs/>
                <w:sz w:val="20"/>
                <w:szCs w:val="20"/>
              </w:rPr>
            </w:pPr>
            <w:r w:rsidRPr="00A355B7">
              <w:rPr>
                <w:b/>
                <w:bCs/>
                <w:sz w:val="20"/>
                <w:szCs w:val="20"/>
              </w:rPr>
              <w:t>∑ Полезных помещений Здания (пользующих МОП), кв.м.</w:t>
            </w:r>
          </w:p>
        </w:tc>
        <w:tc>
          <w:tcPr>
            <w:tcW w:w="1418" w:type="dxa"/>
            <w:tcBorders>
              <w:top w:val="nil"/>
              <w:left w:val="nil"/>
              <w:bottom w:val="single" w:sz="4" w:space="0" w:color="auto"/>
              <w:right w:val="single" w:sz="4" w:space="0" w:color="auto"/>
            </w:tcBorders>
            <w:shd w:val="clear" w:color="auto" w:fill="auto"/>
            <w:noWrap/>
            <w:vAlign w:val="bottom"/>
            <w:hideMark/>
          </w:tcPr>
          <w:p w14:paraId="37BE5EF2" w14:textId="77777777" w:rsidR="0038726E" w:rsidRPr="00A355B7" w:rsidRDefault="0038726E" w:rsidP="0038726E">
            <w:pPr>
              <w:rPr>
                <w:sz w:val="20"/>
                <w:szCs w:val="20"/>
              </w:rPr>
            </w:pPr>
            <w:r w:rsidRPr="00A355B7">
              <w:rPr>
                <w:sz w:val="20"/>
                <w:szCs w:val="20"/>
              </w:rPr>
              <w:t xml:space="preserve">                     3657,20   </w:t>
            </w:r>
          </w:p>
        </w:tc>
        <w:tc>
          <w:tcPr>
            <w:tcW w:w="1394" w:type="dxa"/>
            <w:tcBorders>
              <w:top w:val="nil"/>
              <w:left w:val="nil"/>
              <w:bottom w:val="single" w:sz="4" w:space="0" w:color="auto"/>
              <w:right w:val="single" w:sz="4" w:space="0" w:color="auto"/>
            </w:tcBorders>
            <w:shd w:val="clear" w:color="auto" w:fill="auto"/>
            <w:noWrap/>
            <w:vAlign w:val="bottom"/>
            <w:hideMark/>
          </w:tcPr>
          <w:p w14:paraId="1D4D3C43" w14:textId="77777777" w:rsidR="0038726E" w:rsidRPr="00A355B7" w:rsidRDefault="0038726E" w:rsidP="0038726E">
            <w:pPr>
              <w:rPr>
                <w:sz w:val="20"/>
                <w:szCs w:val="20"/>
              </w:rPr>
            </w:pPr>
            <w:r w:rsidRPr="00A355B7">
              <w:rPr>
                <w:sz w:val="20"/>
                <w:szCs w:val="20"/>
              </w:rPr>
              <w:t xml:space="preserve">          3 657,20   </w:t>
            </w:r>
          </w:p>
        </w:tc>
        <w:tc>
          <w:tcPr>
            <w:tcW w:w="1583" w:type="dxa"/>
            <w:gridSpan w:val="3"/>
            <w:tcBorders>
              <w:top w:val="nil"/>
              <w:left w:val="nil"/>
              <w:bottom w:val="single" w:sz="4" w:space="0" w:color="auto"/>
              <w:right w:val="single" w:sz="4" w:space="0" w:color="auto"/>
            </w:tcBorders>
            <w:shd w:val="clear" w:color="auto" w:fill="auto"/>
            <w:noWrap/>
            <w:vAlign w:val="bottom"/>
            <w:hideMark/>
          </w:tcPr>
          <w:p w14:paraId="370DA1B8" w14:textId="77777777" w:rsidR="0038726E" w:rsidRPr="00A355B7" w:rsidRDefault="0038726E" w:rsidP="0038726E">
            <w:pPr>
              <w:rPr>
                <w:sz w:val="20"/>
                <w:szCs w:val="20"/>
              </w:rPr>
            </w:pPr>
            <w:r w:rsidRPr="00A355B7">
              <w:rPr>
                <w:sz w:val="20"/>
                <w:szCs w:val="20"/>
              </w:rPr>
              <w:t xml:space="preserve">        3 657,20   </w:t>
            </w:r>
          </w:p>
        </w:tc>
        <w:tc>
          <w:tcPr>
            <w:tcW w:w="2244" w:type="dxa"/>
            <w:gridSpan w:val="2"/>
            <w:tcBorders>
              <w:top w:val="nil"/>
              <w:left w:val="nil"/>
              <w:bottom w:val="single" w:sz="4" w:space="0" w:color="auto"/>
              <w:right w:val="single" w:sz="4" w:space="0" w:color="auto"/>
            </w:tcBorders>
            <w:shd w:val="clear" w:color="auto" w:fill="auto"/>
            <w:noWrap/>
            <w:vAlign w:val="bottom"/>
            <w:hideMark/>
          </w:tcPr>
          <w:p w14:paraId="2101DF58" w14:textId="77777777" w:rsidR="0038726E" w:rsidRPr="00A355B7" w:rsidRDefault="0038726E" w:rsidP="0038726E">
            <w:pPr>
              <w:rPr>
                <w:sz w:val="20"/>
                <w:szCs w:val="20"/>
              </w:rPr>
            </w:pPr>
            <w:r w:rsidRPr="00A355B7">
              <w:rPr>
                <w:sz w:val="20"/>
                <w:szCs w:val="20"/>
              </w:rPr>
              <w:t xml:space="preserve">                 3 657,20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5FE20217" w14:textId="77777777" w:rsidR="0038726E" w:rsidRPr="00A355B7" w:rsidRDefault="0038726E" w:rsidP="0038726E">
            <w:pPr>
              <w:rPr>
                <w:sz w:val="20"/>
                <w:szCs w:val="20"/>
              </w:rPr>
            </w:pPr>
            <w:r w:rsidRPr="00A355B7">
              <w:rPr>
                <w:sz w:val="20"/>
                <w:szCs w:val="20"/>
              </w:rPr>
              <w:t xml:space="preserve">          3 657,20   </w:t>
            </w:r>
          </w:p>
        </w:tc>
        <w:tc>
          <w:tcPr>
            <w:tcW w:w="1300" w:type="dxa"/>
            <w:tcBorders>
              <w:top w:val="nil"/>
              <w:left w:val="nil"/>
              <w:bottom w:val="single" w:sz="4" w:space="0" w:color="auto"/>
              <w:right w:val="single" w:sz="4" w:space="0" w:color="auto"/>
            </w:tcBorders>
            <w:shd w:val="clear" w:color="auto" w:fill="auto"/>
            <w:noWrap/>
            <w:vAlign w:val="bottom"/>
            <w:hideMark/>
          </w:tcPr>
          <w:p w14:paraId="7C77255C" w14:textId="77777777" w:rsidR="0038726E" w:rsidRPr="00A355B7" w:rsidRDefault="0038726E" w:rsidP="0038726E">
            <w:pPr>
              <w:rPr>
                <w:sz w:val="20"/>
                <w:szCs w:val="20"/>
              </w:rPr>
            </w:pPr>
            <w:r w:rsidRPr="00A355B7">
              <w:rPr>
                <w:sz w:val="20"/>
                <w:szCs w:val="20"/>
              </w:rPr>
              <w:t xml:space="preserve"> 3 657,20   </w:t>
            </w:r>
          </w:p>
        </w:tc>
        <w:tc>
          <w:tcPr>
            <w:tcW w:w="1282" w:type="dxa"/>
            <w:gridSpan w:val="3"/>
            <w:tcBorders>
              <w:top w:val="nil"/>
              <w:left w:val="nil"/>
              <w:bottom w:val="single" w:sz="4" w:space="0" w:color="auto"/>
              <w:right w:val="single" w:sz="4" w:space="0" w:color="auto"/>
            </w:tcBorders>
            <w:shd w:val="clear" w:color="auto" w:fill="auto"/>
            <w:noWrap/>
            <w:vAlign w:val="bottom"/>
            <w:hideMark/>
          </w:tcPr>
          <w:p w14:paraId="01E1480A" w14:textId="77777777" w:rsidR="0038726E" w:rsidRPr="00A355B7" w:rsidRDefault="0038726E" w:rsidP="0038726E">
            <w:pPr>
              <w:rPr>
                <w:sz w:val="20"/>
                <w:szCs w:val="20"/>
              </w:rPr>
            </w:pPr>
            <w:r w:rsidRPr="00A355B7">
              <w:rPr>
                <w:sz w:val="20"/>
                <w:szCs w:val="20"/>
              </w:rPr>
              <w:t xml:space="preserve">                        -     </w:t>
            </w:r>
          </w:p>
        </w:tc>
      </w:tr>
      <w:tr w:rsidR="00A355B7" w:rsidRPr="00A355B7" w14:paraId="50156AE7" w14:textId="77777777" w:rsidTr="0038726E">
        <w:trPr>
          <w:trHeight w:val="364"/>
        </w:trPr>
        <w:tc>
          <w:tcPr>
            <w:tcW w:w="4702" w:type="dxa"/>
            <w:tcBorders>
              <w:top w:val="nil"/>
              <w:left w:val="single" w:sz="8" w:space="0" w:color="auto"/>
              <w:bottom w:val="single" w:sz="4" w:space="0" w:color="auto"/>
              <w:right w:val="single" w:sz="4" w:space="0" w:color="auto"/>
            </w:tcBorders>
            <w:shd w:val="clear" w:color="auto" w:fill="auto"/>
            <w:noWrap/>
            <w:vAlign w:val="bottom"/>
            <w:hideMark/>
          </w:tcPr>
          <w:p w14:paraId="10957EAD" w14:textId="77777777" w:rsidR="0038726E" w:rsidRPr="00A355B7" w:rsidRDefault="0038726E" w:rsidP="0038726E">
            <w:pPr>
              <w:rPr>
                <w:b/>
                <w:bCs/>
                <w:sz w:val="20"/>
                <w:szCs w:val="20"/>
              </w:rPr>
            </w:pPr>
            <w:r w:rsidRPr="00A355B7">
              <w:rPr>
                <w:b/>
                <w:bCs/>
                <w:sz w:val="20"/>
                <w:szCs w:val="20"/>
              </w:rPr>
              <w:t>Потребление  МОП</w:t>
            </w:r>
            <w:r w:rsidRPr="00A355B7">
              <w:rPr>
                <w:b/>
                <w:bCs/>
                <w:sz w:val="20"/>
                <w:szCs w:val="20"/>
                <w:vertAlign w:val="subscript"/>
              </w:rPr>
              <w:t>n</w:t>
            </w:r>
            <w:r w:rsidRPr="00A355B7">
              <w:rPr>
                <w:b/>
                <w:bCs/>
                <w:sz w:val="20"/>
                <w:szCs w:val="20"/>
              </w:rPr>
              <w:t xml:space="preserve">  (электроэнергия), кВт. Ч</w:t>
            </w:r>
          </w:p>
        </w:tc>
        <w:tc>
          <w:tcPr>
            <w:tcW w:w="1418" w:type="dxa"/>
            <w:tcBorders>
              <w:top w:val="nil"/>
              <w:left w:val="nil"/>
              <w:bottom w:val="single" w:sz="4" w:space="0" w:color="auto"/>
              <w:right w:val="single" w:sz="4" w:space="0" w:color="auto"/>
            </w:tcBorders>
            <w:shd w:val="clear" w:color="auto" w:fill="auto"/>
            <w:noWrap/>
            <w:vAlign w:val="bottom"/>
            <w:hideMark/>
          </w:tcPr>
          <w:p w14:paraId="52295FCE" w14:textId="77777777" w:rsidR="0038726E" w:rsidRPr="00A355B7" w:rsidRDefault="0038726E" w:rsidP="0038726E">
            <w:pPr>
              <w:rPr>
                <w:sz w:val="20"/>
                <w:szCs w:val="20"/>
              </w:rPr>
            </w:pPr>
            <w:r w:rsidRPr="00A355B7">
              <w:rPr>
                <w:sz w:val="20"/>
                <w:szCs w:val="20"/>
              </w:rPr>
              <w:t> </w:t>
            </w:r>
          </w:p>
        </w:tc>
        <w:tc>
          <w:tcPr>
            <w:tcW w:w="1394" w:type="dxa"/>
            <w:tcBorders>
              <w:top w:val="nil"/>
              <w:left w:val="nil"/>
              <w:bottom w:val="single" w:sz="4" w:space="0" w:color="auto"/>
              <w:right w:val="single" w:sz="4" w:space="0" w:color="auto"/>
            </w:tcBorders>
            <w:shd w:val="clear" w:color="auto" w:fill="auto"/>
            <w:noWrap/>
            <w:vAlign w:val="bottom"/>
            <w:hideMark/>
          </w:tcPr>
          <w:p w14:paraId="184D3B14" w14:textId="77777777" w:rsidR="0038726E" w:rsidRPr="00A355B7" w:rsidRDefault="0038726E" w:rsidP="0038726E">
            <w:pPr>
              <w:rPr>
                <w:sz w:val="20"/>
                <w:szCs w:val="20"/>
              </w:rPr>
            </w:pPr>
            <w:r w:rsidRPr="00A355B7">
              <w:rPr>
                <w:sz w:val="20"/>
                <w:szCs w:val="20"/>
              </w:rPr>
              <w:t> </w:t>
            </w:r>
          </w:p>
        </w:tc>
        <w:tc>
          <w:tcPr>
            <w:tcW w:w="1583" w:type="dxa"/>
            <w:gridSpan w:val="3"/>
            <w:tcBorders>
              <w:top w:val="nil"/>
              <w:left w:val="nil"/>
              <w:bottom w:val="single" w:sz="4" w:space="0" w:color="auto"/>
              <w:right w:val="single" w:sz="4" w:space="0" w:color="auto"/>
            </w:tcBorders>
            <w:shd w:val="clear" w:color="auto" w:fill="auto"/>
            <w:noWrap/>
            <w:vAlign w:val="bottom"/>
            <w:hideMark/>
          </w:tcPr>
          <w:p w14:paraId="65E02E8D" w14:textId="77777777" w:rsidR="0038726E" w:rsidRPr="00A355B7" w:rsidRDefault="0038726E" w:rsidP="0038726E">
            <w:pPr>
              <w:rPr>
                <w:sz w:val="20"/>
                <w:szCs w:val="20"/>
              </w:rPr>
            </w:pPr>
            <w:r w:rsidRPr="00A355B7">
              <w:rPr>
                <w:sz w:val="20"/>
                <w:szCs w:val="20"/>
              </w:rPr>
              <w:t> </w:t>
            </w:r>
          </w:p>
        </w:tc>
        <w:tc>
          <w:tcPr>
            <w:tcW w:w="2244" w:type="dxa"/>
            <w:gridSpan w:val="2"/>
            <w:tcBorders>
              <w:top w:val="nil"/>
              <w:left w:val="nil"/>
              <w:bottom w:val="single" w:sz="4" w:space="0" w:color="auto"/>
              <w:right w:val="single" w:sz="4" w:space="0" w:color="auto"/>
            </w:tcBorders>
            <w:shd w:val="clear" w:color="auto" w:fill="auto"/>
            <w:noWrap/>
            <w:vAlign w:val="bottom"/>
            <w:hideMark/>
          </w:tcPr>
          <w:p w14:paraId="6466D194" w14:textId="77777777" w:rsidR="0038726E" w:rsidRPr="00A355B7" w:rsidRDefault="0038726E" w:rsidP="0038726E">
            <w:pPr>
              <w:rPr>
                <w:sz w:val="20"/>
                <w:szCs w:val="20"/>
              </w:rPr>
            </w:pPr>
            <w:r w:rsidRPr="00A355B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57830C5B" w14:textId="77777777" w:rsidR="0038726E" w:rsidRPr="00A355B7" w:rsidRDefault="0038726E" w:rsidP="0038726E">
            <w:pPr>
              <w:rPr>
                <w:sz w:val="20"/>
                <w:szCs w:val="20"/>
              </w:rPr>
            </w:pPr>
            <w:r w:rsidRPr="00A355B7">
              <w:rPr>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7DE6FC" w14:textId="77777777" w:rsidR="0038726E" w:rsidRPr="00A355B7" w:rsidRDefault="0038726E" w:rsidP="0038726E">
            <w:pPr>
              <w:rPr>
                <w:sz w:val="20"/>
                <w:szCs w:val="20"/>
              </w:rPr>
            </w:pPr>
            <w:r w:rsidRPr="00A355B7">
              <w:rPr>
                <w:sz w:val="20"/>
                <w:szCs w:val="20"/>
              </w:rPr>
              <w:t> </w:t>
            </w:r>
          </w:p>
        </w:tc>
        <w:tc>
          <w:tcPr>
            <w:tcW w:w="1282" w:type="dxa"/>
            <w:gridSpan w:val="3"/>
            <w:tcBorders>
              <w:top w:val="nil"/>
              <w:left w:val="nil"/>
              <w:bottom w:val="single" w:sz="4" w:space="0" w:color="auto"/>
              <w:right w:val="single" w:sz="8" w:space="0" w:color="auto"/>
            </w:tcBorders>
            <w:shd w:val="clear" w:color="auto" w:fill="auto"/>
            <w:noWrap/>
            <w:vAlign w:val="bottom"/>
            <w:hideMark/>
          </w:tcPr>
          <w:p w14:paraId="4E1328EA" w14:textId="77777777" w:rsidR="0038726E" w:rsidRPr="00A355B7" w:rsidRDefault="0038726E" w:rsidP="0038726E">
            <w:pPr>
              <w:rPr>
                <w:sz w:val="20"/>
                <w:szCs w:val="20"/>
              </w:rPr>
            </w:pPr>
            <w:r w:rsidRPr="00A355B7">
              <w:rPr>
                <w:sz w:val="20"/>
                <w:szCs w:val="20"/>
              </w:rPr>
              <w:t xml:space="preserve">            147,553   </w:t>
            </w:r>
          </w:p>
        </w:tc>
      </w:tr>
      <w:tr w:rsidR="00A355B7" w:rsidRPr="00A355B7" w14:paraId="7D1F0020" w14:textId="77777777" w:rsidTr="0038726E">
        <w:trPr>
          <w:trHeight w:val="319"/>
        </w:trPr>
        <w:tc>
          <w:tcPr>
            <w:tcW w:w="4702" w:type="dxa"/>
            <w:tcBorders>
              <w:top w:val="nil"/>
              <w:left w:val="single" w:sz="8" w:space="0" w:color="auto"/>
              <w:bottom w:val="single" w:sz="8" w:space="0" w:color="auto"/>
              <w:right w:val="single" w:sz="4" w:space="0" w:color="auto"/>
            </w:tcBorders>
            <w:shd w:val="clear" w:color="auto" w:fill="auto"/>
            <w:noWrap/>
            <w:vAlign w:val="bottom"/>
            <w:hideMark/>
          </w:tcPr>
          <w:p w14:paraId="60B30E36" w14:textId="77777777" w:rsidR="0038726E" w:rsidRPr="00A355B7" w:rsidRDefault="0038726E" w:rsidP="0038726E">
            <w:pPr>
              <w:rPr>
                <w:b/>
                <w:bCs/>
                <w:sz w:val="20"/>
                <w:szCs w:val="20"/>
              </w:rPr>
            </w:pPr>
            <w:r w:rsidRPr="00A355B7">
              <w:rPr>
                <w:b/>
                <w:bCs/>
                <w:sz w:val="20"/>
                <w:szCs w:val="20"/>
              </w:rPr>
              <w:t>Сводное потребление МОП по Проекту, кВт.ч.</w:t>
            </w:r>
          </w:p>
        </w:tc>
        <w:tc>
          <w:tcPr>
            <w:tcW w:w="1418" w:type="dxa"/>
            <w:tcBorders>
              <w:top w:val="nil"/>
              <w:left w:val="nil"/>
              <w:bottom w:val="single" w:sz="8" w:space="0" w:color="auto"/>
              <w:right w:val="single" w:sz="4" w:space="0" w:color="auto"/>
            </w:tcBorders>
            <w:shd w:val="clear" w:color="auto" w:fill="auto"/>
            <w:noWrap/>
            <w:vAlign w:val="bottom"/>
            <w:hideMark/>
          </w:tcPr>
          <w:p w14:paraId="503515D7" w14:textId="77777777" w:rsidR="0038726E" w:rsidRPr="00A355B7" w:rsidRDefault="0038726E" w:rsidP="0038726E">
            <w:pPr>
              <w:rPr>
                <w:sz w:val="20"/>
                <w:szCs w:val="20"/>
              </w:rPr>
            </w:pPr>
            <w:r w:rsidRPr="00A355B7">
              <w:rPr>
                <w:sz w:val="20"/>
                <w:szCs w:val="20"/>
              </w:rPr>
              <w:t> </w:t>
            </w:r>
          </w:p>
        </w:tc>
        <w:tc>
          <w:tcPr>
            <w:tcW w:w="1394" w:type="dxa"/>
            <w:tcBorders>
              <w:top w:val="nil"/>
              <w:left w:val="nil"/>
              <w:bottom w:val="single" w:sz="8" w:space="0" w:color="auto"/>
              <w:right w:val="single" w:sz="4" w:space="0" w:color="auto"/>
            </w:tcBorders>
            <w:shd w:val="clear" w:color="auto" w:fill="auto"/>
            <w:noWrap/>
            <w:vAlign w:val="bottom"/>
            <w:hideMark/>
          </w:tcPr>
          <w:p w14:paraId="1F93CC59" w14:textId="77777777" w:rsidR="0038726E" w:rsidRPr="00A355B7" w:rsidRDefault="0038726E" w:rsidP="0038726E">
            <w:pPr>
              <w:rPr>
                <w:sz w:val="20"/>
                <w:szCs w:val="20"/>
              </w:rPr>
            </w:pPr>
            <w:r w:rsidRPr="00A355B7">
              <w:rPr>
                <w:sz w:val="20"/>
                <w:szCs w:val="20"/>
              </w:rPr>
              <w:t> </w:t>
            </w:r>
          </w:p>
        </w:tc>
        <w:tc>
          <w:tcPr>
            <w:tcW w:w="1583" w:type="dxa"/>
            <w:gridSpan w:val="3"/>
            <w:tcBorders>
              <w:top w:val="nil"/>
              <w:left w:val="nil"/>
              <w:bottom w:val="single" w:sz="8" w:space="0" w:color="auto"/>
              <w:right w:val="single" w:sz="4" w:space="0" w:color="auto"/>
            </w:tcBorders>
            <w:shd w:val="clear" w:color="auto" w:fill="auto"/>
            <w:noWrap/>
            <w:vAlign w:val="bottom"/>
            <w:hideMark/>
          </w:tcPr>
          <w:p w14:paraId="041333C0" w14:textId="77777777" w:rsidR="0038726E" w:rsidRPr="00A355B7" w:rsidRDefault="0038726E" w:rsidP="0038726E">
            <w:pPr>
              <w:rPr>
                <w:sz w:val="20"/>
                <w:szCs w:val="20"/>
              </w:rPr>
            </w:pPr>
            <w:r w:rsidRPr="00A355B7">
              <w:rPr>
                <w:sz w:val="20"/>
                <w:szCs w:val="20"/>
              </w:rPr>
              <w:t> </w:t>
            </w:r>
          </w:p>
        </w:tc>
        <w:tc>
          <w:tcPr>
            <w:tcW w:w="2244" w:type="dxa"/>
            <w:gridSpan w:val="2"/>
            <w:tcBorders>
              <w:top w:val="nil"/>
              <w:left w:val="nil"/>
              <w:bottom w:val="single" w:sz="8" w:space="0" w:color="auto"/>
              <w:right w:val="single" w:sz="4" w:space="0" w:color="auto"/>
            </w:tcBorders>
            <w:shd w:val="clear" w:color="auto" w:fill="auto"/>
            <w:noWrap/>
            <w:vAlign w:val="bottom"/>
            <w:hideMark/>
          </w:tcPr>
          <w:p w14:paraId="6FB4EFD0" w14:textId="77777777" w:rsidR="0038726E" w:rsidRPr="00A355B7" w:rsidRDefault="0038726E" w:rsidP="0038726E">
            <w:pPr>
              <w:rPr>
                <w:sz w:val="20"/>
                <w:szCs w:val="20"/>
              </w:rPr>
            </w:pPr>
            <w:r w:rsidRPr="00A355B7">
              <w:rPr>
                <w:sz w:val="20"/>
                <w:szCs w:val="20"/>
              </w:rPr>
              <w:t> </w:t>
            </w:r>
          </w:p>
        </w:tc>
        <w:tc>
          <w:tcPr>
            <w:tcW w:w="1559" w:type="dxa"/>
            <w:gridSpan w:val="2"/>
            <w:tcBorders>
              <w:top w:val="nil"/>
              <w:left w:val="nil"/>
              <w:bottom w:val="single" w:sz="8" w:space="0" w:color="auto"/>
              <w:right w:val="single" w:sz="4" w:space="0" w:color="auto"/>
            </w:tcBorders>
            <w:shd w:val="clear" w:color="auto" w:fill="auto"/>
            <w:noWrap/>
            <w:vAlign w:val="bottom"/>
            <w:hideMark/>
          </w:tcPr>
          <w:p w14:paraId="0B60FF11" w14:textId="77777777" w:rsidR="0038726E" w:rsidRPr="00A355B7" w:rsidRDefault="0038726E" w:rsidP="0038726E">
            <w:pPr>
              <w:rPr>
                <w:sz w:val="20"/>
                <w:szCs w:val="20"/>
              </w:rPr>
            </w:pPr>
            <w:r w:rsidRPr="00A355B7">
              <w:rPr>
                <w:sz w:val="20"/>
                <w:szCs w:val="20"/>
              </w:rPr>
              <w:t> </w:t>
            </w:r>
          </w:p>
        </w:tc>
        <w:tc>
          <w:tcPr>
            <w:tcW w:w="1300" w:type="dxa"/>
            <w:tcBorders>
              <w:top w:val="nil"/>
              <w:left w:val="nil"/>
              <w:bottom w:val="single" w:sz="8" w:space="0" w:color="auto"/>
              <w:right w:val="single" w:sz="4" w:space="0" w:color="auto"/>
            </w:tcBorders>
            <w:shd w:val="clear" w:color="auto" w:fill="auto"/>
            <w:noWrap/>
            <w:vAlign w:val="bottom"/>
            <w:hideMark/>
          </w:tcPr>
          <w:p w14:paraId="2325F66F" w14:textId="77777777" w:rsidR="0038726E" w:rsidRPr="00A355B7" w:rsidRDefault="0038726E" w:rsidP="0038726E">
            <w:pPr>
              <w:rPr>
                <w:sz w:val="20"/>
                <w:szCs w:val="20"/>
              </w:rPr>
            </w:pPr>
            <w:r w:rsidRPr="00A355B7">
              <w:rPr>
                <w:sz w:val="20"/>
                <w:szCs w:val="20"/>
              </w:rPr>
              <w:t> </w:t>
            </w:r>
          </w:p>
        </w:tc>
        <w:tc>
          <w:tcPr>
            <w:tcW w:w="1282" w:type="dxa"/>
            <w:gridSpan w:val="3"/>
            <w:tcBorders>
              <w:top w:val="nil"/>
              <w:left w:val="nil"/>
              <w:bottom w:val="single" w:sz="8" w:space="0" w:color="auto"/>
              <w:right w:val="single" w:sz="8" w:space="0" w:color="auto"/>
            </w:tcBorders>
            <w:shd w:val="clear" w:color="auto" w:fill="auto"/>
            <w:noWrap/>
            <w:vAlign w:val="bottom"/>
            <w:hideMark/>
          </w:tcPr>
          <w:p w14:paraId="026BD034" w14:textId="57F6A2E5" w:rsidR="0038726E" w:rsidRPr="00A355B7" w:rsidRDefault="0038726E" w:rsidP="0038726E">
            <w:pPr>
              <w:rPr>
                <w:sz w:val="20"/>
                <w:szCs w:val="20"/>
              </w:rPr>
            </w:pPr>
            <w:r w:rsidRPr="00A355B7">
              <w:rPr>
                <w:sz w:val="20"/>
                <w:szCs w:val="20"/>
              </w:rPr>
              <w:t xml:space="preserve"> Х   </w:t>
            </w:r>
          </w:p>
        </w:tc>
      </w:tr>
      <w:tr w:rsidR="00A355B7" w:rsidRPr="00A355B7" w14:paraId="3B147290" w14:textId="77777777" w:rsidTr="0038726E">
        <w:trPr>
          <w:trHeight w:val="319"/>
        </w:trPr>
        <w:tc>
          <w:tcPr>
            <w:tcW w:w="4702" w:type="dxa"/>
            <w:tcBorders>
              <w:top w:val="nil"/>
              <w:left w:val="single" w:sz="8" w:space="0" w:color="auto"/>
              <w:bottom w:val="single" w:sz="8" w:space="0" w:color="auto"/>
              <w:right w:val="single" w:sz="4" w:space="0" w:color="auto"/>
            </w:tcBorders>
            <w:shd w:val="clear" w:color="000000" w:fill="D9D9D9"/>
            <w:noWrap/>
            <w:vAlign w:val="bottom"/>
            <w:hideMark/>
          </w:tcPr>
          <w:p w14:paraId="2954D665" w14:textId="77777777" w:rsidR="0038726E" w:rsidRPr="00A355B7" w:rsidRDefault="0038726E" w:rsidP="0038726E">
            <w:pPr>
              <w:rPr>
                <w:b/>
                <w:bCs/>
                <w:sz w:val="20"/>
                <w:szCs w:val="20"/>
              </w:rPr>
            </w:pPr>
            <w:r w:rsidRPr="00A355B7">
              <w:rPr>
                <w:b/>
                <w:bCs/>
                <w:sz w:val="20"/>
                <w:szCs w:val="20"/>
              </w:rPr>
              <w:t> </w:t>
            </w:r>
          </w:p>
        </w:tc>
        <w:tc>
          <w:tcPr>
            <w:tcW w:w="1418" w:type="dxa"/>
            <w:tcBorders>
              <w:top w:val="nil"/>
              <w:left w:val="nil"/>
              <w:bottom w:val="single" w:sz="8" w:space="0" w:color="auto"/>
              <w:right w:val="single" w:sz="4" w:space="0" w:color="auto"/>
            </w:tcBorders>
            <w:shd w:val="clear" w:color="000000" w:fill="D9D9D9"/>
            <w:noWrap/>
            <w:vAlign w:val="bottom"/>
            <w:hideMark/>
          </w:tcPr>
          <w:p w14:paraId="36B1BA88" w14:textId="77777777" w:rsidR="0038726E" w:rsidRPr="00A355B7" w:rsidRDefault="0038726E" w:rsidP="0038726E">
            <w:pPr>
              <w:rPr>
                <w:sz w:val="20"/>
                <w:szCs w:val="20"/>
              </w:rPr>
            </w:pPr>
            <w:r w:rsidRPr="00A355B7">
              <w:rPr>
                <w:sz w:val="20"/>
                <w:szCs w:val="20"/>
              </w:rPr>
              <w:t> </w:t>
            </w:r>
          </w:p>
        </w:tc>
        <w:tc>
          <w:tcPr>
            <w:tcW w:w="1394" w:type="dxa"/>
            <w:tcBorders>
              <w:top w:val="nil"/>
              <w:left w:val="nil"/>
              <w:bottom w:val="single" w:sz="8" w:space="0" w:color="auto"/>
              <w:right w:val="single" w:sz="4" w:space="0" w:color="auto"/>
            </w:tcBorders>
            <w:shd w:val="clear" w:color="000000" w:fill="D9D9D9"/>
            <w:noWrap/>
            <w:vAlign w:val="bottom"/>
            <w:hideMark/>
          </w:tcPr>
          <w:p w14:paraId="5B4DC514" w14:textId="77777777" w:rsidR="0038726E" w:rsidRPr="00A355B7" w:rsidRDefault="0038726E" w:rsidP="0038726E">
            <w:pPr>
              <w:rPr>
                <w:sz w:val="20"/>
                <w:szCs w:val="20"/>
              </w:rPr>
            </w:pPr>
            <w:r w:rsidRPr="00A355B7">
              <w:rPr>
                <w:sz w:val="20"/>
                <w:szCs w:val="20"/>
              </w:rPr>
              <w:t> </w:t>
            </w:r>
          </w:p>
        </w:tc>
        <w:tc>
          <w:tcPr>
            <w:tcW w:w="1583" w:type="dxa"/>
            <w:gridSpan w:val="3"/>
            <w:tcBorders>
              <w:top w:val="nil"/>
              <w:left w:val="nil"/>
              <w:bottom w:val="single" w:sz="8" w:space="0" w:color="auto"/>
              <w:right w:val="single" w:sz="4" w:space="0" w:color="auto"/>
            </w:tcBorders>
            <w:shd w:val="clear" w:color="000000" w:fill="D9D9D9"/>
            <w:noWrap/>
            <w:vAlign w:val="bottom"/>
            <w:hideMark/>
          </w:tcPr>
          <w:p w14:paraId="518E69A8" w14:textId="77777777" w:rsidR="0038726E" w:rsidRPr="00A355B7" w:rsidRDefault="0038726E" w:rsidP="0038726E">
            <w:pPr>
              <w:rPr>
                <w:sz w:val="20"/>
                <w:szCs w:val="20"/>
              </w:rPr>
            </w:pPr>
            <w:r w:rsidRPr="00A355B7">
              <w:rPr>
                <w:sz w:val="20"/>
                <w:szCs w:val="20"/>
              </w:rPr>
              <w:t> </w:t>
            </w:r>
          </w:p>
        </w:tc>
        <w:tc>
          <w:tcPr>
            <w:tcW w:w="2244" w:type="dxa"/>
            <w:gridSpan w:val="2"/>
            <w:tcBorders>
              <w:top w:val="nil"/>
              <w:left w:val="nil"/>
              <w:bottom w:val="single" w:sz="8" w:space="0" w:color="auto"/>
              <w:right w:val="single" w:sz="4" w:space="0" w:color="auto"/>
            </w:tcBorders>
            <w:shd w:val="clear" w:color="000000" w:fill="D9D9D9"/>
            <w:noWrap/>
            <w:vAlign w:val="bottom"/>
            <w:hideMark/>
          </w:tcPr>
          <w:p w14:paraId="5F782041" w14:textId="77777777" w:rsidR="0038726E" w:rsidRPr="00A355B7" w:rsidRDefault="0038726E" w:rsidP="0038726E">
            <w:pPr>
              <w:rPr>
                <w:sz w:val="20"/>
                <w:szCs w:val="20"/>
              </w:rPr>
            </w:pPr>
            <w:r w:rsidRPr="00A355B7">
              <w:rPr>
                <w:sz w:val="20"/>
                <w:szCs w:val="20"/>
              </w:rPr>
              <w:t> </w:t>
            </w:r>
          </w:p>
        </w:tc>
        <w:tc>
          <w:tcPr>
            <w:tcW w:w="1559" w:type="dxa"/>
            <w:gridSpan w:val="2"/>
            <w:tcBorders>
              <w:top w:val="nil"/>
              <w:left w:val="nil"/>
              <w:bottom w:val="single" w:sz="8" w:space="0" w:color="auto"/>
              <w:right w:val="single" w:sz="4" w:space="0" w:color="auto"/>
            </w:tcBorders>
            <w:shd w:val="clear" w:color="000000" w:fill="D9D9D9"/>
            <w:noWrap/>
            <w:vAlign w:val="bottom"/>
            <w:hideMark/>
          </w:tcPr>
          <w:p w14:paraId="1E7A4FBB" w14:textId="77777777" w:rsidR="0038726E" w:rsidRPr="00A355B7" w:rsidRDefault="0038726E" w:rsidP="0038726E">
            <w:pPr>
              <w:rPr>
                <w:sz w:val="20"/>
                <w:szCs w:val="20"/>
              </w:rPr>
            </w:pPr>
            <w:r w:rsidRPr="00A355B7">
              <w:rPr>
                <w:sz w:val="20"/>
                <w:szCs w:val="20"/>
              </w:rPr>
              <w:t> </w:t>
            </w:r>
          </w:p>
        </w:tc>
        <w:tc>
          <w:tcPr>
            <w:tcW w:w="1300" w:type="dxa"/>
            <w:tcBorders>
              <w:top w:val="nil"/>
              <w:left w:val="nil"/>
              <w:bottom w:val="single" w:sz="8" w:space="0" w:color="auto"/>
              <w:right w:val="single" w:sz="4" w:space="0" w:color="auto"/>
            </w:tcBorders>
            <w:shd w:val="clear" w:color="000000" w:fill="D9D9D9"/>
            <w:noWrap/>
            <w:vAlign w:val="bottom"/>
            <w:hideMark/>
          </w:tcPr>
          <w:p w14:paraId="555184E9" w14:textId="77777777" w:rsidR="0038726E" w:rsidRPr="00A355B7" w:rsidRDefault="0038726E" w:rsidP="0038726E">
            <w:pPr>
              <w:rPr>
                <w:sz w:val="20"/>
                <w:szCs w:val="20"/>
              </w:rPr>
            </w:pPr>
            <w:r w:rsidRPr="00A355B7">
              <w:rPr>
                <w:sz w:val="20"/>
                <w:szCs w:val="20"/>
              </w:rPr>
              <w:t> </w:t>
            </w:r>
          </w:p>
        </w:tc>
        <w:tc>
          <w:tcPr>
            <w:tcW w:w="1282" w:type="dxa"/>
            <w:gridSpan w:val="3"/>
            <w:tcBorders>
              <w:top w:val="nil"/>
              <w:left w:val="nil"/>
              <w:bottom w:val="single" w:sz="8" w:space="0" w:color="auto"/>
              <w:right w:val="single" w:sz="8" w:space="0" w:color="auto"/>
            </w:tcBorders>
            <w:shd w:val="clear" w:color="000000" w:fill="D9D9D9"/>
            <w:noWrap/>
            <w:vAlign w:val="bottom"/>
            <w:hideMark/>
          </w:tcPr>
          <w:p w14:paraId="3364BF87" w14:textId="77777777" w:rsidR="0038726E" w:rsidRPr="00A355B7" w:rsidRDefault="0038726E" w:rsidP="0038726E">
            <w:pPr>
              <w:rPr>
                <w:sz w:val="20"/>
                <w:szCs w:val="20"/>
              </w:rPr>
            </w:pPr>
            <w:r w:rsidRPr="00A355B7">
              <w:rPr>
                <w:sz w:val="20"/>
                <w:szCs w:val="20"/>
              </w:rPr>
              <w:t> </w:t>
            </w:r>
          </w:p>
        </w:tc>
      </w:tr>
      <w:tr w:rsidR="00A355B7" w:rsidRPr="00A355B7" w14:paraId="1E8B5847" w14:textId="77777777" w:rsidTr="0038726E">
        <w:trPr>
          <w:trHeight w:val="380"/>
        </w:trPr>
        <w:tc>
          <w:tcPr>
            <w:tcW w:w="4702" w:type="dxa"/>
            <w:tcBorders>
              <w:top w:val="nil"/>
              <w:left w:val="single" w:sz="8" w:space="0" w:color="auto"/>
              <w:bottom w:val="single" w:sz="8" w:space="0" w:color="auto"/>
              <w:right w:val="single" w:sz="4" w:space="0" w:color="auto"/>
            </w:tcBorders>
            <w:shd w:val="clear" w:color="auto" w:fill="auto"/>
            <w:noWrap/>
            <w:vAlign w:val="bottom"/>
            <w:hideMark/>
          </w:tcPr>
          <w:p w14:paraId="1A7BD3F5" w14:textId="77777777" w:rsidR="0038726E" w:rsidRPr="00A355B7" w:rsidRDefault="0038726E" w:rsidP="0038726E">
            <w:pPr>
              <w:rPr>
                <w:b/>
                <w:bCs/>
                <w:sz w:val="20"/>
                <w:szCs w:val="20"/>
              </w:rPr>
            </w:pPr>
            <w:r w:rsidRPr="00A355B7">
              <w:rPr>
                <w:b/>
                <w:bCs/>
                <w:sz w:val="20"/>
                <w:szCs w:val="20"/>
              </w:rPr>
              <w:t>Доля</w:t>
            </w:r>
            <w:r w:rsidRPr="00A355B7">
              <w:rPr>
                <w:b/>
                <w:bCs/>
                <w:sz w:val="20"/>
                <w:szCs w:val="20"/>
                <w:u w:val="single"/>
              </w:rPr>
              <w:t xml:space="preserve"> Потребления  МОП</w:t>
            </w:r>
            <w:r w:rsidRPr="00A355B7">
              <w:rPr>
                <w:b/>
                <w:bCs/>
                <w:sz w:val="20"/>
                <w:szCs w:val="20"/>
                <w:u w:val="single"/>
                <w:vertAlign w:val="subscript"/>
              </w:rPr>
              <w:t xml:space="preserve">n </w:t>
            </w:r>
            <w:r w:rsidRPr="00A355B7">
              <w:rPr>
                <w:b/>
                <w:bCs/>
                <w:sz w:val="20"/>
                <w:szCs w:val="20"/>
                <w:u w:val="single"/>
              </w:rPr>
              <w:t xml:space="preserve"> </w:t>
            </w:r>
            <w:r w:rsidRPr="00A355B7">
              <w:rPr>
                <w:b/>
                <w:bCs/>
                <w:sz w:val="20"/>
                <w:szCs w:val="20"/>
              </w:rPr>
              <w:t>в т.ч.</w:t>
            </w:r>
          </w:p>
        </w:tc>
        <w:tc>
          <w:tcPr>
            <w:tcW w:w="1418" w:type="dxa"/>
            <w:tcBorders>
              <w:top w:val="nil"/>
              <w:left w:val="nil"/>
              <w:bottom w:val="single" w:sz="8" w:space="0" w:color="auto"/>
              <w:right w:val="single" w:sz="4" w:space="0" w:color="auto"/>
            </w:tcBorders>
            <w:shd w:val="clear" w:color="auto" w:fill="auto"/>
            <w:noWrap/>
            <w:vAlign w:val="bottom"/>
            <w:hideMark/>
          </w:tcPr>
          <w:p w14:paraId="1B7F2916" w14:textId="7F2B1D13" w:rsidR="0038726E" w:rsidRPr="00A355B7" w:rsidRDefault="0038726E" w:rsidP="0038726E">
            <w:pPr>
              <w:jc w:val="right"/>
              <w:rPr>
                <w:sz w:val="20"/>
                <w:szCs w:val="20"/>
              </w:rPr>
            </w:pPr>
            <w:r w:rsidRPr="00A355B7">
              <w:rPr>
                <w:sz w:val="20"/>
                <w:szCs w:val="20"/>
              </w:rPr>
              <w:t>Х</w:t>
            </w:r>
          </w:p>
        </w:tc>
        <w:tc>
          <w:tcPr>
            <w:tcW w:w="1394" w:type="dxa"/>
            <w:tcBorders>
              <w:top w:val="nil"/>
              <w:left w:val="nil"/>
              <w:bottom w:val="single" w:sz="8" w:space="0" w:color="auto"/>
              <w:right w:val="single" w:sz="4" w:space="0" w:color="auto"/>
            </w:tcBorders>
            <w:shd w:val="clear" w:color="auto" w:fill="auto"/>
            <w:noWrap/>
            <w:vAlign w:val="bottom"/>
            <w:hideMark/>
          </w:tcPr>
          <w:p w14:paraId="7857E49D" w14:textId="1EE1BEBB" w:rsidR="0038726E" w:rsidRPr="00A355B7" w:rsidRDefault="0038726E" w:rsidP="0038726E">
            <w:pPr>
              <w:jc w:val="right"/>
              <w:rPr>
                <w:sz w:val="20"/>
                <w:szCs w:val="20"/>
              </w:rPr>
            </w:pPr>
            <w:r w:rsidRPr="00A355B7">
              <w:rPr>
                <w:sz w:val="20"/>
                <w:szCs w:val="20"/>
              </w:rPr>
              <w:t>Х</w:t>
            </w:r>
          </w:p>
        </w:tc>
        <w:tc>
          <w:tcPr>
            <w:tcW w:w="1583" w:type="dxa"/>
            <w:gridSpan w:val="3"/>
            <w:tcBorders>
              <w:top w:val="nil"/>
              <w:left w:val="nil"/>
              <w:bottom w:val="single" w:sz="8" w:space="0" w:color="auto"/>
              <w:right w:val="single" w:sz="4" w:space="0" w:color="auto"/>
            </w:tcBorders>
            <w:shd w:val="clear" w:color="auto" w:fill="auto"/>
            <w:noWrap/>
            <w:vAlign w:val="bottom"/>
            <w:hideMark/>
          </w:tcPr>
          <w:p w14:paraId="5EEA6101" w14:textId="30F5B8E4" w:rsidR="0038726E" w:rsidRPr="00A355B7" w:rsidRDefault="0038726E" w:rsidP="0038726E">
            <w:pPr>
              <w:jc w:val="right"/>
              <w:rPr>
                <w:sz w:val="20"/>
                <w:szCs w:val="20"/>
              </w:rPr>
            </w:pPr>
            <w:r w:rsidRPr="00A355B7">
              <w:rPr>
                <w:sz w:val="20"/>
                <w:szCs w:val="20"/>
              </w:rPr>
              <w:t>Х</w:t>
            </w:r>
          </w:p>
        </w:tc>
        <w:tc>
          <w:tcPr>
            <w:tcW w:w="2244" w:type="dxa"/>
            <w:gridSpan w:val="2"/>
            <w:tcBorders>
              <w:top w:val="nil"/>
              <w:left w:val="nil"/>
              <w:bottom w:val="single" w:sz="8" w:space="0" w:color="auto"/>
              <w:right w:val="single" w:sz="4" w:space="0" w:color="auto"/>
            </w:tcBorders>
            <w:shd w:val="clear" w:color="auto" w:fill="auto"/>
            <w:noWrap/>
            <w:vAlign w:val="bottom"/>
            <w:hideMark/>
          </w:tcPr>
          <w:p w14:paraId="60985ADF" w14:textId="1841F62A" w:rsidR="0038726E" w:rsidRPr="00A355B7" w:rsidRDefault="0038726E" w:rsidP="0038726E">
            <w:pPr>
              <w:jc w:val="right"/>
              <w:rPr>
                <w:sz w:val="20"/>
                <w:szCs w:val="20"/>
              </w:rPr>
            </w:pPr>
            <w:r w:rsidRPr="00A355B7">
              <w:rPr>
                <w:sz w:val="20"/>
                <w:szCs w:val="20"/>
              </w:rPr>
              <w:t>Х</w:t>
            </w:r>
          </w:p>
        </w:tc>
        <w:tc>
          <w:tcPr>
            <w:tcW w:w="1559" w:type="dxa"/>
            <w:gridSpan w:val="2"/>
            <w:tcBorders>
              <w:top w:val="nil"/>
              <w:left w:val="nil"/>
              <w:bottom w:val="single" w:sz="8" w:space="0" w:color="auto"/>
              <w:right w:val="single" w:sz="4" w:space="0" w:color="auto"/>
            </w:tcBorders>
            <w:shd w:val="clear" w:color="auto" w:fill="auto"/>
            <w:noWrap/>
            <w:vAlign w:val="bottom"/>
            <w:hideMark/>
          </w:tcPr>
          <w:p w14:paraId="4FE31259" w14:textId="0EE89EE8" w:rsidR="0038726E" w:rsidRPr="00A355B7" w:rsidRDefault="0038726E" w:rsidP="0038726E">
            <w:pPr>
              <w:jc w:val="right"/>
              <w:rPr>
                <w:sz w:val="20"/>
                <w:szCs w:val="20"/>
              </w:rPr>
            </w:pPr>
            <w:r w:rsidRPr="00A355B7">
              <w:rPr>
                <w:sz w:val="20"/>
                <w:szCs w:val="20"/>
              </w:rPr>
              <w:t>Х</w:t>
            </w:r>
          </w:p>
        </w:tc>
        <w:tc>
          <w:tcPr>
            <w:tcW w:w="1300" w:type="dxa"/>
            <w:tcBorders>
              <w:top w:val="nil"/>
              <w:left w:val="nil"/>
              <w:bottom w:val="single" w:sz="8" w:space="0" w:color="auto"/>
              <w:right w:val="single" w:sz="4" w:space="0" w:color="auto"/>
            </w:tcBorders>
            <w:shd w:val="clear" w:color="auto" w:fill="auto"/>
            <w:noWrap/>
            <w:vAlign w:val="bottom"/>
            <w:hideMark/>
          </w:tcPr>
          <w:p w14:paraId="5543CB67" w14:textId="5B9B3ECB" w:rsidR="0038726E" w:rsidRPr="00A355B7" w:rsidRDefault="0038726E" w:rsidP="0038726E">
            <w:pPr>
              <w:jc w:val="right"/>
              <w:rPr>
                <w:sz w:val="20"/>
                <w:szCs w:val="20"/>
              </w:rPr>
            </w:pPr>
            <w:r w:rsidRPr="00A355B7">
              <w:rPr>
                <w:sz w:val="20"/>
                <w:szCs w:val="20"/>
              </w:rPr>
              <w:t>Х</w:t>
            </w:r>
          </w:p>
        </w:tc>
        <w:tc>
          <w:tcPr>
            <w:tcW w:w="1282" w:type="dxa"/>
            <w:gridSpan w:val="3"/>
            <w:tcBorders>
              <w:top w:val="nil"/>
              <w:left w:val="nil"/>
              <w:bottom w:val="single" w:sz="8" w:space="0" w:color="auto"/>
              <w:right w:val="single" w:sz="8" w:space="0" w:color="auto"/>
            </w:tcBorders>
            <w:shd w:val="clear" w:color="auto" w:fill="auto"/>
            <w:noWrap/>
            <w:vAlign w:val="bottom"/>
            <w:hideMark/>
          </w:tcPr>
          <w:p w14:paraId="24DF1DEA" w14:textId="3221E6E6" w:rsidR="0038726E" w:rsidRPr="00A355B7" w:rsidRDefault="0038726E" w:rsidP="0038726E">
            <w:pPr>
              <w:jc w:val="right"/>
              <w:rPr>
                <w:sz w:val="20"/>
                <w:szCs w:val="20"/>
              </w:rPr>
            </w:pPr>
            <w:r w:rsidRPr="00A355B7">
              <w:rPr>
                <w:sz w:val="20"/>
                <w:szCs w:val="20"/>
              </w:rPr>
              <w:t>Х</w:t>
            </w:r>
          </w:p>
        </w:tc>
      </w:tr>
    </w:tbl>
    <w:p w14:paraId="63623538" w14:textId="77777777" w:rsidR="002054D1" w:rsidRPr="00A355B7" w:rsidRDefault="002054D1" w:rsidP="002054D1">
      <w:pPr>
        <w:jc w:val="right"/>
        <w:rPr>
          <w:sz w:val="22"/>
          <w:szCs w:val="22"/>
        </w:rPr>
        <w:sectPr w:rsidR="002054D1" w:rsidRPr="00A355B7" w:rsidSect="00F2137B">
          <w:footerReference w:type="default" r:id="rId13"/>
          <w:footnotePr>
            <w:pos w:val="beneathText"/>
          </w:footnotePr>
          <w:pgSz w:w="16837" w:h="11905" w:orient="landscape"/>
          <w:pgMar w:top="851" w:right="1134" w:bottom="1701" w:left="851" w:header="567" w:footer="284" w:gutter="0"/>
          <w:cols w:space="720"/>
          <w:docGrid w:linePitch="360"/>
        </w:sectPr>
      </w:pPr>
    </w:p>
    <w:tbl>
      <w:tblPr>
        <w:tblW w:w="11320" w:type="dxa"/>
        <w:tblInd w:w="108" w:type="dxa"/>
        <w:tblLook w:val="04A0" w:firstRow="1" w:lastRow="0" w:firstColumn="1" w:lastColumn="0" w:noHBand="0" w:noVBand="1"/>
      </w:tblPr>
      <w:tblGrid>
        <w:gridCol w:w="11320"/>
      </w:tblGrid>
      <w:tr w:rsidR="00A355B7" w:rsidRPr="00A355B7" w14:paraId="4F84BC4B" w14:textId="77777777" w:rsidTr="0038726E">
        <w:trPr>
          <w:trHeight w:val="602"/>
        </w:trPr>
        <w:tc>
          <w:tcPr>
            <w:tcW w:w="11320" w:type="dxa"/>
            <w:vMerge w:val="restart"/>
            <w:tcBorders>
              <w:top w:val="nil"/>
              <w:left w:val="nil"/>
              <w:bottom w:val="nil"/>
              <w:right w:val="nil"/>
            </w:tcBorders>
            <w:shd w:val="clear" w:color="auto" w:fill="auto"/>
            <w:vAlign w:val="bottom"/>
            <w:hideMark/>
          </w:tcPr>
          <w:p w14:paraId="55058323" w14:textId="5454F654" w:rsidR="0038726E" w:rsidRPr="00A355B7" w:rsidRDefault="0038726E" w:rsidP="005726FC">
            <w:pPr>
              <w:spacing w:after="280"/>
              <w:jc w:val="center"/>
              <w:rPr>
                <w:sz w:val="22"/>
                <w:szCs w:val="22"/>
              </w:rPr>
            </w:pPr>
            <w:r w:rsidRPr="00A355B7">
              <w:rPr>
                <w:sz w:val="22"/>
                <w:szCs w:val="22"/>
              </w:rPr>
              <w:lastRenderedPageBreak/>
              <w:t xml:space="preserve">Расчет сумм расходов Абонента по оплате коммунального ресурса, </w:t>
            </w:r>
            <w:r w:rsidRPr="00A355B7">
              <w:rPr>
                <w:sz w:val="22"/>
                <w:szCs w:val="22"/>
              </w:rPr>
              <w:br/>
              <w:t xml:space="preserve">потребляемого Общими объектами, и подлежащего компенсации </w:t>
            </w:r>
            <w:r w:rsidR="005726FC" w:rsidRPr="00A355B7">
              <w:rPr>
                <w:sz w:val="22"/>
                <w:szCs w:val="22"/>
              </w:rPr>
              <w:t>Заказчиком</w:t>
            </w:r>
          </w:p>
        </w:tc>
      </w:tr>
      <w:tr w:rsidR="0038726E" w:rsidRPr="00A355B7" w14:paraId="36528AC8" w14:textId="77777777" w:rsidTr="0038726E">
        <w:trPr>
          <w:trHeight w:val="517"/>
        </w:trPr>
        <w:tc>
          <w:tcPr>
            <w:tcW w:w="11320" w:type="dxa"/>
            <w:vMerge/>
            <w:tcBorders>
              <w:top w:val="nil"/>
              <w:left w:val="nil"/>
              <w:bottom w:val="nil"/>
              <w:right w:val="nil"/>
            </w:tcBorders>
            <w:vAlign w:val="center"/>
            <w:hideMark/>
          </w:tcPr>
          <w:p w14:paraId="32385646" w14:textId="77777777" w:rsidR="0038726E" w:rsidRPr="00A355B7" w:rsidRDefault="0038726E" w:rsidP="0038726E">
            <w:pPr>
              <w:rPr>
                <w:sz w:val="22"/>
                <w:szCs w:val="22"/>
              </w:rPr>
            </w:pPr>
          </w:p>
        </w:tc>
      </w:tr>
    </w:tbl>
    <w:p w14:paraId="17A2DBD9" w14:textId="77777777" w:rsidR="0038726E" w:rsidRPr="00A355B7" w:rsidRDefault="0038726E" w:rsidP="0038726E">
      <w:pPr>
        <w:rPr>
          <w:sz w:val="22"/>
          <w:szCs w:val="22"/>
        </w:rPr>
      </w:pPr>
    </w:p>
    <w:tbl>
      <w:tblPr>
        <w:tblW w:w="31680" w:type="dxa"/>
        <w:tblInd w:w="-318" w:type="dxa"/>
        <w:tblLayout w:type="fixed"/>
        <w:tblLook w:val="04A0" w:firstRow="1" w:lastRow="0" w:firstColumn="1" w:lastColumn="0" w:noHBand="0" w:noVBand="1"/>
      </w:tblPr>
      <w:tblGrid>
        <w:gridCol w:w="15049"/>
        <w:gridCol w:w="8761"/>
        <w:gridCol w:w="236"/>
        <w:gridCol w:w="1126"/>
        <w:gridCol w:w="1043"/>
        <w:gridCol w:w="833"/>
        <w:gridCol w:w="322"/>
        <w:gridCol w:w="222"/>
        <w:gridCol w:w="14"/>
        <w:gridCol w:w="257"/>
        <w:gridCol w:w="236"/>
        <w:gridCol w:w="236"/>
        <w:gridCol w:w="864"/>
        <w:gridCol w:w="2481"/>
      </w:tblGrid>
      <w:tr w:rsidR="00A355B7" w:rsidRPr="00A355B7" w14:paraId="56F9275F" w14:textId="77777777" w:rsidTr="0038726E">
        <w:trPr>
          <w:gridAfter w:val="6"/>
          <w:wAfter w:w="4088" w:type="dxa"/>
          <w:trHeight w:val="195"/>
        </w:trPr>
        <w:tc>
          <w:tcPr>
            <w:tcW w:w="27048" w:type="dxa"/>
            <w:gridSpan w:val="6"/>
            <w:tcBorders>
              <w:left w:val="nil"/>
              <w:bottom w:val="nil"/>
              <w:right w:val="nil"/>
            </w:tcBorders>
            <w:vAlign w:val="center"/>
            <w:hideMark/>
          </w:tcPr>
          <w:p w14:paraId="5DD8C85B" w14:textId="77777777" w:rsidR="0038726E" w:rsidRPr="00A355B7" w:rsidRDefault="0038726E" w:rsidP="0038726E">
            <w:pPr>
              <w:rPr>
                <w:sz w:val="22"/>
                <w:szCs w:val="22"/>
              </w:rPr>
            </w:pPr>
          </w:p>
        </w:tc>
        <w:tc>
          <w:tcPr>
            <w:tcW w:w="544" w:type="dxa"/>
            <w:gridSpan w:val="2"/>
            <w:tcBorders>
              <w:top w:val="nil"/>
              <w:left w:val="nil"/>
              <w:bottom w:val="nil"/>
              <w:right w:val="nil"/>
            </w:tcBorders>
            <w:shd w:val="clear" w:color="auto" w:fill="auto"/>
            <w:noWrap/>
            <w:vAlign w:val="bottom"/>
            <w:hideMark/>
          </w:tcPr>
          <w:p w14:paraId="608B318F" w14:textId="77777777" w:rsidR="0038726E" w:rsidRPr="00A355B7" w:rsidRDefault="0038726E" w:rsidP="0038726E">
            <w:pPr>
              <w:rPr>
                <w:sz w:val="22"/>
                <w:szCs w:val="22"/>
              </w:rPr>
            </w:pPr>
          </w:p>
        </w:tc>
      </w:tr>
      <w:tr w:rsidR="00A355B7" w:rsidRPr="00A355B7" w14:paraId="37364622" w14:textId="77777777" w:rsidTr="0038726E">
        <w:trPr>
          <w:trHeight w:val="300"/>
        </w:trPr>
        <w:tc>
          <w:tcPr>
            <w:tcW w:w="15049" w:type="dxa"/>
            <w:tcBorders>
              <w:top w:val="nil"/>
              <w:left w:val="nil"/>
              <w:bottom w:val="nil"/>
              <w:right w:val="nil"/>
            </w:tcBorders>
            <w:shd w:val="clear" w:color="auto" w:fill="auto"/>
            <w:noWrap/>
            <w:vAlign w:val="bottom"/>
            <w:hideMark/>
          </w:tcPr>
          <w:tbl>
            <w:tblPr>
              <w:tblW w:w="10275" w:type="dxa"/>
              <w:tblLayout w:type="fixed"/>
              <w:tblLook w:val="04A0" w:firstRow="1" w:lastRow="0" w:firstColumn="1" w:lastColumn="0" w:noHBand="0" w:noVBand="1"/>
            </w:tblPr>
            <w:tblGrid>
              <w:gridCol w:w="502"/>
              <w:gridCol w:w="35"/>
              <w:gridCol w:w="451"/>
              <w:gridCol w:w="525"/>
              <w:gridCol w:w="364"/>
              <w:gridCol w:w="2161"/>
              <w:gridCol w:w="1842"/>
              <w:gridCol w:w="1418"/>
              <w:gridCol w:w="1559"/>
              <w:gridCol w:w="1418"/>
            </w:tblGrid>
            <w:tr w:rsidR="00A355B7" w:rsidRPr="00A355B7" w14:paraId="3E3F26CC" w14:textId="77777777" w:rsidTr="005726FC">
              <w:trPr>
                <w:trHeight w:val="375"/>
              </w:trPr>
              <w:tc>
                <w:tcPr>
                  <w:tcW w:w="502" w:type="dxa"/>
                  <w:tcBorders>
                    <w:top w:val="nil"/>
                    <w:left w:val="nil"/>
                    <w:bottom w:val="nil"/>
                    <w:right w:val="nil"/>
                  </w:tcBorders>
                  <w:shd w:val="clear" w:color="auto" w:fill="auto"/>
                  <w:vAlign w:val="bottom"/>
                  <w:hideMark/>
                </w:tcPr>
                <w:p w14:paraId="2F683AFC" w14:textId="77777777" w:rsidR="0038726E" w:rsidRPr="00A355B7" w:rsidRDefault="0038726E" w:rsidP="0038726E">
                  <w:pPr>
                    <w:jc w:val="center"/>
                    <w:rPr>
                      <w:sz w:val="22"/>
                      <w:szCs w:val="22"/>
                    </w:rPr>
                  </w:pPr>
                </w:p>
              </w:tc>
              <w:tc>
                <w:tcPr>
                  <w:tcW w:w="3536" w:type="dxa"/>
                  <w:gridSpan w:val="5"/>
                  <w:tcBorders>
                    <w:top w:val="single" w:sz="8" w:space="0" w:color="auto"/>
                    <w:left w:val="single" w:sz="8" w:space="0" w:color="auto"/>
                    <w:bottom w:val="single" w:sz="8" w:space="0" w:color="auto"/>
                    <w:right w:val="single" w:sz="4" w:space="0" w:color="auto"/>
                  </w:tcBorders>
                  <w:shd w:val="clear" w:color="auto" w:fill="auto"/>
                  <w:vAlign w:val="center"/>
                  <w:hideMark/>
                </w:tcPr>
                <w:p w14:paraId="4CAB965C" w14:textId="77777777" w:rsidR="0038726E" w:rsidRPr="00A355B7" w:rsidRDefault="0038726E" w:rsidP="0038726E">
                  <w:pPr>
                    <w:jc w:val="center"/>
                    <w:rPr>
                      <w:sz w:val="22"/>
                      <w:szCs w:val="22"/>
                    </w:rPr>
                  </w:pPr>
                  <w:r w:rsidRPr="00A355B7">
                    <w:rPr>
                      <w:sz w:val="22"/>
                      <w:szCs w:val="22"/>
                    </w:rPr>
                    <w:t>площадь помещения (метр квадратный)</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6DB425D4" w14:textId="588EF905" w:rsidR="0038726E" w:rsidRPr="00A355B7" w:rsidRDefault="0038726E" w:rsidP="005726FC">
                  <w:pPr>
                    <w:rPr>
                      <w:b/>
                      <w:bCs/>
                      <w:sz w:val="22"/>
                      <w:szCs w:val="22"/>
                    </w:rPr>
                  </w:pPr>
                  <w:r w:rsidRPr="00A355B7">
                    <w:rPr>
                      <w:b/>
                      <w:bCs/>
                      <w:sz w:val="22"/>
                      <w:szCs w:val="22"/>
                    </w:rPr>
                    <w:t xml:space="preserve">    </w:t>
                  </w:r>
                  <w:r w:rsidR="005726FC" w:rsidRPr="00A355B7">
                    <w:rPr>
                      <w:b/>
                      <w:bCs/>
                      <w:sz w:val="22"/>
                      <w:szCs w:val="22"/>
                    </w:rPr>
                    <w:t xml:space="preserve"> </w:t>
                  </w:r>
                  <w:r w:rsidRPr="00A355B7">
                    <w:rPr>
                      <w:b/>
                      <w:bCs/>
                      <w:sz w:val="22"/>
                      <w:szCs w:val="22"/>
                    </w:rPr>
                    <w:t xml:space="preserve"> </w:t>
                  </w:r>
                  <w:r w:rsidR="005726FC" w:rsidRPr="00A355B7">
                    <w:rPr>
                      <w:b/>
                      <w:bCs/>
                      <w:sz w:val="22"/>
                      <w:szCs w:val="22"/>
                    </w:rPr>
                    <w:t>*площадь помещения*</w:t>
                  </w:r>
                  <w:r w:rsidRPr="00A355B7">
                    <w:rPr>
                      <w:b/>
                      <w:bCs/>
                      <w:sz w:val="22"/>
                      <w:szCs w:val="22"/>
                    </w:rPr>
                    <w:t xml:space="preserve">   </w:t>
                  </w:r>
                </w:p>
              </w:tc>
              <w:tc>
                <w:tcPr>
                  <w:tcW w:w="1418" w:type="dxa"/>
                  <w:tcBorders>
                    <w:top w:val="nil"/>
                    <w:left w:val="nil"/>
                    <w:bottom w:val="nil"/>
                    <w:right w:val="nil"/>
                  </w:tcBorders>
                  <w:shd w:val="clear" w:color="auto" w:fill="auto"/>
                  <w:vAlign w:val="bottom"/>
                  <w:hideMark/>
                </w:tcPr>
                <w:p w14:paraId="331C3120" w14:textId="77777777" w:rsidR="0038726E" w:rsidRPr="00A355B7" w:rsidRDefault="0038726E" w:rsidP="0038726E">
                  <w:pPr>
                    <w:rPr>
                      <w:sz w:val="22"/>
                      <w:szCs w:val="22"/>
                    </w:rPr>
                  </w:pPr>
                </w:p>
              </w:tc>
              <w:tc>
                <w:tcPr>
                  <w:tcW w:w="1559" w:type="dxa"/>
                  <w:tcBorders>
                    <w:top w:val="nil"/>
                    <w:left w:val="nil"/>
                    <w:bottom w:val="nil"/>
                    <w:right w:val="nil"/>
                  </w:tcBorders>
                  <w:shd w:val="clear" w:color="auto" w:fill="auto"/>
                  <w:vAlign w:val="bottom"/>
                  <w:hideMark/>
                </w:tcPr>
                <w:p w14:paraId="5B955CE2" w14:textId="77777777" w:rsidR="0038726E" w:rsidRPr="00A355B7" w:rsidRDefault="0038726E" w:rsidP="0038726E">
                  <w:pPr>
                    <w:jc w:val="center"/>
                    <w:rPr>
                      <w:sz w:val="22"/>
                      <w:szCs w:val="22"/>
                    </w:rPr>
                  </w:pPr>
                </w:p>
              </w:tc>
              <w:tc>
                <w:tcPr>
                  <w:tcW w:w="1418" w:type="dxa"/>
                  <w:tcBorders>
                    <w:top w:val="nil"/>
                    <w:left w:val="nil"/>
                    <w:bottom w:val="nil"/>
                    <w:right w:val="nil"/>
                  </w:tcBorders>
                  <w:shd w:val="clear" w:color="auto" w:fill="auto"/>
                  <w:vAlign w:val="bottom"/>
                  <w:hideMark/>
                </w:tcPr>
                <w:p w14:paraId="0C193627" w14:textId="77777777" w:rsidR="0038726E" w:rsidRPr="00A355B7" w:rsidRDefault="0038726E" w:rsidP="0038726E">
                  <w:pPr>
                    <w:jc w:val="center"/>
                    <w:rPr>
                      <w:sz w:val="22"/>
                      <w:szCs w:val="22"/>
                    </w:rPr>
                  </w:pPr>
                </w:p>
              </w:tc>
            </w:tr>
            <w:tr w:rsidR="00A355B7" w:rsidRPr="00A355B7" w14:paraId="7C6B41C0" w14:textId="77777777" w:rsidTr="005726FC">
              <w:trPr>
                <w:trHeight w:val="690"/>
              </w:trPr>
              <w:tc>
                <w:tcPr>
                  <w:tcW w:w="502" w:type="dxa"/>
                  <w:tcBorders>
                    <w:top w:val="nil"/>
                    <w:left w:val="nil"/>
                    <w:bottom w:val="nil"/>
                    <w:right w:val="nil"/>
                  </w:tcBorders>
                  <w:shd w:val="clear" w:color="auto" w:fill="auto"/>
                  <w:vAlign w:val="bottom"/>
                  <w:hideMark/>
                </w:tcPr>
                <w:p w14:paraId="17C03588" w14:textId="77777777" w:rsidR="0038726E" w:rsidRPr="00A355B7" w:rsidRDefault="0038726E" w:rsidP="0038726E">
                  <w:pPr>
                    <w:jc w:val="center"/>
                    <w:rPr>
                      <w:sz w:val="22"/>
                      <w:szCs w:val="22"/>
                    </w:rPr>
                  </w:pPr>
                </w:p>
              </w:tc>
              <w:tc>
                <w:tcPr>
                  <w:tcW w:w="3536" w:type="dxa"/>
                  <w:gridSpan w:val="5"/>
                  <w:tcBorders>
                    <w:top w:val="nil"/>
                    <w:left w:val="single" w:sz="8" w:space="0" w:color="auto"/>
                    <w:bottom w:val="single" w:sz="8" w:space="0" w:color="auto"/>
                    <w:right w:val="nil"/>
                  </w:tcBorders>
                  <w:shd w:val="clear" w:color="auto" w:fill="auto"/>
                  <w:vAlign w:val="center"/>
                  <w:hideMark/>
                </w:tcPr>
                <w:p w14:paraId="43D25894" w14:textId="77777777" w:rsidR="0038726E" w:rsidRPr="00A355B7" w:rsidRDefault="0038726E" w:rsidP="0038726E">
                  <w:pPr>
                    <w:jc w:val="center"/>
                    <w:rPr>
                      <w:sz w:val="22"/>
                      <w:szCs w:val="22"/>
                    </w:rPr>
                  </w:pPr>
                  <w:r w:rsidRPr="00A355B7">
                    <w:rPr>
                      <w:sz w:val="22"/>
                      <w:szCs w:val="22"/>
                    </w:rPr>
                    <w:t>Если есть кондиционер, то</w:t>
                  </w:r>
                  <w:r w:rsidRPr="00A355B7">
                    <w:rPr>
                      <w:sz w:val="22"/>
                      <w:szCs w:val="22"/>
                    </w:rPr>
                    <w:br/>
                    <w:t xml:space="preserve"> необходимо ввести любую цифру больше нуля</w:t>
                  </w:r>
                </w:p>
              </w:tc>
              <w:tc>
                <w:tcPr>
                  <w:tcW w:w="1842" w:type="dxa"/>
                  <w:tcBorders>
                    <w:top w:val="single" w:sz="8" w:space="0" w:color="auto"/>
                    <w:left w:val="single" w:sz="8" w:space="0" w:color="auto"/>
                    <w:bottom w:val="single" w:sz="8" w:space="0" w:color="auto"/>
                    <w:right w:val="single" w:sz="8" w:space="0" w:color="auto"/>
                  </w:tcBorders>
                  <w:shd w:val="clear" w:color="000000" w:fill="00B0F0"/>
                  <w:vAlign w:val="center"/>
                  <w:hideMark/>
                </w:tcPr>
                <w:p w14:paraId="779D0C1D" w14:textId="05A3B21B" w:rsidR="0038726E" w:rsidRPr="00A355B7" w:rsidRDefault="005726FC" w:rsidP="0038726E">
                  <w:pPr>
                    <w:jc w:val="center"/>
                    <w:rPr>
                      <w:sz w:val="22"/>
                      <w:szCs w:val="22"/>
                    </w:rPr>
                  </w:pPr>
                  <w:r w:rsidRPr="00A355B7">
                    <w:rPr>
                      <w:sz w:val="22"/>
                      <w:szCs w:val="22"/>
                    </w:rPr>
                    <w:t>Х</w:t>
                  </w:r>
                </w:p>
              </w:tc>
              <w:tc>
                <w:tcPr>
                  <w:tcW w:w="1418" w:type="dxa"/>
                  <w:tcBorders>
                    <w:top w:val="nil"/>
                    <w:left w:val="nil"/>
                    <w:bottom w:val="nil"/>
                    <w:right w:val="nil"/>
                  </w:tcBorders>
                  <w:shd w:val="clear" w:color="auto" w:fill="auto"/>
                  <w:vAlign w:val="bottom"/>
                  <w:hideMark/>
                </w:tcPr>
                <w:p w14:paraId="5EE6B962" w14:textId="77777777" w:rsidR="0038726E" w:rsidRPr="00A355B7" w:rsidRDefault="0038726E" w:rsidP="0038726E">
                  <w:pPr>
                    <w:rPr>
                      <w:sz w:val="22"/>
                      <w:szCs w:val="22"/>
                    </w:rPr>
                  </w:pPr>
                </w:p>
              </w:tc>
              <w:tc>
                <w:tcPr>
                  <w:tcW w:w="1559" w:type="dxa"/>
                  <w:tcBorders>
                    <w:top w:val="nil"/>
                    <w:left w:val="nil"/>
                    <w:bottom w:val="nil"/>
                    <w:right w:val="nil"/>
                  </w:tcBorders>
                  <w:shd w:val="clear" w:color="auto" w:fill="auto"/>
                  <w:vAlign w:val="bottom"/>
                  <w:hideMark/>
                </w:tcPr>
                <w:p w14:paraId="5462C063" w14:textId="77777777" w:rsidR="0038726E" w:rsidRPr="00A355B7" w:rsidRDefault="0038726E" w:rsidP="0038726E">
                  <w:pPr>
                    <w:jc w:val="center"/>
                    <w:rPr>
                      <w:sz w:val="22"/>
                      <w:szCs w:val="22"/>
                    </w:rPr>
                  </w:pPr>
                </w:p>
              </w:tc>
              <w:tc>
                <w:tcPr>
                  <w:tcW w:w="1418" w:type="dxa"/>
                  <w:tcBorders>
                    <w:top w:val="nil"/>
                    <w:left w:val="nil"/>
                    <w:bottom w:val="nil"/>
                    <w:right w:val="nil"/>
                  </w:tcBorders>
                  <w:shd w:val="clear" w:color="auto" w:fill="auto"/>
                  <w:vAlign w:val="bottom"/>
                  <w:hideMark/>
                </w:tcPr>
                <w:p w14:paraId="6B7B835C" w14:textId="77777777" w:rsidR="0038726E" w:rsidRPr="00A355B7" w:rsidRDefault="0038726E" w:rsidP="0038726E">
                  <w:pPr>
                    <w:jc w:val="center"/>
                    <w:rPr>
                      <w:sz w:val="22"/>
                      <w:szCs w:val="22"/>
                    </w:rPr>
                  </w:pPr>
                </w:p>
              </w:tc>
            </w:tr>
            <w:tr w:rsidR="00A355B7" w:rsidRPr="00A355B7" w14:paraId="7D963260" w14:textId="77777777" w:rsidTr="0038726E">
              <w:trPr>
                <w:trHeight w:val="315"/>
              </w:trPr>
              <w:tc>
                <w:tcPr>
                  <w:tcW w:w="537" w:type="dxa"/>
                  <w:gridSpan w:val="2"/>
                  <w:tcBorders>
                    <w:top w:val="nil"/>
                    <w:left w:val="nil"/>
                    <w:bottom w:val="nil"/>
                    <w:right w:val="nil"/>
                  </w:tcBorders>
                  <w:shd w:val="clear" w:color="auto" w:fill="auto"/>
                  <w:vAlign w:val="bottom"/>
                  <w:hideMark/>
                </w:tcPr>
                <w:p w14:paraId="39C66128" w14:textId="77777777" w:rsidR="0038726E" w:rsidRPr="00A355B7" w:rsidRDefault="0038726E" w:rsidP="0038726E">
                  <w:pPr>
                    <w:jc w:val="center"/>
                    <w:rPr>
                      <w:sz w:val="22"/>
                      <w:szCs w:val="22"/>
                    </w:rPr>
                  </w:pPr>
                </w:p>
              </w:tc>
              <w:tc>
                <w:tcPr>
                  <w:tcW w:w="451" w:type="dxa"/>
                  <w:tcBorders>
                    <w:top w:val="nil"/>
                    <w:left w:val="nil"/>
                    <w:bottom w:val="nil"/>
                    <w:right w:val="nil"/>
                  </w:tcBorders>
                  <w:shd w:val="clear" w:color="auto" w:fill="auto"/>
                  <w:vAlign w:val="bottom"/>
                  <w:hideMark/>
                </w:tcPr>
                <w:p w14:paraId="0A89FF7F" w14:textId="77777777" w:rsidR="0038726E" w:rsidRPr="00A355B7" w:rsidRDefault="0038726E" w:rsidP="0038726E">
                  <w:pPr>
                    <w:rPr>
                      <w:sz w:val="22"/>
                      <w:szCs w:val="22"/>
                    </w:rPr>
                  </w:pPr>
                </w:p>
              </w:tc>
              <w:tc>
                <w:tcPr>
                  <w:tcW w:w="525" w:type="dxa"/>
                  <w:tcBorders>
                    <w:top w:val="nil"/>
                    <w:left w:val="nil"/>
                    <w:bottom w:val="nil"/>
                    <w:right w:val="nil"/>
                  </w:tcBorders>
                  <w:shd w:val="clear" w:color="auto" w:fill="auto"/>
                  <w:vAlign w:val="bottom"/>
                  <w:hideMark/>
                </w:tcPr>
                <w:p w14:paraId="6B1B54F2" w14:textId="77777777" w:rsidR="0038726E" w:rsidRPr="00A355B7" w:rsidRDefault="0038726E" w:rsidP="0038726E">
                  <w:pPr>
                    <w:jc w:val="center"/>
                    <w:rPr>
                      <w:sz w:val="22"/>
                      <w:szCs w:val="22"/>
                    </w:rPr>
                  </w:pPr>
                </w:p>
              </w:tc>
              <w:tc>
                <w:tcPr>
                  <w:tcW w:w="364" w:type="dxa"/>
                  <w:tcBorders>
                    <w:top w:val="nil"/>
                    <w:left w:val="nil"/>
                    <w:bottom w:val="nil"/>
                    <w:right w:val="nil"/>
                  </w:tcBorders>
                  <w:shd w:val="clear" w:color="auto" w:fill="auto"/>
                  <w:vAlign w:val="bottom"/>
                  <w:hideMark/>
                </w:tcPr>
                <w:p w14:paraId="1296AF65" w14:textId="77777777" w:rsidR="0038726E" w:rsidRPr="00A355B7" w:rsidRDefault="0038726E" w:rsidP="0038726E">
                  <w:pPr>
                    <w:jc w:val="center"/>
                    <w:rPr>
                      <w:sz w:val="22"/>
                      <w:szCs w:val="22"/>
                    </w:rPr>
                  </w:pPr>
                </w:p>
              </w:tc>
              <w:tc>
                <w:tcPr>
                  <w:tcW w:w="8398" w:type="dxa"/>
                  <w:gridSpan w:val="5"/>
                  <w:tcBorders>
                    <w:top w:val="nil"/>
                    <w:left w:val="nil"/>
                    <w:bottom w:val="nil"/>
                    <w:right w:val="nil"/>
                  </w:tcBorders>
                  <w:shd w:val="clear" w:color="auto" w:fill="auto"/>
                  <w:vAlign w:val="bottom"/>
                  <w:hideMark/>
                </w:tcPr>
                <w:p w14:paraId="39D36353" w14:textId="77777777" w:rsidR="0038726E" w:rsidRPr="00A355B7" w:rsidRDefault="0038726E" w:rsidP="0038726E">
                  <w:pPr>
                    <w:jc w:val="center"/>
                    <w:rPr>
                      <w:sz w:val="22"/>
                      <w:szCs w:val="22"/>
                    </w:rPr>
                  </w:pPr>
                </w:p>
              </w:tc>
            </w:tr>
            <w:tr w:rsidR="00A355B7" w:rsidRPr="00A355B7" w14:paraId="4DC76F25" w14:textId="77777777" w:rsidTr="005726FC">
              <w:trPr>
                <w:trHeight w:val="2115"/>
              </w:trPr>
              <w:tc>
                <w:tcPr>
                  <w:tcW w:w="502" w:type="dxa"/>
                  <w:tcBorders>
                    <w:top w:val="single" w:sz="8" w:space="0" w:color="auto"/>
                    <w:left w:val="single" w:sz="8" w:space="0" w:color="auto"/>
                    <w:bottom w:val="nil"/>
                    <w:right w:val="single" w:sz="4" w:space="0" w:color="auto"/>
                  </w:tcBorders>
                  <w:shd w:val="clear" w:color="auto" w:fill="auto"/>
                  <w:vAlign w:val="center"/>
                  <w:hideMark/>
                </w:tcPr>
                <w:p w14:paraId="06179B2B" w14:textId="77777777" w:rsidR="0038726E" w:rsidRPr="00A355B7" w:rsidRDefault="0038726E" w:rsidP="0038726E">
                  <w:pPr>
                    <w:jc w:val="center"/>
                    <w:rPr>
                      <w:sz w:val="22"/>
                      <w:szCs w:val="22"/>
                    </w:rPr>
                  </w:pPr>
                  <w:r w:rsidRPr="00A355B7">
                    <w:rPr>
                      <w:sz w:val="22"/>
                      <w:szCs w:val="22"/>
                    </w:rPr>
                    <w:t>№</w:t>
                  </w:r>
                  <w:r w:rsidRPr="00A355B7">
                    <w:rPr>
                      <w:sz w:val="22"/>
                      <w:szCs w:val="22"/>
                    </w:rPr>
                    <w:br/>
                    <w:t>п/п</w:t>
                  </w:r>
                </w:p>
              </w:tc>
              <w:tc>
                <w:tcPr>
                  <w:tcW w:w="3536" w:type="dxa"/>
                  <w:gridSpan w:val="5"/>
                  <w:tcBorders>
                    <w:top w:val="single" w:sz="8" w:space="0" w:color="auto"/>
                    <w:left w:val="nil"/>
                    <w:bottom w:val="nil"/>
                    <w:right w:val="single" w:sz="4" w:space="0" w:color="auto"/>
                  </w:tcBorders>
                  <w:shd w:val="clear" w:color="auto" w:fill="auto"/>
                  <w:vAlign w:val="center"/>
                  <w:hideMark/>
                </w:tcPr>
                <w:p w14:paraId="52A871B3" w14:textId="77777777" w:rsidR="0038726E" w:rsidRPr="00A355B7" w:rsidRDefault="0038726E" w:rsidP="0038726E">
                  <w:pPr>
                    <w:jc w:val="center"/>
                    <w:rPr>
                      <w:sz w:val="22"/>
                      <w:szCs w:val="22"/>
                    </w:rPr>
                  </w:pPr>
                  <w:r w:rsidRPr="00A355B7">
                    <w:rPr>
                      <w:sz w:val="22"/>
                      <w:szCs w:val="22"/>
                    </w:rPr>
                    <w:t>наименование</w:t>
                  </w:r>
                  <w:r w:rsidRPr="00A355B7">
                    <w:rPr>
                      <w:sz w:val="22"/>
                      <w:szCs w:val="22"/>
                    </w:rPr>
                    <w:br/>
                    <w:t>нагрузки</w:t>
                  </w:r>
                </w:p>
              </w:tc>
              <w:tc>
                <w:tcPr>
                  <w:tcW w:w="1842" w:type="dxa"/>
                  <w:tcBorders>
                    <w:top w:val="single" w:sz="8" w:space="0" w:color="auto"/>
                    <w:left w:val="nil"/>
                    <w:bottom w:val="nil"/>
                    <w:right w:val="single" w:sz="4" w:space="0" w:color="auto"/>
                  </w:tcBorders>
                  <w:shd w:val="clear" w:color="auto" w:fill="auto"/>
                  <w:vAlign w:val="center"/>
                  <w:hideMark/>
                </w:tcPr>
                <w:p w14:paraId="231EB8E5" w14:textId="77777777" w:rsidR="0038726E" w:rsidRPr="00A355B7" w:rsidRDefault="0038726E" w:rsidP="0038726E">
                  <w:pPr>
                    <w:jc w:val="center"/>
                    <w:rPr>
                      <w:sz w:val="22"/>
                      <w:szCs w:val="22"/>
                    </w:rPr>
                  </w:pPr>
                  <w:r w:rsidRPr="00A355B7">
                    <w:rPr>
                      <w:sz w:val="22"/>
                      <w:szCs w:val="22"/>
                    </w:rPr>
                    <w:t xml:space="preserve">Суммарное годовое потребление электрической энергии группой оборудования, </w:t>
                  </w:r>
                  <w:r w:rsidRPr="00A355B7">
                    <w:rPr>
                      <w:sz w:val="22"/>
                      <w:szCs w:val="22"/>
                    </w:rPr>
                    <w:br/>
                    <w:t>(кВт/ч в год)</w:t>
                  </w:r>
                </w:p>
              </w:tc>
              <w:tc>
                <w:tcPr>
                  <w:tcW w:w="1418" w:type="dxa"/>
                  <w:tcBorders>
                    <w:top w:val="single" w:sz="8" w:space="0" w:color="auto"/>
                    <w:left w:val="nil"/>
                    <w:bottom w:val="nil"/>
                    <w:right w:val="single" w:sz="4" w:space="0" w:color="auto"/>
                  </w:tcBorders>
                  <w:shd w:val="clear" w:color="auto" w:fill="auto"/>
                  <w:vAlign w:val="center"/>
                  <w:hideMark/>
                </w:tcPr>
                <w:p w14:paraId="6CA7ED00" w14:textId="77777777" w:rsidR="0038726E" w:rsidRPr="00A355B7" w:rsidRDefault="0038726E" w:rsidP="0038726E">
                  <w:pPr>
                    <w:jc w:val="center"/>
                    <w:rPr>
                      <w:sz w:val="22"/>
                      <w:szCs w:val="22"/>
                    </w:rPr>
                  </w:pPr>
                  <w:r w:rsidRPr="00A355B7">
                    <w:rPr>
                      <w:sz w:val="22"/>
                      <w:szCs w:val="22"/>
                    </w:rPr>
                    <w:t xml:space="preserve">потребление электроэнергии на 1 кв.м. в месяц. </w:t>
                  </w:r>
                  <w:r w:rsidRPr="00A355B7">
                    <w:rPr>
                      <w:sz w:val="22"/>
                      <w:szCs w:val="22"/>
                    </w:rPr>
                    <w:br/>
                    <w:t>(кВт/ч в месяц на 1 метр )</w:t>
                  </w:r>
                </w:p>
              </w:tc>
              <w:tc>
                <w:tcPr>
                  <w:tcW w:w="1559" w:type="dxa"/>
                  <w:tcBorders>
                    <w:top w:val="single" w:sz="8" w:space="0" w:color="auto"/>
                    <w:left w:val="nil"/>
                    <w:bottom w:val="nil"/>
                    <w:right w:val="nil"/>
                  </w:tcBorders>
                  <w:shd w:val="clear" w:color="auto" w:fill="auto"/>
                  <w:vAlign w:val="center"/>
                  <w:hideMark/>
                </w:tcPr>
                <w:p w14:paraId="013C019B" w14:textId="77777777" w:rsidR="0038726E" w:rsidRPr="00A355B7" w:rsidRDefault="0038726E" w:rsidP="0038726E">
                  <w:pPr>
                    <w:jc w:val="center"/>
                    <w:rPr>
                      <w:sz w:val="22"/>
                      <w:szCs w:val="22"/>
                    </w:rPr>
                  </w:pPr>
                  <w:r w:rsidRPr="00A355B7">
                    <w:rPr>
                      <w:sz w:val="22"/>
                      <w:szCs w:val="22"/>
                    </w:rPr>
                    <w:t xml:space="preserve">Объем электрической энергии в месяц, </w:t>
                  </w:r>
                  <w:r w:rsidRPr="00A355B7">
                    <w:rPr>
                      <w:sz w:val="22"/>
                      <w:szCs w:val="22"/>
                    </w:rPr>
                    <w:br/>
                    <w:t>(кВт/ч в месяц на площадь)</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163A4C" w14:textId="00CDBE2D" w:rsidR="0038726E" w:rsidRPr="00A355B7" w:rsidRDefault="0038726E" w:rsidP="005726FC">
                  <w:pPr>
                    <w:jc w:val="center"/>
                    <w:rPr>
                      <w:sz w:val="22"/>
                      <w:szCs w:val="22"/>
                    </w:rPr>
                  </w:pPr>
                  <w:r w:rsidRPr="00A355B7">
                    <w:rPr>
                      <w:sz w:val="22"/>
                      <w:szCs w:val="22"/>
                    </w:rPr>
                    <w:t xml:space="preserve">Объем электрической энергии, подлежащей возмещению </w:t>
                  </w:r>
                  <w:r w:rsidR="005726FC" w:rsidRPr="00A355B7">
                    <w:rPr>
                      <w:sz w:val="22"/>
                      <w:szCs w:val="22"/>
                    </w:rPr>
                    <w:t>Заказчиком</w:t>
                  </w:r>
                  <w:r w:rsidRPr="00A355B7">
                    <w:rPr>
                      <w:sz w:val="22"/>
                      <w:szCs w:val="22"/>
                    </w:rPr>
                    <w:br/>
                    <w:t>(кВт/ч в месяц)</w:t>
                  </w:r>
                </w:p>
              </w:tc>
            </w:tr>
            <w:tr w:rsidR="00A355B7" w:rsidRPr="00A355B7" w14:paraId="4ADA7900" w14:textId="77777777" w:rsidTr="0038726E">
              <w:trPr>
                <w:trHeight w:val="402"/>
              </w:trPr>
              <w:tc>
                <w:tcPr>
                  <w:tcW w:w="10275"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14:paraId="76FFB548" w14:textId="77777777" w:rsidR="0038726E" w:rsidRPr="00A355B7" w:rsidRDefault="0038726E" w:rsidP="0038726E">
                  <w:pPr>
                    <w:jc w:val="center"/>
                    <w:rPr>
                      <w:b/>
                      <w:bCs/>
                      <w:sz w:val="22"/>
                      <w:szCs w:val="22"/>
                    </w:rPr>
                  </w:pPr>
                  <w:r w:rsidRPr="00A355B7">
                    <w:rPr>
                      <w:b/>
                      <w:bCs/>
                      <w:sz w:val="22"/>
                      <w:szCs w:val="22"/>
                    </w:rPr>
                    <w:t>Общедомовая</w:t>
                  </w:r>
                </w:p>
              </w:tc>
            </w:tr>
            <w:tr w:rsidR="00A355B7" w:rsidRPr="00A355B7" w14:paraId="7908023F" w14:textId="77777777" w:rsidTr="005726FC">
              <w:trPr>
                <w:trHeight w:val="645"/>
              </w:trPr>
              <w:tc>
                <w:tcPr>
                  <w:tcW w:w="50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A60D9EE" w14:textId="77777777" w:rsidR="0038726E" w:rsidRPr="00A355B7" w:rsidRDefault="0038726E" w:rsidP="0038726E">
                  <w:pPr>
                    <w:jc w:val="center"/>
                    <w:rPr>
                      <w:sz w:val="22"/>
                      <w:szCs w:val="22"/>
                    </w:rPr>
                  </w:pPr>
                  <w:r w:rsidRPr="00A355B7">
                    <w:rPr>
                      <w:sz w:val="22"/>
                      <w:szCs w:val="22"/>
                    </w:rPr>
                    <w:t>1</w:t>
                  </w:r>
                </w:p>
              </w:tc>
              <w:tc>
                <w:tcPr>
                  <w:tcW w:w="3536" w:type="dxa"/>
                  <w:gridSpan w:val="5"/>
                  <w:tcBorders>
                    <w:top w:val="nil"/>
                    <w:left w:val="nil"/>
                    <w:bottom w:val="single" w:sz="4" w:space="0" w:color="auto"/>
                    <w:right w:val="nil"/>
                  </w:tcBorders>
                  <w:shd w:val="clear" w:color="auto" w:fill="auto"/>
                  <w:vAlign w:val="center"/>
                  <w:hideMark/>
                </w:tcPr>
                <w:p w14:paraId="30954CA3" w14:textId="77777777" w:rsidR="0038726E" w:rsidRPr="00A355B7" w:rsidRDefault="0038726E" w:rsidP="0038726E">
                  <w:pPr>
                    <w:rPr>
                      <w:sz w:val="22"/>
                      <w:szCs w:val="22"/>
                    </w:rPr>
                  </w:pPr>
                  <w:r w:rsidRPr="00A355B7">
                    <w:rPr>
                      <w:sz w:val="22"/>
                      <w:szCs w:val="22"/>
                    </w:rPr>
                    <w:t>Фасадное освещение</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9E680" w14:textId="77777777" w:rsidR="0038726E" w:rsidRPr="00A355B7" w:rsidRDefault="0038726E" w:rsidP="0038726E">
                  <w:pPr>
                    <w:jc w:val="center"/>
                    <w:rPr>
                      <w:sz w:val="22"/>
                      <w:szCs w:val="22"/>
                    </w:rPr>
                  </w:pPr>
                  <w:r w:rsidRPr="00A355B7">
                    <w:rPr>
                      <w:sz w:val="22"/>
                      <w:szCs w:val="22"/>
                    </w:rPr>
                    <w:t>18 144,000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2FC9BD0" w14:textId="77777777" w:rsidR="0038726E" w:rsidRPr="00A355B7" w:rsidRDefault="0038726E" w:rsidP="0038726E">
                  <w:pPr>
                    <w:jc w:val="center"/>
                    <w:rPr>
                      <w:sz w:val="22"/>
                      <w:szCs w:val="22"/>
                    </w:rPr>
                  </w:pPr>
                  <w:r w:rsidRPr="00A355B7">
                    <w:rPr>
                      <w:sz w:val="22"/>
                      <w:szCs w:val="22"/>
                    </w:rPr>
                    <w:t>0,413431</w:t>
                  </w:r>
                </w:p>
              </w:tc>
              <w:tc>
                <w:tcPr>
                  <w:tcW w:w="1559" w:type="dxa"/>
                  <w:tcBorders>
                    <w:top w:val="single" w:sz="4" w:space="0" w:color="auto"/>
                    <w:left w:val="nil"/>
                    <w:bottom w:val="single" w:sz="4" w:space="0" w:color="auto"/>
                    <w:right w:val="nil"/>
                  </w:tcBorders>
                  <w:shd w:val="clear" w:color="auto" w:fill="auto"/>
                  <w:noWrap/>
                  <w:vAlign w:val="center"/>
                  <w:hideMark/>
                </w:tcPr>
                <w:p w14:paraId="7FF22FD5" w14:textId="77777777" w:rsidR="0038726E" w:rsidRPr="00A355B7" w:rsidRDefault="0038726E" w:rsidP="0038726E">
                  <w:pPr>
                    <w:jc w:val="center"/>
                    <w:rPr>
                      <w:sz w:val="22"/>
                      <w:szCs w:val="22"/>
                    </w:rPr>
                  </w:pPr>
                  <w:r w:rsidRPr="00A355B7">
                    <w:rPr>
                      <w:sz w:val="22"/>
                      <w:szCs w:val="22"/>
                    </w:rPr>
                    <w:t>1 512,000</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14:paraId="09220434" w14:textId="77777777" w:rsidR="0038726E" w:rsidRPr="00A355B7" w:rsidRDefault="0038726E" w:rsidP="0038726E">
                  <w:pPr>
                    <w:jc w:val="center"/>
                    <w:rPr>
                      <w:sz w:val="22"/>
                      <w:szCs w:val="22"/>
                    </w:rPr>
                  </w:pPr>
                  <w:r w:rsidRPr="00A355B7">
                    <w:rPr>
                      <w:sz w:val="22"/>
                      <w:szCs w:val="22"/>
                    </w:rPr>
                    <w:t>11,369</w:t>
                  </w:r>
                </w:p>
              </w:tc>
            </w:tr>
            <w:tr w:rsidR="00A355B7" w:rsidRPr="00A355B7" w14:paraId="3229CAA1" w14:textId="77777777" w:rsidTr="005726FC">
              <w:trPr>
                <w:trHeight w:val="402"/>
              </w:trPr>
              <w:tc>
                <w:tcPr>
                  <w:tcW w:w="502" w:type="dxa"/>
                  <w:tcBorders>
                    <w:top w:val="nil"/>
                    <w:left w:val="single" w:sz="4" w:space="0" w:color="auto"/>
                    <w:bottom w:val="nil"/>
                    <w:right w:val="single" w:sz="4" w:space="0" w:color="auto"/>
                  </w:tcBorders>
                  <w:shd w:val="clear" w:color="auto" w:fill="auto"/>
                  <w:noWrap/>
                  <w:vAlign w:val="center"/>
                  <w:hideMark/>
                </w:tcPr>
                <w:p w14:paraId="434B3667" w14:textId="77777777" w:rsidR="0038726E" w:rsidRPr="00A355B7" w:rsidRDefault="0038726E" w:rsidP="0038726E">
                  <w:pPr>
                    <w:jc w:val="center"/>
                    <w:rPr>
                      <w:sz w:val="22"/>
                      <w:szCs w:val="22"/>
                    </w:rPr>
                  </w:pPr>
                  <w:r w:rsidRPr="00A355B7">
                    <w:rPr>
                      <w:sz w:val="22"/>
                      <w:szCs w:val="22"/>
                    </w:rPr>
                    <w:t>2</w:t>
                  </w:r>
                </w:p>
              </w:tc>
              <w:tc>
                <w:tcPr>
                  <w:tcW w:w="3536" w:type="dxa"/>
                  <w:gridSpan w:val="5"/>
                  <w:tcBorders>
                    <w:top w:val="nil"/>
                    <w:left w:val="nil"/>
                    <w:bottom w:val="nil"/>
                    <w:right w:val="nil"/>
                  </w:tcBorders>
                  <w:shd w:val="clear" w:color="auto" w:fill="auto"/>
                  <w:vAlign w:val="center"/>
                  <w:hideMark/>
                </w:tcPr>
                <w:p w14:paraId="3772EFA6" w14:textId="77777777" w:rsidR="0038726E" w:rsidRPr="00A355B7" w:rsidRDefault="0038726E" w:rsidP="0038726E">
                  <w:pPr>
                    <w:rPr>
                      <w:sz w:val="22"/>
                      <w:szCs w:val="22"/>
                    </w:rPr>
                  </w:pPr>
                  <w:r w:rsidRPr="00A355B7">
                    <w:rPr>
                      <w:sz w:val="22"/>
                      <w:szCs w:val="22"/>
                    </w:rPr>
                    <w:t>АПС, СОУЭ</w:t>
                  </w:r>
                </w:p>
              </w:tc>
              <w:tc>
                <w:tcPr>
                  <w:tcW w:w="1842" w:type="dxa"/>
                  <w:tcBorders>
                    <w:top w:val="nil"/>
                    <w:left w:val="single" w:sz="4" w:space="0" w:color="auto"/>
                    <w:bottom w:val="nil"/>
                    <w:right w:val="single" w:sz="4" w:space="0" w:color="auto"/>
                  </w:tcBorders>
                  <w:shd w:val="clear" w:color="auto" w:fill="auto"/>
                  <w:noWrap/>
                  <w:vAlign w:val="center"/>
                  <w:hideMark/>
                </w:tcPr>
                <w:p w14:paraId="4F60922A" w14:textId="77777777" w:rsidR="0038726E" w:rsidRPr="00A355B7" w:rsidRDefault="0038726E" w:rsidP="0038726E">
                  <w:pPr>
                    <w:jc w:val="center"/>
                    <w:rPr>
                      <w:sz w:val="22"/>
                      <w:szCs w:val="22"/>
                    </w:rPr>
                  </w:pPr>
                  <w:r w:rsidRPr="00A355B7">
                    <w:rPr>
                      <w:sz w:val="22"/>
                      <w:szCs w:val="22"/>
                    </w:rPr>
                    <w:t>7 948,800</w:t>
                  </w:r>
                </w:p>
              </w:tc>
              <w:tc>
                <w:tcPr>
                  <w:tcW w:w="1418" w:type="dxa"/>
                  <w:tcBorders>
                    <w:top w:val="nil"/>
                    <w:left w:val="nil"/>
                    <w:bottom w:val="nil"/>
                    <w:right w:val="single" w:sz="4" w:space="0" w:color="auto"/>
                  </w:tcBorders>
                  <w:shd w:val="clear" w:color="auto" w:fill="auto"/>
                  <w:noWrap/>
                  <w:vAlign w:val="center"/>
                  <w:hideMark/>
                </w:tcPr>
                <w:p w14:paraId="46D42D73" w14:textId="77777777" w:rsidR="0038726E" w:rsidRPr="00A355B7" w:rsidRDefault="0038726E" w:rsidP="0038726E">
                  <w:pPr>
                    <w:jc w:val="center"/>
                    <w:rPr>
                      <w:sz w:val="22"/>
                      <w:szCs w:val="22"/>
                    </w:rPr>
                  </w:pPr>
                  <w:r w:rsidRPr="00A355B7">
                    <w:rPr>
                      <w:sz w:val="22"/>
                      <w:szCs w:val="22"/>
                    </w:rPr>
                    <w:t>0,181122</w:t>
                  </w:r>
                </w:p>
              </w:tc>
              <w:tc>
                <w:tcPr>
                  <w:tcW w:w="1559" w:type="dxa"/>
                  <w:tcBorders>
                    <w:top w:val="nil"/>
                    <w:left w:val="nil"/>
                    <w:bottom w:val="nil"/>
                    <w:right w:val="nil"/>
                  </w:tcBorders>
                  <w:shd w:val="clear" w:color="auto" w:fill="auto"/>
                  <w:noWrap/>
                  <w:vAlign w:val="center"/>
                  <w:hideMark/>
                </w:tcPr>
                <w:p w14:paraId="54E06699" w14:textId="77777777" w:rsidR="0038726E" w:rsidRPr="00A355B7" w:rsidRDefault="0038726E" w:rsidP="0038726E">
                  <w:pPr>
                    <w:jc w:val="center"/>
                    <w:rPr>
                      <w:sz w:val="22"/>
                      <w:szCs w:val="22"/>
                    </w:rPr>
                  </w:pPr>
                  <w:r w:rsidRPr="00A355B7">
                    <w:rPr>
                      <w:sz w:val="22"/>
                      <w:szCs w:val="22"/>
                    </w:rPr>
                    <w:t>662,400</w:t>
                  </w:r>
                </w:p>
              </w:tc>
              <w:tc>
                <w:tcPr>
                  <w:tcW w:w="1418" w:type="dxa"/>
                  <w:tcBorders>
                    <w:top w:val="nil"/>
                    <w:left w:val="single" w:sz="8" w:space="0" w:color="auto"/>
                    <w:bottom w:val="nil"/>
                    <w:right w:val="single" w:sz="8" w:space="0" w:color="auto"/>
                  </w:tcBorders>
                  <w:shd w:val="clear" w:color="auto" w:fill="auto"/>
                  <w:noWrap/>
                  <w:vAlign w:val="center"/>
                  <w:hideMark/>
                </w:tcPr>
                <w:p w14:paraId="3FCCE2E9" w14:textId="77777777" w:rsidR="0038726E" w:rsidRPr="00A355B7" w:rsidRDefault="0038726E" w:rsidP="0038726E">
                  <w:pPr>
                    <w:jc w:val="center"/>
                    <w:rPr>
                      <w:sz w:val="22"/>
                      <w:szCs w:val="22"/>
                    </w:rPr>
                  </w:pPr>
                  <w:r w:rsidRPr="00A355B7">
                    <w:rPr>
                      <w:sz w:val="22"/>
                      <w:szCs w:val="22"/>
                    </w:rPr>
                    <w:t>4,981</w:t>
                  </w:r>
                </w:p>
              </w:tc>
            </w:tr>
            <w:tr w:rsidR="00A355B7" w:rsidRPr="00A355B7" w14:paraId="49CDB0F4" w14:textId="77777777" w:rsidTr="005726FC">
              <w:trPr>
                <w:trHeight w:val="615"/>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F4EFE" w14:textId="77777777" w:rsidR="0038726E" w:rsidRPr="00A355B7" w:rsidRDefault="0038726E" w:rsidP="0038726E">
                  <w:pPr>
                    <w:jc w:val="center"/>
                    <w:rPr>
                      <w:sz w:val="22"/>
                      <w:szCs w:val="22"/>
                    </w:rPr>
                  </w:pPr>
                  <w:r w:rsidRPr="00A355B7">
                    <w:rPr>
                      <w:sz w:val="22"/>
                      <w:szCs w:val="22"/>
                    </w:rPr>
                    <w:t>3</w:t>
                  </w:r>
                </w:p>
              </w:tc>
              <w:tc>
                <w:tcPr>
                  <w:tcW w:w="3536" w:type="dxa"/>
                  <w:gridSpan w:val="5"/>
                  <w:tcBorders>
                    <w:top w:val="single" w:sz="4" w:space="0" w:color="auto"/>
                    <w:left w:val="nil"/>
                    <w:bottom w:val="single" w:sz="4" w:space="0" w:color="auto"/>
                    <w:right w:val="single" w:sz="4" w:space="0" w:color="auto"/>
                  </w:tcBorders>
                  <w:shd w:val="clear" w:color="auto" w:fill="auto"/>
                  <w:vAlign w:val="center"/>
                  <w:hideMark/>
                </w:tcPr>
                <w:p w14:paraId="65962B35" w14:textId="77777777" w:rsidR="0038726E" w:rsidRPr="00A355B7" w:rsidRDefault="0038726E" w:rsidP="0038726E">
                  <w:pPr>
                    <w:rPr>
                      <w:sz w:val="22"/>
                      <w:szCs w:val="22"/>
                    </w:rPr>
                  </w:pPr>
                  <w:r w:rsidRPr="00A355B7">
                    <w:rPr>
                      <w:sz w:val="22"/>
                      <w:szCs w:val="22"/>
                    </w:rPr>
                    <w:t>ИТП (насос циркуляционный отопления)</w:t>
                  </w:r>
                </w:p>
              </w:tc>
              <w:tc>
                <w:tcPr>
                  <w:tcW w:w="1842" w:type="dxa"/>
                  <w:tcBorders>
                    <w:top w:val="single" w:sz="4" w:space="0" w:color="auto"/>
                    <w:left w:val="nil"/>
                    <w:bottom w:val="nil"/>
                    <w:right w:val="single" w:sz="4" w:space="0" w:color="auto"/>
                  </w:tcBorders>
                  <w:shd w:val="clear" w:color="auto" w:fill="auto"/>
                  <w:noWrap/>
                  <w:vAlign w:val="center"/>
                  <w:hideMark/>
                </w:tcPr>
                <w:p w14:paraId="4D046E4A" w14:textId="77777777" w:rsidR="0038726E" w:rsidRPr="00A355B7" w:rsidRDefault="0038726E" w:rsidP="0038726E">
                  <w:pPr>
                    <w:jc w:val="center"/>
                    <w:rPr>
                      <w:sz w:val="22"/>
                      <w:szCs w:val="22"/>
                    </w:rPr>
                  </w:pPr>
                  <w:r w:rsidRPr="00A355B7">
                    <w:rPr>
                      <w:sz w:val="22"/>
                      <w:szCs w:val="22"/>
                    </w:rPr>
                    <w:t>23 760,000</w:t>
                  </w:r>
                </w:p>
              </w:tc>
              <w:tc>
                <w:tcPr>
                  <w:tcW w:w="1418" w:type="dxa"/>
                  <w:tcBorders>
                    <w:top w:val="single" w:sz="4" w:space="0" w:color="auto"/>
                    <w:left w:val="nil"/>
                    <w:bottom w:val="nil"/>
                    <w:right w:val="single" w:sz="4" w:space="0" w:color="auto"/>
                  </w:tcBorders>
                  <w:shd w:val="clear" w:color="auto" w:fill="auto"/>
                  <w:noWrap/>
                  <w:vAlign w:val="center"/>
                  <w:hideMark/>
                </w:tcPr>
                <w:p w14:paraId="3E07E526" w14:textId="77777777" w:rsidR="0038726E" w:rsidRPr="00A355B7" w:rsidRDefault="0038726E" w:rsidP="0038726E">
                  <w:pPr>
                    <w:jc w:val="center"/>
                    <w:rPr>
                      <w:sz w:val="22"/>
                      <w:szCs w:val="22"/>
                    </w:rPr>
                  </w:pPr>
                  <w:r w:rsidRPr="00A355B7">
                    <w:rPr>
                      <w:sz w:val="22"/>
                      <w:szCs w:val="22"/>
                    </w:rPr>
                    <w:t>0,541398</w:t>
                  </w:r>
                </w:p>
              </w:tc>
              <w:tc>
                <w:tcPr>
                  <w:tcW w:w="1559" w:type="dxa"/>
                  <w:tcBorders>
                    <w:top w:val="single" w:sz="4" w:space="0" w:color="auto"/>
                    <w:left w:val="nil"/>
                    <w:bottom w:val="nil"/>
                    <w:right w:val="nil"/>
                  </w:tcBorders>
                  <w:shd w:val="clear" w:color="auto" w:fill="auto"/>
                  <w:noWrap/>
                  <w:vAlign w:val="center"/>
                  <w:hideMark/>
                </w:tcPr>
                <w:p w14:paraId="4FEEBB98" w14:textId="77777777" w:rsidR="0038726E" w:rsidRPr="00A355B7" w:rsidRDefault="0038726E" w:rsidP="0038726E">
                  <w:pPr>
                    <w:jc w:val="center"/>
                    <w:rPr>
                      <w:sz w:val="22"/>
                      <w:szCs w:val="22"/>
                    </w:rPr>
                  </w:pPr>
                  <w:r w:rsidRPr="00A355B7">
                    <w:rPr>
                      <w:sz w:val="22"/>
                      <w:szCs w:val="22"/>
                    </w:rPr>
                    <w:t>1 980,000</w:t>
                  </w:r>
                </w:p>
              </w:tc>
              <w:tc>
                <w:tcPr>
                  <w:tcW w:w="1418" w:type="dxa"/>
                  <w:tcBorders>
                    <w:top w:val="single" w:sz="4" w:space="0" w:color="auto"/>
                    <w:left w:val="single" w:sz="8" w:space="0" w:color="auto"/>
                    <w:bottom w:val="nil"/>
                    <w:right w:val="single" w:sz="8" w:space="0" w:color="auto"/>
                  </w:tcBorders>
                  <w:shd w:val="clear" w:color="auto" w:fill="auto"/>
                  <w:noWrap/>
                  <w:vAlign w:val="center"/>
                  <w:hideMark/>
                </w:tcPr>
                <w:p w14:paraId="149F996D" w14:textId="77777777" w:rsidR="0038726E" w:rsidRPr="00A355B7" w:rsidRDefault="0038726E" w:rsidP="0038726E">
                  <w:pPr>
                    <w:jc w:val="center"/>
                    <w:rPr>
                      <w:sz w:val="22"/>
                      <w:szCs w:val="22"/>
                    </w:rPr>
                  </w:pPr>
                  <w:r w:rsidRPr="00A355B7">
                    <w:rPr>
                      <w:sz w:val="22"/>
                      <w:szCs w:val="22"/>
                    </w:rPr>
                    <w:t>14,888</w:t>
                  </w:r>
                </w:p>
              </w:tc>
            </w:tr>
            <w:tr w:rsidR="00A355B7" w:rsidRPr="00A355B7" w14:paraId="5D716228" w14:textId="77777777" w:rsidTr="005726FC">
              <w:trPr>
                <w:trHeight w:val="45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14:paraId="730A6FFB" w14:textId="77777777" w:rsidR="0038726E" w:rsidRPr="00A355B7" w:rsidRDefault="0038726E" w:rsidP="0038726E">
                  <w:pPr>
                    <w:jc w:val="center"/>
                    <w:rPr>
                      <w:sz w:val="22"/>
                      <w:szCs w:val="22"/>
                    </w:rPr>
                  </w:pPr>
                  <w:r w:rsidRPr="00A355B7">
                    <w:rPr>
                      <w:sz w:val="22"/>
                      <w:szCs w:val="22"/>
                    </w:rPr>
                    <w:t>5</w:t>
                  </w:r>
                </w:p>
              </w:tc>
              <w:tc>
                <w:tcPr>
                  <w:tcW w:w="3536" w:type="dxa"/>
                  <w:gridSpan w:val="5"/>
                  <w:tcBorders>
                    <w:top w:val="nil"/>
                    <w:left w:val="nil"/>
                    <w:bottom w:val="single" w:sz="4" w:space="0" w:color="auto"/>
                    <w:right w:val="single" w:sz="4" w:space="0" w:color="auto"/>
                  </w:tcBorders>
                  <w:shd w:val="clear" w:color="auto" w:fill="auto"/>
                  <w:vAlign w:val="center"/>
                  <w:hideMark/>
                </w:tcPr>
                <w:p w14:paraId="7276ED3C" w14:textId="77777777" w:rsidR="0038726E" w:rsidRPr="00A355B7" w:rsidRDefault="0038726E" w:rsidP="0038726E">
                  <w:pPr>
                    <w:rPr>
                      <w:sz w:val="22"/>
                      <w:szCs w:val="22"/>
                    </w:rPr>
                  </w:pPr>
                  <w:r w:rsidRPr="00A355B7">
                    <w:rPr>
                      <w:sz w:val="22"/>
                      <w:szCs w:val="22"/>
                    </w:rPr>
                    <w:t>АТС, Серверная</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57781D24" w14:textId="77777777" w:rsidR="0038726E" w:rsidRPr="00A355B7" w:rsidRDefault="0038726E" w:rsidP="0038726E">
                  <w:pPr>
                    <w:jc w:val="center"/>
                    <w:rPr>
                      <w:sz w:val="22"/>
                      <w:szCs w:val="22"/>
                    </w:rPr>
                  </w:pPr>
                  <w:r w:rsidRPr="00A355B7">
                    <w:rPr>
                      <w:sz w:val="22"/>
                      <w:szCs w:val="22"/>
                    </w:rPr>
                    <w:t>13 305,600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602E225" w14:textId="77777777" w:rsidR="0038726E" w:rsidRPr="00A355B7" w:rsidRDefault="0038726E" w:rsidP="0038726E">
                  <w:pPr>
                    <w:jc w:val="center"/>
                    <w:rPr>
                      <w:sz w:val="22"/>
                      <w:szCs w:val="22"/>
                    </w:rPr>
                  </w:pPr>
                  <w:r w:rsidRPr="00A355B7">
                    <w:rPr>
                      <w:sz w:val="22"/>
                      <w:szCs w:val="22"/>
                    </w:rPr>
                    <w:t>0,303183</w:t>
                  </w:r>
                </w:p>
              </w:tc>
              <w:tc>
                <w:tcPr>
                  <w:tcW w:w="1559" w:type="dxa"/>
                  <w:tcBorders>
                    <w:top w:val="single" w:sz="4" w:space="0" w:color="auto"/>
                    <w:left w:val="nil"/>
                    <w:bottom w:val="nil"/>
                    <w:right w:val="nil"/>
                  </w:tcBorders>
                  <w:shd w:val="clear" w:color="auto" w:fill="auto"/>
                  <w:noWrap/>
                  <w:vAlign w:val="center"/>
                  <w:hideMark/>
                </w:tcPr>
                <w:p w14:paraId="27AA66C8" w14:textId="77777777" w:rsidR="0038726E" w:rsidRPr="00A355B7" w:rsidRDefault="0038726E" w:rsidP="0038726E">
                  <w:pPr>
                    <w:jc w:val="center"/>
                    <w:rPr>
                      <w:sz w:val="22"/>
                      <w:szCs w:val="22"/>
                    </w:rPr>
                  </w:pPr>
                  <w:r w:rsidRPr="00A355B7">
                    <w:rPr>
                      <w:sz w:val="22"/>
                      <w:szCs w:val="22"/>
                    </w:rPr>
                    <w:t>1 108,800</w:t>
                  </w:r>
                </w:p>
              </w:tc>
              <w:tc>
                <w:tcPr>
                  <w:tcW w:w="1418" w:type="dxa"/>
                  <w:tcBorders>
                    <w:top w:val="single" w:sz="4" w:space="0" w:color="auto"/>
                    <w:left w:val="single" w:sz="8" w:space="0" w:color="auto"/>
                    <w:bottom w:val="nil"/>
                    <w:right w:val="single" w:sz="8" w:space="0" w:color="auto"/>
                  </w:tcBorders>
                  <w:shd w:val="clear" w:color="auto" w:fill="auto"/>
                  <w:noWrap/>
                  <w:vAlign w:val="center"/>
                  <w:hideMark/>
                </w:tcPr>
                <w:p w14:paraId="4F35C91E" w14:textId="77777777" w:rsidR="0038726E" w:rsidRPr="00A355B7" w:rsidRDefault="0038726E" w:rsidP="0038726E">
                  <w:pPr>
                    <w:jc w:val="center"/>
                    <w:rPr>
                      <w:sz w:val="22"/>
                      <w:szCs w:val="22"/>
                    </w:rPr>
                  </w:pPr>
                  <w:r w:rsidRPr="00A355B7">
                    <w:rPr>
                      <w:sz w:val="22"/>
                      <w:szCs w:val="22"/>
                    </w:rPr>
                    <w:t>8,338</w:t>
                  </w:r>
                </w:p>
              </w:tc>
            </w:tr>
            <w:tr w:rsidR="00A355B7" w:rsidRPr="00A355B7" w14:paraId="73935B93" w14:textId="77777777" w:rsidTr="005726FC">
              <w:trPr>
                <w:trHeight w:val="825"/>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F85B3" w14:textId="77777777" w:rsidR="0038726E" w:rsidRPr="00A355B7" w:rsidRDefault="0038726E" w:rsidP="0038726E">
                  <w:pPr>
                    <w:jc w:val="center"/>
                    <w:rPr>
                      <w:sz w:val="22"/>
                      <w:szCs w:val="22"/>
                    </w:rPr>
                  </w:pPr>
                  <w:r w:rsidRPr="00A355B7">
                    <w:rPr>
                      <w:sz w:val="22"/>
                      <w:szCs w:val="22"/>
                    </w:rPr>
                    <w:t>6</w:t>
                  </w:r>
                </w:p>
              </w:tc>
              <w:tc>
                <w:tcPr>
                  <w:tcW w:w="3536" w:type="dxa"/>
                  <w:gridSpan w:val="5"/>
                  <w:tcBorders>
                    <w:top w:val="nil"/>
                    <w:left w:val="nil"/>
                    <w:bottom w:val="single" w:sz="8" w:space="0" w:color="auto"/>
                    <w:right w:val="single" w:sz="4" w:space="0" w:color="auto"/>
                  </w:tcBorders>
                  <w:shd w:val="clear" w:color="000000" w:fill="DAEEF3"/>
                  <w:vAlign w:val="center"/>
                  <w:hideMark/>
                </w:tcPr>
                <w:p w14:paraId="714916D1" w14:textId="77777777" w:rsidR="0038726E" w:rsidRPr="00A355B7" w:rsidRDefault="0038726E" w:rsidP="0038726E">
                  <w:pPr>
                    <w:rPr>
                      <w:sz w:val="22"/>
                      <w:szCs w:val="22"/>
                    </w:rPr>
                  </w:pPr>
                  <w:r w:rsidRPr="00A355B7">
                    <w:rPr>
                      <w:sz w:val="22"/>
                      <w:szCs w:val="22"/>
                    </w:rPr>
                    <w:t>Кондиционирование</w:t>
                  </w:r>
                </w:p>
              </w:tc>
              <w:tc>
                <w:tcPr>
                  <w:tcW w:w="1842" w:type="dxa"/>
                  <w:tcBorders>
                    <w:top w:val="nil"/>
                    <w:left w:val="nil"/>
                    <w:bottom w:val="single" w:sz="4" w:space="0" w:color="auto"/>
                    <w:right w:val="single" w:sz="4" w:space="0" w:color="auto"/>
                  </w:tcBorders>
                  <w:shd w:val="clear" w:color="000000" w:fill="DAEEF3"/>
                  <w:noWrap/>
                  <w:vAlign w:val="center"/>
                  <w:hideMark/>
                </w:tcPr>
                <w:p w14:paraId="1BFD3442" w14:textId="77777777" w:rsidR="0038726E" w:rsidRPr="00A355B7" w:rsidRDefault="0038726E" w:rsidP="0038726E">
                  <w:pPr>
                    <w:jc w:val="center"/>
                    <w:rPr>
                      <w:sz w:val="22"/>
                      <w:szCs w:val="22"/>
                    </w:rPr>
                  </w:pPr>
                  <w:r w:rsidRPr="00A355B7">
                    <w:rPr>
                      <w:sz w:val="22"/>
                      <w:szCs w:val="22"/>
                    </w:rPr>
                    <w:t>0,000</w:t>
                  </w:r>
                </w:p>
              </w:tc>
              <w:tc>
                <w:tcPr>
                  <w:tcW w:w="1418" w:type="dxa"/>
                  <w:tcBorders>
                    <w:top w:val="nil"/>
                    <w:left w:val="nil"/>
                    <w:bottom w:val="single" w:sz="4" w:space="0" w:color="auto"/>
                    <w:right w:val="single" w:sz="4" w:space="0" w:color="auto"/>
                  </w:tcBorders>
                  <w:shd w:val="clear" w:color="000000" w:fill="DAEEF3"/>
                  <w:noWrap/>
                  <w:vAlign w:val="center"/>
                  <w:hideMark/>
                </w:tcPr>
                <w:p w14:paraId="5BCA83D8" w14:textId="77777777" w:rsidR="0038726E" w:rsidRPr="00A355B7" w:rsidRDefault="0038726E" w:rsidP="0038726E">
                  <w:pPr>
                    <w:jc w:val="center"/>
                    <w:rPr>
                      <w:sz w:val="22"/>
                      <w:szCs w:val="22"/>
                    </w:rPr>
                  </w:pPr>
                  <w:r w:rsidRPr="00A355B7">
                    <w:rPr>
                      <w:sz w:val="22"/>
                      <w:szCs w:val="22"/>
                    </w:rPr>
                    <w:t>0,000000</w:t>
                  </w:r>
                </w:p>
              </w:tc>
              <w:tc>
                <w:tcPr>
                  <w:tcW w:w="1559" w:type="dxa"/>
                  <w:tcBorders>
                    <w:top w:val="single" w:sz="4" w:space="0" w:color="auto"/>
                    <w:left w:val="nil"/>
                    <w:bottom w:val="single" w:sz="4" w:space="0" w:color="auto"/>
                    <w:right w:val="nil"/>
                  </w:tcBorders>
                  <w:shd w:val="clear" w:color="000000" w:fill="DAEEF3"/>
                  <w:noWrap/>
                  <w:vAlign w:val="center"/>
                  <w:hideMark/>
                </w:tcPr>
                <w:p w14:paraId="0330D455" w14:textId="77777777" w:rsidR="0038726E" w:rsidRPr="00A355B7" w:rsidRDefault="0038726E" w:rsidP="0038726E">
                  <w:pPr>
                    <w:jc w:val="center"/>
                    <w:rPr>
                      <w:sz w:val="22"/>
                      <w:szCs w:val="22"/>
                    </w:rPr>
                  </w:pPr>
                  <w:r w:rsidRPr="00A355B7">
                    <w:rPr>
                      <w:sz w:val="22"/>
                      <w:szCs w:val="22"/>
                    </w:rPr>
                    <w:t>0,000</w:t>
                  </w:r>
                </w:p>
              </w:tc>
              <w:tc>
                <w:tcPr>
                  <w:tcW w:w="1418" w:type="dxa"/>
                  <w:tcBorders>
                    <w:top w:val="single" w:sz="4" w:space="0" w:color="auto"/>
                    <w:left w:val="single" w:sz="8" w:space="0" w:color="auto"/>
                    <w:bottom w:val="single" w:sz="4" w:space="0" w:color="auto"/>
                    <w:right w:val="single" w:sz="8" w:space="0" w:color="auto"/>
                  </w:tcBorders>
                  <w:shd w:val="clear" w:color="000000" w:fill="DAEEF3"/>
                  <w:noWrap/>
                  <w:vAlign w:val="center"/>
                  <w:hideMark/>
                </w:tcPr>
                <w:p w14:paraId="034E72B6" w14:textId="77777777" w:rsidR="0038726E" w:rsidRPr="00A355B7" w:rsidRDefault="0038726E" w:rsidP="0038726E">
                  <w:pPr>
                    <w:jc w:val="center"/>
                    <w:rPr>
                      <w:sz w:val="22"/>
                      <w:szCs w:val="22"/>
                    </w:rPr>
                  </w:pPr>
                  <w:r w:rsidRPr="00A355B7">
                    <w:rPr>
                      <w:sz w:val="22"/>
                      <w:szCs w:val="22"/>
                    </w:rPr>
                    <w:t>0,000</w:t>
                  </w:r>
                </w:p>
              </w:tc>
            </w:tr>
            <w:tr w:rsidR="00A355B7" w:rsidRPr="00A355B7" w14:paraId="1780FF5C" w14:textId="77777777" w:rsidTr="0038726E">
              <w:trPr>
                <w:trHeight w:val="765"/>
              </w:trPr>
              <w:tc>
                <w:tcPr>
                  <w:tcW w:w="10275" w:type="dxa"/>
                  <w:gridSpan w:val="10"/>
                  <w:tcBorders>
                    <w:top w:val="single" w:sz="8" w:space="0" w:color="auto"/>
                    <w:left w:val="single" w:sz="8" w:space="0" w:color="auto"/>
                    <w:bottom w:val="nil"/>
                    <w:right w:val="single" w:sz="8" w:space="0" w:color="000000"/>
                  </w:tcBorders>
                  <w:shd w:val="clear" w:color="000000" w:fill="FFFF00"/>
                  <w:noWrap/>
                  <w:vAlign w:val="center"/>
                  <w:hideMark/>
                </w:tcPr>
                <w:p w14:paraId="772D14B9" w14:textId="77777777" w:rsidR="0038726E" w:rsidRPr="00A355B7" w:rsidRDefault="0038726E" w:rsidP="0038726E">
                  <w:pPr>
                    <w:jc w:val="center"/>
                    <w:rPr>
                      <w:b/>
                      <w:bCs/>
                      <w:sz w:val="22"/>
                      <w:szCs w:val="22"/>
                    </w:rPr>
                  </w:pPr>
                  <w:r w:rsidRPr="00A355B7">
                    <w:rPr>
                      <w:b/>
                      <w:bCs/>
                      <w:sz w:val="22"/>
                      <w:szCs w:val="22"/>
                    </w:rPr>
                    <w:t xml:space="preserve">Общая на ритейл (вход через лобби) и офисы с МОП </w:t>
                  </w:r>
                </w:p>
              </w:tc>
            </w:tr>
            <w:tr w:rsidR="00A355B7" w:rsidRPr="00A355B7" w14:paraId="35E4AE2D" w14:textId="77777777" w:rsidTr="005726FC">
              <w:trPr>
                <w:trHeight w:val="402"/>
              </w:trPr>
              <w:tc>
                <w:tcPr>
                  <w:tcW w:w="50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AD13387" w14:textId="77777777" w:rsidR="0038726E" w:rsidRPr="00A355B7" w:rsidRDefault="0038726E" w:rsidP="0038726E">
                  <w:pPr>
                    <w:jc w:val="center"/>
                    <w:rPr>
                      <w:sz w:val="22"/>
                      <w:szCs w:val="22"/>
                    </w:rPr>
                  </w:pPr>
                  <w:r w:rsidRPr="00A355B7">
                    <w:rPr>
                      <w:sz w:val="22"/>
                      <w:szCs w:val="22"/>
                    </w:rPr>
                    <w:t>8</w:t>
                  </w:r>
                </w:p>
              </w:tc>
              <w:tc>
                <w:tcPr>
                  <w:tcW w:w="3536" w:type="dxa"/>
                  <w:gridSpan w:val="5"/>
                  <w:tcBorders>
                    <w:top w:val="single" w:sz="4" w:space="0" w:color="auto"/>
                    <w:left w:val="nil"/>
                    <w:bottom w:val="single" w:sz="4" w:space="0" w:color="auto"/>
                    <w:right w:val="single" w:sz="4" w:space="0" w:color="auto"/>
                  </w:tcBorders>
                  <w:shd w:val="clear" w:color="000000" w:fill="FFFF00"/>
                  <w:noWrap/>
                  <w:vAlign w:val="center"/>
                  <w:hideMark/>
                </w:tcPr>
                <w:p w14:paraId="56B2AA58" w14:textId="77777777" w:rsidR="0038726E" w:rsidRPr="00A355B7" w:rsidRDefault="0038726E" w:rsidP="0038726E">
                  <w:pPr>
                    <w:rPr>
                      <w:sz w:val="22"/>
                      <w:szCs w:val="22"/>
                    </w:rPr>
                  </w:pPr>
                  <w:r w:rsidRPr="00A355B7">
                    <w:rPr>
                      <w:sz w:val="22"/>
                      <w:szCs w:val="22"/>
                    </w:rPr>
                    <w:t>Освещение Лобби</w:t>
                  </w:r>
                </w:p>
              </w:tc>
              <w:tc>
                <w:tcPr>
                  <w:tcW w:w="1842" w:type="dxa"/>
                  <w:tcBorders>
                    <w:top w:val="single" w:sz="4" w:space="0" w:color="auto"/>
                    <w:left w:val="nil"/>
                    <w:bottom w:val="single" w:sz="4" w:space="0" w:color="auto"/>
                    <w:right w:val="single" w:sz="4" w:space="0" w:color="auto"/>
                  </w:tcBorders>
                  <w:shd w:val="clear" w:color="000000" w:fill="FFFF00"/>
                  <w:noWrap/>
                  <w:vAlign w:val="center"/>
                  <w:hideMark/>
                </w:tcPr>
                <w:p w14:paraId="1F3DC5D1" w14:textId="77777777" w:rsidR="0038726E" w:rsidRPr="00A355B7" w:rsidRDefault="0038726E" w:rsidP="0038726E">
                  <w:pPr>
                    <w:jc w:val="center"/>
                    <w:rPr>
                      <w:sz w:val="22"/>
                      <w:szCs w:val="22"/>
                    </w:rPr>
                  </w:pPr>
                  <w:r w:rsidRPr="00A355B7">
                    <w:rPr>
                      <w:sz w:val="22"/>
                      <w:szCs w:val="22"/>
                    </w:rPr>
                    <w:t>10 056,960</w:t>
                  </w:r>
                </w:p>
              </w:tc>
              <w:tc>
                <w:tcPr>
                  <w:tcW w:w="1418" w:type="dxa"/>
                  <w:tcBorders>
                    <w:top w:val="single" w:sz="4" w:space="0" w:color="auto"/>
                    <w:left w:val="nil"/>
                    <w:bottom w:val="single" w:sz="4" w:space="0" w:color="auto"/>
                    <w:right w:val="single" w:sz="4" w:space="0" w:color="auto"/>
                  </w:tcBorders>
                  <w:shd w:val="clear" w:color="000000" w:fill="FFFF00"/>
                  <w:noWrap/>
                  <w:vAlign w:val="center"/>
                  <w:hideMark/>
                </w:tcPr>
                <w:p w14:paraId="1FDAA038" w14:textId="77777777" w:rsidR="0038726E" w:rsidRPr="00A355B7" w:rsidRDefault="0038726E" w:rsidP="0038726E">
                  <w:pPr>
                    <w:jc w:val="center"/>
                    <w:rPr>
                      <w:sz w:val="22"/>
                      <w:szCs w:val="22"/>
                    </w:rPr>
                  </w:pPr>
                  <w:r w:rsidRPr="00A355B7">
                    <w:rPr>
                      <w:sz w:val="22"/>
                      <w:szCs w:val="22"/>
                    </w:rPr>
                    <w:t>0,306618</w:t>
                  </w:r>
                </w:p>
              </w:tc>
              <w:tc>
                <w:tcPr>
                  <w:tcW w:w="1559" w:type="dxa"/>
                  <w:tcBorders>
                    <w:top w:val="single" w:sz="4" w:space="0" w:color="auto"/>
                    <w:left w:val="nil"/>
                    <w:bottom w:val="single" w:sz="4" w:space="0" w:color="auto"/>
                    <w:right w:val="single" w:sz="4" w:space="0" w:color="auto"/>
                  </w:tcBorders>
                  <w:shd w:val="clear" w:color="000000" w:fill="FFFF00"/>
                  <w:noWrap/>
                  <w:vAlign w:val="center"/>
                  <w:hideMark/>
                </w:tcPr>
                <w:p w14:paraId="21414E26" w14:textId="77777777" w:rsidR="0038726E" w:rsidRPr="00A355B7" w:rsidRDefault="0038726E" w:rsidP="0038726E">
                  <w:pPr>
                    <w:jc w:val="center"/>
                    <w:rPr>
                      <w:sz w:val="22"/>
                      <w:szCs w:val="22"/>
                    </w:rPr>
                  </w:pPr>
                  <w:r w:rsidRPr="00A355B7">
                    <w:rPr>
                      <w:sz w:val="22"/>
                      <w:szCs w:val="22"/>
                    </w:rPr>
                    <w:t>838,080</w:t>
                  </w:r>
                </w:p>
              </w:tc>
              <w:tc>
                <w:tcPr>
                  <w:tcW w:w="1418" w:type="dxa"/>
                  <w:tcBorders>
                    <w:top w:val="single" w:sz="4" w:space="0" w:color="auto"/>
                    <w:left w:val="nil"/>
                    <w:bottom w:val="single" w:sz="4" w:space="0" w:color="auto"/>
                    <w:right w:val="single" w:sz="4" w:space="0" w:color="auto"/>
                  </w:tcBorders>
                  <w:shd w:val="clear" w:color="000000" w:fill="FFFF00"/>
                  <w:noWrap/>
                  <w:vAlign w:val="center"/>
                  <w:hideMark/>
                </w:tcPr>
                <w:p w14:paraId="615FDE6C" w14:textId="77777777" w:rsidR="0038726E" w:rsidRPr="00A355B7" w:rsidRDefault="0038726E" w:rsidP="0038726E">
                  <w:pPr>
                    <w:jc w:val="center"/>
                    <w:rPr>
                      <w:sz w:val="22"/>
                      <w:szCs w:val="22"/>
                    </w:rPr>
                  </w:pPr>
                  <w:r w:rsidRPr="00A355B7">
                    <w:rPr>
                      <w:sz w:val="22"/>
                      <w:szCs w:val="22"/>
                    </w:rPr>
                    <w:t>8,432</w:t>
                  </w:r>
                </w:p>
              </w:tc>
            </w:tr>
            <w:tr w:rsidR="00A355B7" w:rsidRPr="00A355B7" w14:paraId="677D4BE3" w14:textId="77777777" w:rsidTr="005726FC">
              <w:trPr>
                <w:trHeight w:val="735"/>
              </w:trPr>
              <w:tc>
                <w:tcPr>
                  <w:tcW w:w="502" w:type="dxa"/>
                  <w:tcBorders>
                    <w:top w:val="nil"/>
                    <w:left w:val="single" w:sz="4" w:space="0" w:color="auto"/>
                    <w:bottom w:val="single" w:sz="4" w:space="0" w:color="auto"/>
                    <w:right w:val="single" w:sz="4" w:space="0" w:color="auto"/>
                  </w:tcBorders>
                  <w:shd w:val="clear" w:color="000000" w:fill="FFFF00"/>
                  <w:noWrap/>
                  <w:vAlign w:val="center"/>
                  <w:hideMark/>
                </w:tcPr>
                <w:p w14:paraId="20FABF21" w14:textId="77777777" w:rsidR="0038726E" w:rsidRPr="00A355B7" w:rsidRDefault="0038726E" w:rsidP="0038726E">
                  <w:pPr>
                    <w:jc w:val="center"/>
                    <w:rPr>
                      <w:sz w:val="22"/>
                      <w:szCs w:val="22"/>
                    </w:rPr>
                  </w:pPr>
                  <w:r w:rsidRPr="00A355B7">
                    <w:rPr>
                      <w:sz w:val="22"/>
                      <w:szCs w:val="22"/>
                    </w:rPr>
                    <w:t>9</w:t>
                  </w:r>
                </w:p>
              </w:tc>
              <w:tc>
                <w:tcPr>
                  <w:tcW w:w="3536" w:type="dxa"/>
                  <w:gridSpan w:val="5"/>
                  <w:tcBorders>
                    <w:top w:val="nil"/>
                    <w:left w:val="nil"/>
                    <w:bottom w:val="single" w:sz="4" w:space="0" w:color="auto"/>
                    <w:right w:val="single" w:sz="4" w:space="0" w:color="auto"/>
                  </w:tcBorders>
                  <w:shd w:val="clear" w:color="000000" w:fill="FFFF00"/>
                  <w:noWrap/>
                  <w:vAlign w:val="center"/>
                  <w:hideMark/>
                </w:tcPr>
                <w:p w14:paraId="4E83131A" w14:textId="77777777" w:rsidR="0038726E" w:rsidRPr="00A355B7" w:rsidRDefault="0038726E" w:rsidP="0038726E">
                  <w:pPr>
                    <w:rPr>
                      <w:sz w:val="22"/>
                      <w:szCs w:val="22"/>
                    </w:rPr>
                  </w:pPr>
                  <w:r w:rsidRPr="00A355B7">
                    <w:rPr>
                      <w:sz w:val="22"/>
                      <w:szCs w:val="22"/>
                    </w:rPr>
                    <w:t>Тепловая завеса</w:t>
                  </w:r>
                </w:p>
              </w:tc>
              <w:tc>
                <w:tcPr>
                  <w:tcW w:w="1842" w:type="dxa"/>
                  <w:tcBorders>
                    <w:top w:val="nil"/>
                    <w:left w:val="nil"/>
                    <w:bottom w:val="single" w:sz="4" w:space="0" w:color="auto"/>
                    <w:right w:val="single" w:sz="4" w:space="0" w:color="auto"/>
                  </w:tcBorders>
                  <w:shd w:val="clear" w:color="000000" w:fill="FFFF00"/>
                  <w:noWrap/>
                  <w:vAlign w:val="center"/>
                  <w:hideMark/>
                </w:tcPr>
                <w:p w14:paraId="1580BC8A" w14:textId="77777777" w:rsidR="0038726E" w:rsidRPr="00A355B7" w:rsidRDefault="0038726E" w:rsidP="0038726E">
                  <w:pPr>
                    <w:jc w:val="center"/>
                    <w:rPr>
                      <w:sz w:val="22"/>
                      <w:szCs w:val="22"/>
                    </w:rPr>
                  </w:pPr>
                  <w:r w:rsidRPr="00A355B7">
                    <w:rPr>
                      <w:sz w:val="22"/>
                      <w:szCs w:val="22"/>
                    </w:rPr>
                    <w:t>11 880,000</w:t>
                  </w:r>
                </w:p>
              </w:tc>
              <w:tc>
                <w:tcPr>
                  <w:tcW w:w="1418" w:type="dxa"/>
                  <w:tcBorders>
                    <w:top w:val="nil"/>
                    <w:left w:val="nil"/>
                    <w:bottom w:val="single" w:sz="4" w:space="0" w:color="auto"/>
                    <w:right w:val="single" w:sz="4" w:space="0" w:color="auto"/>
                  </w:tcBorders>
                  <w:shd w:val="clear" w:color="000000" w:fill="FFFF00"/>
                  <w:noWrap/>
                  <w:vAlign w:val="center"/>
                  <w:hideMark/>
                </w:tcPr>
                <w:p w14:paraId="06CDC9C9" w14:textId="77777777" w:rsidR="0038726E" w:rsidRPr="00A355B7" w:rsidRDefault="0038726E" w:rsidP="0038726E">
                  <w:pPr>
                    <w:jc w:val="center"/>
                    <w:rPr>
                      <w:sz w:val="22"/>
                      <w:szCs w:val="22"/>
                    </w:rPr>
                  </w:pPr>
                  <w:r w:rsidRPr="00A355B7">
                    <w:rPr>
                      <w:sz w:val="22"/>
                      <w:szCs w:val="22"/>
                    </w:rPr>
                    <w:t>0,362200</w:t>
                  </w:r>
                </w:p>
              </w:tc>
              <w:tc>
                <w:tcPr>
                  <w:tcW w:w="1559" w:type="dxa"/>
                  <w:tcBorders>
                    <w:top w:val="nil"/>
                    <w:left w:val="nil"/>
                    <w:bottom w:val="single" w:sz="4" w:space="0" w:color="auto"/>
                    <w:right w:val="single" w:sz="4" w:space="0" w:color="auto"/>
                  </w:tcBorders>
                  <w:shd w:val="clear" w:color="000000" w:fill="FFFF00"/>
                  <w:noWrap/>
                  <w:vAlign w:val="center"/>
                  <w:hideMark/>
                </w:tcPr>
                <w:p w14:paraId="1FC2DAB8" w14:textId="77777777" w:rsidR="0038726E" w:rsidRPr="00A355B7" w:rsidRDefault="0038726E" w:rsidP="0038726E">
                  <w:pPr>
                    <w:jc w:val="center"/>
                    <w:rPr>
                      <w:sz w:val="22"/>
                      <w:szCs w:val="22"/>
                    </w:rPr>
                  </w:pPr>
                  <w:r w:rsidRPr="00A355B7">
                    <w:rPr>
                      <w:sz w:val="22"/>
                      <w:szCs w:val="22"/>
                    </w:rPr>
                    <w:t>990,000</w:t>
                  </w:r>
                </w:p>
              </w:tc>
              <w:tc>
                <w:tcPr>
                  <w:tcW w:w="1418" w:type="dxa"/>
                  <w:tcBorders>
                    <w:top w:val="nil"/>
                    <w:left w:val="nil"/>
                    <w:bottom w:val="single" w:sz="4" w:space="0" w:color="auto"/>
                    <w:right w:val="single" w:sz="4" w:space="0" w:color="auto"/>
                  </w:tcBorders>
                  <w:shd w:val="clear" w:color="000000" w:fill="FFFF00"/>
                  <w:noWrap/>
                  <w:vAlign w:val="center"/>
                  <w:hideMark/>
                </w:tcPr>
                <w:p w14:paraId="114D8F40" w14:textId="77777777" w:rsidR="0038726E" w:rsidRPr="00A355B7" w:rsidRDefault="0038726E" w:rsidP="0038726E">
                  <w:pPr>
                    <w:jc w:val="center"/>
                    <w:rPr>
                      <w:sz w:val="22"/>
                      <w:szCs w:val="22"/>
                    </w:rPr>
                  </w:pPr>
                  <w:r w:rsidRPr="00A355B7">
                    <w:rPr>
                      <w:sz w:val="22"/>
                      <w:szCs w:val="22"/>
                    </w:rPr>
                    <w:t>9,960</w:t>
                  </w:r>
                </w:p>
              </w:tc>
            </w:tr>
            <w:tr w:rsidR="00A355B7" w:rsidRPr="00A355B7" w14:paraId="0ED54E22" w14:textId="77777777" w:rsidTr="005726FC">
              <w:trPr>
                <w:trHeight w:val="330"/>
              </w:trPr>
              <w:tc>
                <w:tcPr>
                  <w:tcW w:w="50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CD521CD" w14:textId="77777777" w:rsidR="0038726E" w:rsidRPr="00A355B7" w:rsidRDefault="0038726E" w:rsidP="0038726E">
                  <w:pPr>
                    <w:jc w:val="center"/>
                    <w:rPr>
                      <w:sz w:val="22"/>
                      <w:szCs w:val="22"/>
                    </w:rPr>
                  </w:pPr>
                  <w:r w:rsidRPr="00A355B7">
                    <w:rPr>
                      <w:sz w:val="22"/>
                      <w:szCs w:val="22"/>
                    </w:rPr>
                    <w:t> </w:t>
                  </w:r>
                </w:p>
              </w:tc>
              <w:tc>
                <w:tcPr>
                  <w:tcW w:w="3536" w:type="dxa"/>
                  <w:gridSpan w:val="5"/>
                  <w:tcBorders>
                    <w:top w:val="single" w:sz="8" w:space="0" w:color="auto"/>
                    <w:left w:val="nil"/>
                    <w:bottom w:val="single" w:sz="8" w:space="0" w:color="auto"/>
                    <w:right w:val="single" w:sz="4" w:space="0" w:color="auto"/>
                  </w:tcBorders>
                  <w:shd w:val="clear" w:color="auto" w:fill="auto"/>
                  <w:noWrap/>
                  <w:vAlign w:val="center"/>
                  <w:hideMark/>
                </w:tcPr>
                <w:p w14:paraId="277E8340" w14:textId="77777777" w:rsidR="0038726E" w:rsidRPr="00A355B7" w:rsidRDefault="0038726E" w:rsidP="0038726E">
                  <w:pPr>
                    <w:jc w:val="center"/>
                    <w:rPr>
                      <w:b/>
                      <w:bCs/>
                      <w:sz w:val="22"/>
                      <w:szCs w:val="22"/>
                    </w:rPr>
                  </w:pPr>
                  <w:r w:rsidRPr="00A355B7">
                    <w:rPr>
                      <w:b/>
                      <w:bCs/>
                      <w:sz w:val="22"/>
                      <w:szCs w:val="22"/>
                    </w:rPr>
                    <w:t>ИТОГО</w:t>
                  </w:r>
                </w:p>
              </w:tc>
              <w:tc>
                <w:tcPr>
                  <w:tcW w:w="1842" w:type="dxa"/>
                  <w:tcBorders>
                    <w:top w:val="single" w:sz="8" w:space="0" w:color="auto"/>
                    <w:left w:val="nil"/>
                    <w:bottom w:val="single" w:sz="8" w:space="0" w:color="auto"/>
                    <w:right w:val="single" w:sz="4" w:space="0" w:color="auto"/>
                  </w:tcBorders>
                  <w:shd w:val="clear" w:color="auto" w:fill="auto"/>
                  <w:noWrap/>
                  <w:vAlign w:val="bottom"/>
                  <w:hideMark/>
                </w:tcPr>
                <w:p w14:paraId="3B7DF68E" w14:textId="77777777" w:rsidR="0038726E" w:rsidRPr="00A355B7" w:rsidRDefault="0038726E" w:rsidP="0038726E">
                  <w:pPr>
                    <w:rPr>
                      <w:sz w:val="22"/>
                      <w:szCs w:val="22"/>
                    </w:rPr>
                  </w:pPr>
                  <w:r w:rsidRPr="00A355B7">
                    <w:rPr>
                      <w:sz w:val="22"/>
                      <w:szCs w:val="22"/>
                    </w:rPr>
                    <w:t> </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14:paraId="6A688A4A" w14:textId="77777777" w:rsidR="0038726E" w:rsidRPr="00A355B7" w:rsidRDefault="0038726E" w:rsidP="0038726E">
                  <w:pPr>
                    <w:rPr>
                      <w:sz w:val="22"/>
                      <w:szCs w:val="22"/>
                    </w:rPr>
                  </w:pPr>
                  <w:r w:rsidRPr="00A355B7">
                    <w:rPr>
                      <w:sz w:val="22"/>
                      <w:szCs w:val="22"/>
                    </w:rPr>
                    <w:t> </w:t>
                  </w:r>
                </w:p>
              </w:tc>
              <w:tc>
                <w:tcPr>
                  <w:tcW w:w="1559" w:type="dxa"/>
                  <w:tcBorders>
                    <w:top w:val="single" w:sz="8" w:space="0" w:color="auto"/>
                    <w:left w:val="nil"/>
                    <w:bottom w:val="single" w:sz="8" w:space="0" w:color="auto"/>
                    <w:right w:val="nil"/>
                  </w:tcBorders>
                  <w:shd w:val="clear" w:color="auto" w:fill="auto"/>
                  <w:noWrap/>
                  <w:vAlign w:val="bottom"/>
                  <w:hideMark/>
                </w:tcPr>
                <w:p w14:paraId="478E1784" w14:textId="77777777" w:rsidR="0038726E" w:rsidRPr="00A355B7" w:rsidRDefault="0038726E" w:rsidP="0038726E">
                  <w:pPr>
                    <w:rPr>
                      <w:sz w:val="22"/>
                      <w:szCs w:val="22"/>
                    </w:rPr>
                  </w:pPr>
                  <w:r w:rsidRPr="00A355B7">
                    <w:rPr>
                      <w:sz w:val="22"/>
                      <w:szCs w:val="22"/>
                    </w:rPr>
                    <w:t> </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290C9A" w14:textId="77777777" w:rsidR="0038726E" w:rsidRPr="00A355B7" w:rsidRDefault="0038726E" w:rsidP="0038726E">
                  <w:pPr>
                    <w:jc w:val="center"/>
                    <w:rPr>
                      <w:b/>
                      <w:bCs/>
                      <w:sz w:val="22"/>
                      <w:szCs w:val="22"/>
                    </w:rPr>
                  </w:pPr>
                  <w:r w:rsidRPr="00A355B7">
                    <w:rPr>
                      <w:b/>
                      <w:bCs/>
                      <w:sz w:val="22"/>
                      <w:szCs w:val="22"/>
                    </w:rPr>
                    <w:t>57,969</w:t>
                  </w:r>
                </w:p>
              </w:tc>
            </w:tr>
          </w:tbl>
          <w:p w14:paraId="28232E31" w14:textId="77777777" w:rsidR="0038726E" w:rsidRPr="00A355B7" w:rsidRDefault="0038726E" w:rsidP="0038726E">
            <w:pPr>
              <w:rPr>
                <w:sz w:val="22"/>
                <w:szCs w:val="22"/>
              </w:rPr>
            </w:pPr>
          </w:p>
        </w:tc>
        <w:tc>
          <w:tcPr>
            <w:tcW w:w="8761" w:type="dxa"/>
            <w:tcBorders>
              <w:top w:val="nil"/>
              <w:left w:val="nil"/>
              <w:bottom w:val="nil"/>
              <w:right w:val="nil"/>
            </w:tcBorders>
            <w:shd w:val="clear" w:color="auto" w:fill="auto"/>
            <w:noWrap/>
            <w:vAlign w:val="bottom"/>
            <w:hideMark/>
          </w:tcPr>
          <w:p w14:paraId="68AFDE59" w14:textId="77777777" w:rsidR="0038726E" w:rsidRPr="00A355B7" w:rsidRDefault="0038726E" w:rsidP="0038726E">
            <w:pPr>
              <w:rPr>
                <w:sz w:val="22"/>
                <w:szCs w:val="22"/>
              </w:rPr>
            </w:pPr>
          </w:p>
        </w:tc>
        <w:tc>
          <w:tcPr>
            <w:tcW w:w="236" w:type="dxa"/>
            <w:tcBorders>
              <w:top w:val="nil"/>
              <w:left w:val="nil"/>
              <w:bottom w:val="nil"/>
              <w:right w:val="nil"/>
            </w:tcBorders>
            <w:shd w:val="clear" w:color="auto" w:fill="auto"/>
            <w:noWrap/>
            <w:vAlign w:val="bottom"/>
            <w:hideMark/>
          </w:tcPr>
          <w:p w14:paraId="3DF1E049" w14:textId="77777777" w:rsidR="0038726E" w:rsidRPr="00A355B7" w:rsidRDefault="0038726E" w:rsidP="0038726E">
            <w:pPr>
              <w:rPr>
                <w:sz w:val="22"/>
                <w:szCs w:val="22"/>
              </w:rPr>
            </w:pPr>
          </w:p>
        </w:tc>
        <w:tc>
          <w:tcPr>
            <w:tcW w:w="1126" w:type="dxa"/>
            <w:tcBorders>
              <w:top w:val="nil"/>
              <w:left w:val="nil"/>
              <w:bottom w:val="nil"/>
              <w:right w:val="nil"/>
            </w:tcBorders>
            <w:shd w:val="clear" w:color="auto" w:fill="auto"/>
            <w:noWrap/>
            <w:vAlign w:val="bottom"/>
            <w:hideMark/>
          </w:tcPr>
          <w:p w14:paraId="03363634" w14:textId="77777777" w:rsidR="0038726E" w:rsidRPr="00A355B7" w:rsidRDefault="0038726E" w:rsidP="0038726E">
            <w:pPr>
              <w:rPr>
                <w:sz w:val="22"/>
                <w:szCs w:val="22"/>
              </w:rPr>
            </w:pPr>
          </w:p>
        </w:tc>
        <w:tc>
          <w:tcPr>
            <w:tcW w:w="1043" w:type="dxa"/>
            <w:tcBorders>
              <w:top w:val="nil"/>
              <w:left w:val="nil"/>
              <w:bottom w:val="nil"/>
              <w:right w:val="nil"/>
            </w:tcBorders>
            <w:shd w:val="clear" w:color="auto" w:fill="auto"/>
            <w:noWrap/>
            <w:vAlign w:val="bottom"/>
            <w:hideMark/>
          </w:tcPr>
          <w:p w14:paraId="51CA08A9" w14:textId="77777777" w:rsidR="0038726E" w:rsidRPr="00A355B7" w:rsidRDefault="0038726E" w:rsidP="0038726E">
            <w:pPr>
              <w:rPr>
                <w:sz w:val="22"/>
                <w:szCs w:val="22"/>
              </w:rPr>
            </w:pPr>
          </w:p>
        </w:tc>
        <w:tc>
          <w:tcPr>
            <w:tcW w:w="1155" w:type="dxa"/>
            <w:gridSpan w:val="2"/>
            <w:tcBorders>
              <w:top w:val="nil"/>
              <w:left w:val="nil"/>
              <w:bottom w:val="nil"/>
              <w:right w:val="nil"/>
            </w:tcBorders>
            <w:shd w:val="clear" w:color="auto" w:fill="auto"/>
            <w:noWrap/>
            <w:vAlign w:val="bottom"/>
            <w:hideMark/>
          </w:tcPr>
          <w:p w14:paraId="4EBB15D6" w14:textId="77777777" w:rsidR="0038726E" w:rsidRPr="00A355B7" w:rsidRDefault="0038726E" w:rsidP="0038726E">
            <w:pPr>
              <w:rPr>
                <w:sz w:val="22"/>
                <w:szCs w:val="22"/>
              </w:rPr>
            </w:pPr>
          </w:p>
        </w:tc>
        <w:tc>
          <w:tcPr>
            <w:tcW w:w="236" w:type="dxa"/>
            <w:gridSpan w:val="2"/>
            <w:tcBorders>
              <w:top w:val="nil"/>
              <w:left w:val="nil"/>
              <w:bottom w:val="nil"/>
              <w:right w:val="nil"/>
            </w:tcBorders>
            <w:shd w:val="clear" w:color="auto" w:fill="auto"/>
            <w:noWrap/>
            <w:vAlign w:val="bottom"/>
            <w:hideMark/>
          </w:tcPr>
          <w:p w14:paraId="7A41866F" w14:textId="77777777" w:rsidR="0038726E" w:rsidRPr="00A355B7" w:rsidRDefault="0038726E" w:rsidP="0038726E">
            <w:pPr>
              <w:rPr>
                <w:sz w:val="22"/>
                <w:szCs w:val="22"/>
              </w:rPr>
            </w:pPr>
          </w:p>
        </w:tc>
        <w:tc>
          <w:tcPr>
            <w:tcW w:w="257" w:type="dxa"/>
            <w:tcBorders>
              <w:top w:val="nil"/>
              <w:left w:val="nil"/>
              <w:bottom w:val="nil"/>
              <w:right w:val="nil"/>
            </w:tcBorders>
            <w:shd w:val="clear" w:color="auto" w:fill="auto"/>
            <w:noWrap/>
            <w:vAlign w:val="bottom"/>
            <w:hideMark/>
          </w:tcPr>
          <w:p w14:paraId="3ECF4C68" w14:textId="77777777" w:rsidR="0038726E" w:rsidRPr="00A355B7" w:rsidRDefault="0038726E" w:rsidP="0038726E">
            <w:pPr>
              <w:rPr>
                <w:sz w:val="22"/>
                <w:szCs w:val="22"/>
              </w:rPr>
            </w:pPr>
          </w:p>
        </w:tc>
        <w:tc>
          <w:tcPr>
            <w:tcW w:w="236" w:type="dxa"/>
            <w:tcBorders>
              <w:top w:val="nil"/>
              <w:left w:val="nil"/>
              <w:bottom w:val="nil"/>
              <w:right w:val="nil"/>
            </w:tcBorders>
            <w:shd w:val="clear" w:color="auto" w:fill="auto"/>
            <w:noWrap/>
            <w:vAlign w:val="bottom"/>
            <w:hideMark/>
          </w:tcPr>
          <w:p w14:paraId="31B303D4" w14:textId="77777777" w:rsidR="0038726E" w:rsidRPr="00A355B7" w:rsidRDefault="0038726E" w:rsidP="0038726E">
            <w:pPr>
              <w:rPr>
                <w:sz w:val="22"/>
                <w:szCs w:val="22"/>
              </w:rPr>
            </w:pPr>
          </w:p>
        </w:tc>
        <w:tc>
          <w:tcPr>
            <w:tcW w:w="236" w:type="dxa"/>
            <w:tcBorders>
              <w:top w:val="nil"/>
              <w:left w:val="nil"/>
              <w:bottom w:val="nil"/>
              <w:right w:val="nil"/>
            </w:tcBorders>
            <w:shd w:val="clear" w:color="auto" w:fill="auto"/>
            <w:noWrap/>
            <w:vAlign w:val="bottom"/>
            <w:hideMark/>
          </w:tcPr>
          <w:p w14:paraId="3BA6B1E2" w14:textId="77777777" w:rsidR="0038726E" w:rsidRPr="00A355B7" w:rsidRDefault="0038726E" w:rsidP="0038726E">
            <w:pPr>
              <w:rPr>
                <w:sz w:val="22"/>
                <w:szCs w:val="22"/>
              </w:rPr>
            </w:pPr>
          </w:p>
        </w:tc>
        <w:tc>
          <w:tcPr>
            <w:tcW w:w="864" w:type="dxa"/>
            <w:tcBorders>
              <w:top w:val="nil"/>
              <w:left w:val="nil"/>
              <w:bottom w:val="nil"/>
              <w:right w:val="nil"/>
            </w:tcBorders>
            <w:shd w:val="clear" w:color="auto" w:fill="auto"/>
            <w:noWrap/>
            <w:vAlign w:val="bottom"/>
            <w:hideMark/>
          </w:tcPr>
          <w:p w14:paraId="05030B17" w14:textId="77777777" w:rsidR="0038726E" w:rsidRPr="00A355B7" w:rsidRDefault="0038726E" w:rsidP="0038726E">
            <w:pPr>
              <w:rPr>
                <w:sz w:val="22"/>
                <w:szCs w:val="22"/>
              </w:rPr>
            </w:pPr>
          </w:p>
        </w:tc>
        <w:tc>
          <w:tcPr>
            <w:tcW w:w="2481" w:type="dxa"/>
            <w:tcBorders>
              <w:top w:val="nil"/>
              <w:left w:val="nil"/>
              <w:bottom w:val="nil"/>
              <w:right w:val="nil"/>
            </w:tcBorders>
            <w:shd w:val="clear" w:color="auto" w:fill="auto"/>
            <w:noWrap/>
            <w:vAlign w:val="bottom"/>
            <w:hideMark/>
          </w:tcPr>
          <w:p w14:paraId="60CD189E" w14:textId="77777777" w:rsidR="0038726E" w:rsidRPr="00A355B7" w:rsidRDefault="0038726E" w:rsidP="0038726E">
            <w:pPr>
              <w:rPr>
                <w:sz w:val="22"/>
                <w:szCs w:val="22"/>
              </w:rPr>
            </w:pPr>
          </w:p>
        </w:tc>
      </w:tr>
    </w:tbl>
    <w:p w14:paraId="2EF7AB4E" w14:textId="6E739684" w:rsidR="002054D1" w:rsidRPr="00A355B7" w:rsidRDefault="002054D1" w:rsidP="002054D1">
      <w:pPr>
        <w:jc w:val="right"/>
        <w:rPr>
          <w:sz w:val="22"/>
          <w:szCs w:val="22"/>
        </w:rPr>
      </w:pPr>
    </w:p>
    <w:p w14:paraId="0E425A86" w14:textId="22976D32" w:rsidR="002054D1" w:rsidRPr="00A355B7" w:rsidRDefault="002054D1" w:rsidP="002054D1">
      <w:pPr>
        <w:rPr>
          <w:sz w:val="22"/>
          <w:szCs w:val="22"/>
        </w:rPr>
      </w:pPr>
    </w:p>
    <w:tbl>
      <w:tblPr>
        <w:tblW w:w="10848" w:type="dxa"/>
        <w:tblLook w:val="04A0" w:firstRow="1" w:lastRow="0" w:firstColumn="1" w:lastColumn="0" w:noHBand="0" w:noVBand="1"/>
      </w:tblPr>
      <w:tblGrid>
        <w:gridCol w:w="5663"/>
        <w:gridCol w:w="5185"/>
      </w:tblGrid>
      <w:tr w:rsidR="00A355B7" w:rsidRPr="00A355B7" w14:paraId="78C22797" w14:textId="77777777" w:rsidTr="002054D1">
        <w:trPr>
          <w:trHeight w:val="296"/>
        </w:trPr>
        <w:tc>
          <w:tcPr>
            <w:tcW w:w="5663" w:type="dxa"/>
            <w:hideMark/>
          </w:tcPr>
          <w:p w14:paraId="7F732A8F" w14:textId="77777777" w:rsidR="002054D1" w:rsidRPr="00A355B7" w:rsidRDefault="002054D1" w:rsidP="002054D1">
            <w:pPr>
              <w:tabs>
                <w:tab w:val="left" w:pos="8505"/>
              </w:tabs>
              <w:ind w:right="283" w:firstLine="567"/>
              <w:contextualSpacing/>
              <w:jc w:val="both"/>
              <w:rPr>
                <w:b/>
                <w:bCs/>
                <w:sz w:val="22"/>
                <w:szCs w:val="22"/>
              </w:rPr>
            </w:pPr>
          </w:p>
          <w:p w14:paraId="0034A5D1" w14:textId="77777777" w:rsidR="002054D1" w:rsidRPr="00A355B7" w:rsidRDefault="002054D1" w:rsidP="002054D1">
            <w:pPr>
              <w:tabs>
                <w:tab w:val="left" w:pos="8505"/>
              </w:tabs>
              <w:ind w:right="283" w:firstLine="567"/>
              <w:contextualSpacing/>
              <w:jc w:val="both"/>
              <w:rPr>
                <w:b/>
                <w:bCs/>
                <w:sz w:val="22"/>
                <w:szCs w:val="22"/>
              </w:rPr>
            </w:pPr>
            <w:r w:rsidRPr="00A355B7">
              <w:rPr>
                <w:b/>
                <w:bCs/>
                <w:sz w:val="22"/>
                <w:szCs w:val="22"/>
              </w:rPr>
              <w:t>От Исполнителя:</w:t>
            </w:r>
          </w:p>
          <w:p w14:paraId="7EC9EBC2" w14:textId="77777777" w:rsidR="002054D1" w:rsidRPr="00A355B7" w:rsidRDefault="002054D1" w:rsidP="002054D1">
            <w:pPr>
              <w:tabs>
                <w:tab w:val="left" w:pos="8505"/>
              </w:tabs>
              <w:ind w:right="283" w:firstLine="567"/>
              <w:contextualSpacing/>
              <w:rPr>
                <w:rFonts w:eastAsia="Calibri"/>
                <w:b/>
                <w:sz w:val="22"/>
                <w:szCs w:val="22"/>
              </w:rPr>
            </w:pPr>
            <w:r w:rsidRPr="00A355B7">
              <w:rPr>
                <w:rFonts w:eastAsia="Calibri"/>
                <w:b/>
                <w:sz w:val="22"/>
                <w:szCs w:val="22"/>
              </w:rPr>
              <w:t>Генеральный  директор</w:t>
            </w:r>
          </w:p>
          <w:p w14:paraId="23667175" w14:textId="77777777" w:rsidR="002054D1" w:rsidRPr="00A355B7" w:rsidRDefault="002054D1" w:rsidP="002054D1">
            <w:pPr>
              <w:tabs>
                <w:tab w:val="left" w:pos="8505"/>
              </w:tabs>
              <w:ind w:right="283" w:firstLine="567"/>
              <w:contextualSpacing/>
              <w:rPr>
                <w:b/>
                <w:sz w:val="22"/>
                <w:szCs w:val="22"/>
              </w:rPr>
            </w:pPr>
            <w:r w:rsidRPr="00A355B7">
              <w:rPr>
                <w:b/>
                <w:sz w:val="22"/>
                <w:szCs w:val="22"/>
              </w:rPr>
              <w:t xml:space="preserve">ООО «Хамелеон. Служба комфорта </w:t>
            </w:r>
          </w:p>
          <w:p w14:paraId="2C1B60A9" w14:textId="77777777" w:rsidR="002054D1" w:rsidRPr="00A355B7" w:rsidRDefault="002054D1" w:rsidP="002054D1">
            <w:pPr>
              <w:tabs>
                <w:tab w:val="left" w:pos="8505"/>
              </w:tabs>
              <w:ind w:right="283" w:firstLine="567"/>
              <w:contextualSpacing/>
              <w:rPr>
                <w:b/>
                <w:sz w:val="22"/>
                <w:szCs w:val="22"/>
              </w:rPr>
            </w:pPr>
            <w:r w:rsidRPr="00A355B7">
              <w:rPr>
                <w:b/>
                <w:sz w:val="22"/>
                <w:szCs w:val="22"/>
              </w:rPr>
              <w:t>Смайнэкс»</w:t>
            </w:r>
          </w:p>
          <w:p w14:paraId="3157EDFD" w14:textId="77777777" w:rsidR="002054D1" w:rsidRPr="00A355B7" w:rsidRDefault="002054D1" w:rsidP="002054D1">
            <w:pPr>
              <w:tabs>
                <w:tab w:val="left" w:pos="8505"/>
              </w:tabs>
              <w:ind w:right="283" w:firstLine="567"/>
              <w:contextualSpacing/>
              <w:jc w:val="both"/>
              <w:rPr>
                <w:sz w:val="22"/>
                <w:szCs w:val="22"/>
              </w:rPr>
            </w:pPr>
          </w:p>
          <w:p w14:paraId="1551DE67" w14:textId="77777777" w:rsidR="002054D1" w:rsidRPr="00A355B7" w:rsidRDefault="002054D1" w:rsidP="002054D1">
            <w:pPr>
              <w:tabs>
                <w:tab w:val="left" w:pos="8505"/>
              </w:tabs>
              <w:ind w:right="283" w:firstLine="567"/>
              <w:contextualSpacing/>
              <w:jc w:val="both"/>
              <w:rPr>
                <w:sz w:val="22"/>
                <w:szCs w:val="22"/>
              </w:rPr>
            </w:pPr>
          </w:p>
          <w:p w14:paraId="00CDC095" w14:textId="77777777" w:rsidR="002054D1" w:rsidRPr="00A355B7" w:rsidRDefault="002054D1" w:rsidP="002054D1">
            <w:pPr>
              <w:tabs>
                <w:tab w:val="left" w:pos="8505"/>
              </w:tabs>
              <w:ind w:right="283" w:firstLine="567"/>
              <w:contextualSpacing/>
              <w:jc w:val="both"/>
              <w:rPr>
                <w:sz w:val="22"/>
                <w:szCs w:val="22"/>
              </w:rPr>
            </w:pPr>
            <w:r w:rsidRPr="00A355B7">
              <w:rPr>
                <w:sz w:val="22"/>
                <w:szCs w:val="22"/>
              </w:rPr>
              <w:t xml:space="preserve">_____________________/ Фролова Е.А./ </w:t>
            </w:r>
          </w:p>
          <w:p w14:paraId="7061B937" w14:textId="77777777" w:rsidR="002054D1" w:rsidRPr="00A355B7" w:rsidRDefault="002054D1" w:rsidP="002054D1">
            <w:pPr>
              <w:tabs>
                <w:tab w:val="left" w:pos="8505"/>
              </w:tabs>
              <w:ind w:right="283" w:firstLine="567"/>
              <w:contextualSpacing/>
              <w:jc w:val="both"/>
              <w:rPr>
                <w:b/>
                <w:sz w:val="22"/>
                <w:szCs w:val="22"/>
              </w:rPr>
            </w:pPr>
          </w:p>
        </w:tc>
        <w:tc>
          <w:tcPr>
            <w:tcW w:w="5185" w:type="dxa"/>
          </w:tcPr>
          <w:p w14:paraId="700B6FCF" w14:textId="77777777" w:rsidR="002054D1" w:rsidRPr="00A355B7" w:rsidRDefault="002054D1" w:rsidP="002054D1">
            <w:pPr>
              <w:tabs>
                <w:tab w:val="left" w:pos="8505"/>
              </w:tabs>
              <w:ind w:right="283" w:firstLine="567"/>
              <w:contextualSpacing/>
              <w:jc w:val="both"/>
              <w:rPr>
                <w:i/>
                <w:sz w:val="22"/>
                <w:szCs w:val="22"/>
              </w:rPr>
            </w:pPr>
          </w:p>
          <w:p w14:paraId="01CD551C" w14:textId="77777777" w:rsidR="002054D1" w:rsidRPr="00A355B7" w:rsidRDefault="002054D1" w:rsidP="002054D1">
            <w:pPr>
              <w:tabs>
                <w:tab w:val="left" w:pos="8505"/>
              </w:tabs>
              <w:snapToGrid w:val="0"/>
              <w:ind w:right="283" w:firstLine="567"/>
              <w:contextualSpacing/>
              <w:jc w:val="both"/>
              <w:rPr>
                <w:b/>
                <w:sz w:val="22"/>
                <w:szCs w:val="22"/>
              </w:rPr>
            </w:pPr>
            <w:r w:rsidRPr="00A355B7">
              <w:rPr>
                <w:b/>
                <w:sz w:val="22"/>
                <w:szCs w:val="22"/>
              </w:rPr>
              <w:t>От Заказчика:</w:t>
            </w:r>
          </w:p>
          <w:p w14:paraId="3D46BEDB" w14:textId="757797B4" w:rsidR="002054D1" w:rsidRPr="00A355B7" w:rsidRDefault="00421038" w:rsidP="002054D1">
            <w:pPr>
              <w:tabs>
                <w:tab w:val="left" w:pos="8505"/>
              </w:tabs>
              <w:snapToGrid w:val="0"/>
              <w:ind w:right="283" w:firstLine="567"/>
              <w:contextualSpacing/>
              <w:jc w:val="both"/>
              <w:rPr>
                <w:sz w:val="22"/>
                <w:szCs w:val="22"/>
              </w:rPr>
            </w:pPr>
            <w:r w:rsidRPr="00A355B7">
              <w:rPr>
                <w:b/>
                <w:sz w:val="22"/>
                <w:szCs w:val="22"/>
              </w:rPr>
              <w:t>*Подписант со стороны Заказчика*</w:t>
            </w:r>
          </w:p>
          <w:p w14:paraId="5E14AD6D" w14:textId="77777777" w:rsidR="002054D1" w:rsidRPr="00A355B7" w:rsidRDefault="002054D1" w:rsidP="002054D1">
            <w:pPr>
              <w:tabs>
                <w:tab w:val="center" w:pos="4677"/>
                <w:tab w:val="left" w:pos="8505"/>
                <w:tab w:val="right" w:pos="9355"/>
              </w:tabs>
              <w:ind w:right="283" w:firstLine="567"/>
              <w:contextualSpacing/>
              <w:jc w:val="both"/>
              <w:rPr>
                <w:sz w:val="22"/>
                <w:szCs w:val="22"/>
              </w:rPr>
            </w:pPr>
          </w:p>
          <w:p w14:paraId="5A4E2595" w14:textId="77777777" w:rsidR="002054D1" w:rsidRPr="00A355B7" w:rsidRDefault="002054D1" w:rsidP="002054D1">
            <w:pPr>
              <w:tabs>
                <w:tab w:val="center" w:pos="4677"/>
                <w:tab w:val="left" w:pos="8505"/>
                <w:tab w:val="right" w:pos="9355"/>
              </w:tabs>
              <w:ind w:right="283" w:firstLine="567"/>
              <w:contextualSpacing/>
              <w:jc w:val="both"/>
              <w:rPr>
                <w:sz w:val="22"/>
                <w:szCs w:val="22"/>
              </w:rPr>
            </w:pPr>
          </w:p>
          <w:p w14:paraId="0304B00E" w14:textId="77777777" w:rsidR="002054D1" w:rsidRPr="00A355B7" w:rsidRDefault="002054D1" w:rsidP="002054D1">
            <w:pPr>
              <w:tabs>
                <w:tab w:val="center" w:pos="4677"/>
                <w:tab w:val="left" w:pos="8505"/>
                <w:tab w:val="right" w:pos="9355"/>
              </w:tabs>
              <w:ind w:right="283" w:firstLine="567"/>
              <w:contextualSpacing/>
              <w:jc w:val="both"/>
              <w:rPr>
                <w:sz w:val="22"/>
                <w:szCs w:val="22"/>
              </w:rPr>
            </w:pPr>
          </w:p>
          <w:p w14:paraId="65E2C447" w14:textId="77777777" w:rsidR="002054D1" w:rsidRPr="00A355B7" w:rsidRDefault="002054D1" w:rsidP="002054D1">
            <w:pPr>
              <w:tabs>
                <w:tab w:val="center" w:pos="4677"/>
                <w:tab w:val="left" w:pos="8505"/>
                <w:tab w:val="right" w:pos="9355"/>
              </w:tabs>
              <w:ind w:right="283" w:firstLine="567"/>
              <w:contextualSpacing/>
              <w:jc w:val="both"/>
              <w:rPr>
                <w:sz w:val="22"/>
                <w:szCs w:val="22"/>
              </w:rPr>
            </w:pPr>
          </w:p>
          <w:p w14:paraId="4790C4AA" w14:textId="30854ADB" w:rsidR="002054D1" w:rsidRPr="00A355B7" w:rsidRDefault="002054D1" w:rsidP="002054D1">
            <w:pPr>
              <w:tabs>
                <w:tab w:val="center" w:pos="4677"/>
                <w:tab w:val="left" w:pos="8505"/>
                <w:tab w:val="right" w:pos="9355"/>
              </w:tabs>
              <w:ind w:right="283" w:firstLine="567"/>
              <w:contextualSpacing/>
              <w:jc w:val="both"/>
              <w:rPr>
                <w:sz w:val="22"/>
                <w:szCs w:val="22"/>
              </w:rPr>
            </w:pPr>
            <w:r w:rsidRPr="00A355B7">
              <w:rPr>
                <w:sz w:val="22"/>
                <w:szCs w:val="22"/>
              </w:rPr>
              <w:t>_________________/</w:t>
            </w:r>
            <w:r w:rsidR="00421038" w:rsidRPr="00A355B7">
              <w:rPr>
                <w:sz w:val="22"/>
                <w:szCs w:val="22"/>
              </w:rPr>
              <w:t>*</w:t>
            </w:r>
            <w:r w:rsidRPr="00A355B7">
              <w:rPr>
                <w:sz w:val="22"/>
                <w:szCs w:val="22"/>
              </w:rPr>
              <w:t>Фамилия И.О.</w:t>
            </w:r>
            <w:r w:rsidR="00421038" w:rsidRPr="00A355B7">
              <w:rPr>
                <w:sz w:val="22"/>
                <w:szCs w:val="22"/>
              </w:rPr>
              <w:t>*</w:t>
            </w:r>
            <w:r w:rsidRPr="00A355B7">
              <w:rPr>
                <w:sz w:val="22"/>
                <w:szCs w:val="22"/>
              </w:rPr>
              <w:t>/</w:t>
            </w:r>
          </w:p>
          <w:p w14:paraId="17D59BAE" w14:textId="77777777" w:rsidR="002054D1" w:rsidRPr="00A355B7" w:rsidRDefault="002054D1" w:rsidP="002054D1">
            <w:pPr>
              <w:tabs>
                <w:tab w:val="left" w:pos="8505"/>
              </w:tabs>
              <w:ind w:right="283" w:firstLine="567"/>
              <w:contextualSpacing/>
              <w:rPr>
                <w:b/>
                <w:i/>
                <w:sz w:val="22"/>
                <w:szCs w:val="22"/>
              </w:rPr>
            </w:pPr>
          </w:p>
        </w:tc>
      </w:tr>
      <w:tr w:rsidR="002054D1" w:rsidRPr="00A355B7" w14:paraId="073AE860" w14:textId="77777777" w:rsidTr="002054D1">
        <w:trPr>
          <w:trHeight w:val="296"/>
        </w:trPr>
        <w:tc>
          <w:tcPr>
            <w:tcW w:w="5663" w:type="dxa"/>
          </w:tcPr>
          <w:p w14:paraId="4B75D3B3" w14:textId="77777777" w:rsidR="002054D1" w:rsidRPr="00A355B7" w:rsidRDefault="002054D1" w:rsidP="002054D1">
            <w:pPr>
              <w:tabs>
                <w:tab w:val="left" w:pos="8505"/>
              </w:tabs>
              <w:ind w:right="283" w:firstLine="567"/>
              <w:contextualSpacing/>
              <w:rPr>
                <w:b/>
                <w:bCs/>
                <w:sz w:val="22"/>
                <w:szCs w:val="22"/>
              </w:rPr>
            </w:pPr>
          </w:p>
        </w:tc>
        <w:tc>
          <w:tcPr>
            <w:tcW w:w="5185" w:type="dxa"/>
          </w:tcPr>
          <w:p w14:paraId="02476002" w14:textId="77777777" w:rsidR="002054D1" w:rsidRPr="00A355B7" w:rsidRDefault="002054D1" w:rsidP="002054D1">
            <w:pPr>
              <w:tabs>
                <w:tab w:val="left" w:pos="8505"/>
              </w:tabs>
              <w:snapToGrid w:val="0"/>
              <w:ind w:right="283" w:firstLine="567"/>
              <w:jc w:val="both"/>
              <w:rPr>
                <w:b/>
                <w:sz w:val="22"/>
                <w:szCs w:val="22"/>
              </w:rPr>
            </w:pPr>
          </w:p>
        </w:tc>
      </w:tr>
    </w:tbl>
    <w:p w14:paraId="2644D894" w14:textId="72F17478" w:rsidR="002054D1" w:rsidRPr="00A355B7" w:rsidRDefault="002054D1" w:rsidP="002054D1">
      <w:pPr>
        <w:rPr>
          <w:sz w:val="22"/>
          <w:szCs w:val="22"/>
        </w:rPr>
      </w:pPr>
    </w:p>
    <w:p w14:paraId="340E0EA3" w14:textId="1A54648D" w:rsidR="002054D1" w:rsidRPr="00A355B7" w:rsidRDefault="002054D1" w:rsidP="002054D1">
      <w:pPr>
        <w:rPr>
          <w:sz w:val="22"/>
          <w:szCs w:val="22"/>
        </w:rPr>
      </w:pPr>
    </w:p>
    <w:p w14:paraId="66DF5126" w14:textId="16D9A1C5" w:rsidR="00F7400C" w:rsidRPr="00A355B7" w:rsidRDefault="00F7400C" w:rsidP="002054D1">
      <w:pPr>
        <w:tabs>
          <w:tab w:val="left" w:pos="6075"/>
        </w:tabs>
        <w:rPr>
          <w:sz w:val="22"/>
          <w:szCs w:val="22"/>
        </w:rPr>
        <w:sectPr w:rsidR="00F7400C" w:rsidRPr="00A355B7" w:rsidSect="002054D1">
          <w:footnotePr>
            <w:pos w:val="beneathText"/>
          </w:footnotePr>
          <w:pgSz w:w="11905" w:h="16837"/>
          <w:pgMar w:top="1134" w:right="1701" w:bottom="851" w:left="851" w:header="567" w:footer="284" w:gutter="0"/>
          <w:cols w:space="720"/>
          <w:docGrid w:linePitch="360"/>
        </w:sectPr>
      </w:pPr>
    </w:p>
    <w:p w14:paraId="1E34BF88" w14:textId="77777777" w:rsidR="00265041" w:rsidRPr="00A355B7" w:rsidRDefault="00265041" w:rsidP="00265041">
      <w:pPr>
        <w:suppressAutoHyphens/>
        <w:jc w:val="right"/>
        <w:rPr>
          <w:b/>
          <w:sz w:val="22"/>
          <w:szCs w:val="22"/>
        </w:rPr>
      </w:pPr>
      <w:r w:rsidRPr="00A355B7">
        <w:rPr>
          <w:b/>
          <w:sz w:val="22"/>
          <w:szCs w:val="22"/>
        </w:rPr>
        <w:lastRenderedPageBreak/>
        <w:t xml:space="preserve">Приложение №4                                                                                                                                                                                                  </w:t>
      </w:r>
    </w:p>
    <w:p w14:paraId="68A4776E" w14:textId="6F9B4AE2" w:rsidR="00265041" w:rsidRPr="00A355B7" w:rsidRDefault="00265041" w:rsidP="00265041">
      <w:pPr>
        <w:suppressAutoHyphens/>
        <w:ind w:firstLine="426"/>
        <w:jc w:val="right"/>
        <w:rPr>
          <w:b/>
          <w:sz w:val="22"/>
          <w:szCs w:val="22"/>
        </w:rPr>
      </w:pPr>
      <w:r w:rsidRPr="00A355B7">
        <w:rPr>
          <w:b/>
          <w:sz w:val="22"/>
          <w:szCs w:val="22"/>
        </w:rPr>
        <w:t xml:space="preserve">к Договору № </w:t>
      </w:r>
      <w:sdt>
        <w:sdtPr>
          <w:rPr>
            <w:b/>
            <w:sz w:val="22"/>
            <w:szCs w:val="22"/>
          </w:rPr>
          <w:alias w:val="Примечания"/>
          <w:id w:val="-1282808481"/>
          <w:placeholder>
            <w:docPart w:val="5A966ECFF7AA4302A02CAAE1B302565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21038" w:rsidRPr="00A355B7">
            <w:rPr>
              <w:b/>
              <w:sz w:val="22"/>
              <w:szCs w:val="22"/>
            </w:rPr>
            <w:t>*номер договора*</w:t>
          </w:r>
        </w:sdtContent>
      </w:sdt>
    </w:p>
    <w:p w14:paraId="0886AB8E" w14:textId="6065F55C" w:rsidR="00265041" w:rsidRPr="00A355B7" w:rsidRDefault="00265041" w:rsidP="00265041">
      <w:pPr>
        <w:suppressAutoHyphens/>
        <w:ind w:firstLine="426"/>
        <w:jc w:val="right"/>
        <w:rPr>
          <w:sz w:val="22"/>
          <w:szCs w:val="22"/>
        </w:rPr>
      </w:pPr>
      <w:r w:rsidRPr="00A355B7">
        <w:rPr>
          <w:b/>
          <w:sz w:val="22"/>
          <w:szCs w:val="22"/>
        </w:rPr>
        <w:t xml:space="preserve">от </w:t>
      </w:r>
      <w:sdt>
        <w:sdtPr>
          <w:rPr>
            <w:b/>
            <w:sz w:val="22"/>
            <w:szCs w:val="22"/>
          </w:rPr>
          <w:alias w:val="Состояние"/>
          <w:id w:val="-595248146"/>
          <w:placeholder>
            <w:docPart w:val="2EBE22CA228F41ACB42A1FB58B15172C"/>
          </w:placeholder>
          <w:dataBinding w:prefixMappings="xmlns:ns0='http://purl.org/dc/elements/1.1/' xmlns:ns1='http://schemas.openxmlformats.org/package/2006/metadata/core-properties' " w:xpath="/ns1:coreProperties[1]/ns1:contentStatus[1]" w:storeItemID="{6C3C8BC8-F283-45AE-878A-BAB7291924A1}"/>
          <w:text/>
        </w:sdtPr>
        <w:sdtEndPr/>
        <w:sdtContent>
          <w:r w:rsidR="00421038" w:rsidRPr="00A355B7">
            <w:rPr>
              <w:b/>
              <w:sz w:val="22"/>
              <w:szCs w:val="22"/>
            </w:rPr>
            <w:t>*дата договора*</w:t>
          </w:r>
        </w:sdtContent>
      </w:sdt>
      <w:r w:rsidRPr="00A355B7">
        <w:rPr>
          <w:sz w:val="22"/>
          <w:szCs w:val="22"/>
        </w:rPr>
        <w:t xml:space="preserve">  </w:t>
      </w:r>
    </w:p>
    <w:p w14:paraId="31700BFA" w14:textId="77777777" w:rsidR="00265041" w:rsidRPr="00A355B7" w:rsidRDefault="00265041" w:rsidP="00265041">
      <w:pPr>
        <w:spacing w:after="120"/>
        <w:ind w:firstLine="426"/>
        <w:jc w:val="center"/>
        <w:rPr>
          <w:b/>
          <w:kern w:val="28"/>
          <w:sz w:val="22"/>
          <w:szCs w:val="22"/>
        </w:rPr>
      </w:pPr>
      <w:r w:rsidRPr="00A355B7">
        <w:rPr>
          <w:b/>
          <w:kern w:val="28"/>
          <w:sz w:val="22"/>
          <w:szCs w:val="22"/>
        </w:rPr>
        <w:t>Акт разграничения эксплуатационной ответственности</w:t>
      </w:r>
    </w:p>
    <w:p w14:paraId="328841CC" w14:textId="77777777" w:rsidR="00265041" w:rsidRPr="00A355B7" w:rsidRDefault="00265041" w:rsidP="00265041">
      <w:pPr>
        <w:spacing w:after="120"/>
        <w:ind w:firstLine="426"/>
        <w:rPr>
          <w:sz w:val="22"/>
          <w:szCs w:val="22"/>
        </w:rPr>
      </w:pPr>
    </w:p>
    <w:p w14:paraId="30510FFE" w14:textId="545BC0BF" w:rsidR="00265041" w:rsidRPr="00A355B7" w:rsidRDefault="00421038" w:rsidP="00265041">
      <w:pPr>
        <w:spacing w:after="120"/>
        <w:ind w:firstLine="426"/>
        <w:rPr>
          <w:i/>
          <w:sz w:val="22"/>
          <w:szCs w:val="22"/>
        </w:rPr>
      </w:pPr>
      <w:r w:rsidRPr="00A355B7">
        <w:rPr>
          <w:i/>
          <w:sz w:val="22"/>
          <w:szCs w:val="22"/>
        </w:rPr>
        <w:t>*</w:t>
      </w:r>
      <w:r w:rsidR="00265041" w:rsidRPr="00A355B7">
        <w:rPr>
          <w:i/>
          <w:sz w:val="22"/>
          <w:szCs w:val="22"/>
        </w:rPr>
        <w:t>дата договора</w:t>
      </w:r>
      <w:r w:rsidRPr="00A355B7">
        <w:rPr>
          <w:i/>
          <w:sz w:val="22"/>
          <w:szCs w:val="22"/>
        </w:rPr>
        <w:t>*</w:t>
      </w:r>
      <w:r w:rsidR="00265041" w:rsidRPr="00A355B7">
        <w:rPr>
          <w:i/>
          <w:sz w:val="22"/>
          <w:szCs w:val="22"/>
        </w:rPr>
        <w:tab/>
        <w:t xml:space="preserve">     </w:t>
      </w:r>
      <w:r w:rsidR="00265041" w:rsidRPr="00A355B7">
        <w:rPr>
          <w:i/>
          <w:sz w:val="22"/>
          <w:szCs w:val="22"/>
        </w:rPr>
        <w:tab/>
      </w:r>
      <w:r w:rsidR="00265041" w:rsidRPr="00A355B7">
        <w:rPr>
          <w:i/>
          <w:sz w:val="22"/>
          <w:szCs w:val="22"/>
        </w:rPr>
        <w:tab/>
      </w:r>
      <w:r w:rsidR="00265041" w:rsidRPr="00A355B7">
        <w:rPr>
          <w:i/>
          <w:sz w:val="22"/>
          <w:szCs w:val="22"/>
        </w:rPr>
        <w:tab/>
        <w:t xml:space="preserve">                                                                                     </w:t>
      </w:r>
      <w:r w:rsidR="00265041" w:rsidRPr="00A355B7">
        <w:rPr>
          <w:i/>
          <w:sz w:val="22"/>
          <w:szCs w:val="22"/>
        </w:rPr>
        <w:tab/>
        <w:t>г. Москва</w:t>
      </w:r>
    </w:p>
    <w:p w14:paraId="30DF57CB" w14:textId="77777777" w:rsidR="00265041" w:rsidRPr="00A355B7" w:rsidRDefault="00265041" w:rsidP="00265041">
      <w:pPr>
        <w:spacing w:after="120"/>
        <w:ind w:firstLine="426"/>
        <w:jc w:val="center"/>
        <w:rPr>
          <w:i/>
          <w:sz w:val="22"/>
          <w:szCs w:val="22"/>
        </w:rPr>
      </w:pPr>
    </w:p>
    <w:p w14:paraId="0337DC65" w14:textId="77777777" w:rsidR="00265041" w:rsidRPr="00A355B7" w:rsidRDefault="00265041" w:rsidP="00265041">
      <w:pPr>
        <w:pStyle w:val="af9"/>
        <w:ind w:firstLine="426"/>
        <w:jc w:val="both"/>
        <w:rPr>
          <w:rFonts w:ascii="Times New Roman" w:hAnsi="Times New Roman" w:cs="Times New Roman"/>
        </w:rPr>
      </w:pPr>
      <w:r w:rsidRPr="00A355B7">
        <w:rPr>
          <w:rFonts w:ascii="Times New Roman" w:hAnsi="Times New Roman" w:cs="Times New Roman"/>
          <w:b/>
        </w:rPr>
        <w:t>Общество с ограниченной ответственностью «Хамелеон. Служба комфорта Смайнэкс»</w:t>
      </w:r>
      <w:r w:rsidRPr="00A355B7">
        <w:rPr>
          <w:rFonts w:ascii="Times New Roman" w:hAnsi="Times New Roman" w:cs="Times New Roman"/>
        </w:rPr>
        <w:t xml:space="preserve">, именуемое в дальнейшем </w:t>
      </w:r>
      <w:r w:rsidRPr="00A355B7">
        <w:rPr>
          <w:rFonts w:ascii="Times New Roman" w:hAnsi="Times New Roman" w:cs="Times New Roman"/>
          <w:b/>
        </w:rPr>
        <w:t>«Исполнитель»,</w:t>
      </w:r>
      <w:r w:rsidRPr="00A355B7">
        <w:rPr>
          <w:rFonts w:ascii="Times New Roman" w:hAnsi="Times New Roman" w:cs="Times New Roman"/>
        </w:rPr>
        <w:t xml:space="preserve"> в лице Генерального директора </w:t>
      </w:r>
      <w:r w:rsidRPr="00A355B7">
        <w:rPr>
          <w:rFonts w:ascii="Times New Roman" w:hAnsi="Times New Roman" w:cs="Times New Roman"/>
          <w:b/>
        </w:rPr>
        <w:t>Фроловой Елены Александровны,</w:t>
      </w:r>
      <w:r w:rsidRPr="00A355B7">
        <w:rPr>
          <w:rFonts w:ascii="Times New Roman" w:hAnsi="Times New Roman" w:cs="Times New Roman"/>
        </w:rPr>
        <w:t xml:space="preserve"> действующего на основании Устава, </w:t>
      </w:r>
      <w:r w:rsidRPr="00A355B7">
        <w:rPr>
          <w:rFonts w:ascii="Times New Roman" w:eastAsia="Times New Roman" w:hAnsi="Times New Roman" w:cs="Times New Roman"/>
          <w:lang w:eastAsia="ru-RU"/>
        </w:rPr>
        <w:t>с одной стороны, и</w:t>
      </w:r>
    </w:p>
    <w:p w14:paraId="110EB369" w14:textId="0A375EA5" w:rsidR="00265041" w:rsidRPr="00A355B7" w:rsidRDefault="00421038" w:rsidP="00265041">
      <w:pPr>
        <w:pStyle w:val="af9"/>
        <w:ind w:firstLine="426"/>
        <w:jc w:val="both"/>
        <w:rPr>
          <w:rFonts w:ascii="Times New Roman" w:eastAsia="Times New Roman" w:hAnsi="Times New Roman" w:cs="Times New Roman"/>
          <w:lang w:eastAsia="ru-RU"/>
        </w:rPr>
      </w:pPr>
      <w:r w:rsidRPr="00A355B7">
        <w:rPr>
          <w:rFonts w:ascii="Times New Roman" w:hAnsi="Times New Roman" w:cs="Times New Roman"/>
          <w:b/>
        </w:rPr>
        <w:t>*</w:t>
      </w:r>
      <w:r w:rsidR="00265041" w:rsidRPr="00A355B7">
        <w:rPr>
          <w:rFonts w:ascii="Times New Roman" w:hAnsi="Times New Roman" w:cs="Times New Roman"/>
          <w:b/>
        </w:rPr>
        <w:t>Сведения о физическом или юридическом лице, заключаю</w:t>
      </w:r>
      <w:r w:rsidRPr="00A355B7">
        <w:rPr>
          <w:rFonts w:ascii="Times New Roman" w:hAnsi="Times New Roman" w:cs="Times New Roman"/>
          <w:b/>
        </w:rPr>
        <w:t>щем договор со Службой Комфорта*</w:t>
      </w:r>
      <w:r w:rsidR="00265041" w:rsidRPr="00A355B7">
        <w:rPr>
          <w:rFonts w:ascii="Times New Roman" w:eastAsia="Times New Roman" w:hAnsi="Times New Roman" w:cs="Times New Roman"/>
          <w:lang w:eastAsia="ru-RU"/>
        </w:rPr>
        <w:t xml:space="preserve">, </w:t>
      </w:r>
      <w:r w:rsidR="006C6C95" w:rsidRPr="00A355B7">
        <w:rPr>
          <w:rFonts w:ascii="Times New Roman" w:eastAsia="Times New Roman" w:hAnsi="Times New Roman" w:cs="Times New Roman"/>
          <w:lang w:eastAsia="ru-RU"/>
        </w:rPr>
        <w:t xml:space="preserve">именуемое в дальнейшем </w:t>
      </w:r>
      <w:r w:rsidR="006C6C95" w:rsidRPr="00A355B7">
        <w:rPr>
          <w:rFonts w:ascii="Times New Roman" w:eastAsia="Times New Roman" w:hAnsi="Times New Roman" w:cs="Times New Roman"/>
          <w:b/>
          <w:lang w:eastAsia="ru-RU"/>
        </w:rPr>
        <w:t>«Заказчик»</w:t>
      </w:r>
      <w:r w:rsidR="006C6C95" w:rsidRPr="00A355B7">
        <w:rPr>
          <w:rFonts w:ascii="Times New Roman" w:eastAsia="Times New Roman" w:hAnsi="Times New Roman" w:cs="Times New Roman"/>
          <w:lang w:eastAsia="ru-RU"/>
        </w:rPr>
        <w:t xml:space="preserve">, </w:t>
      </w:r>
      <w:r w:rsidR="00265041" w:rsidRPr="00A355B7">
        <w:rPr>
          <w:rFonts w:ascii="Times New Roman" w:hAnsi="Times New Roman" w:cs="Times New Roman"/>
        </w:rPr>
        <w:t xml:space="preserve">с другой стороны, а вместе именуемые </w:t>
      </w:r>
      <w:r w:rsidR="00265041" w:rsidRPr="00A355B7">
        <w:rPr>
          <w:rFonts w:ascii="Times New Roman" w:hAnsi="Times New Roman" w:cs="Times New Roman"/>
          <w:b/>
        </w:rPr>
        <w:t>«Стороны»</w:t>
      </w:r>
      <w:r w:rsidR="00265041" w:rsidRPr="00A355B7">
        <w:rPr>
          <w:rFonts w:ascii="Times New Roman" w:hAnsi="Times New Roman" w:cs="Times New Roman"/>
        </w:rPr>
        <w:t>, составили настоящий акт о разграничении эксплуатационной ответственности по инженерным системам и строительным конструкциям здания.</w:t>
      </w:r>
    </w:p>
    <w:p w14:paraId="4C5AB7FA" w14:textId="77777777" w:rsidR="005726FC" w:rsidRPr="00A355B7" w:rsidRDefault="00265041" w:rsidP="00265041">
      <w:pPr>
        <w:spacing w:after="120"/>
        <w:ind w:firstLine="426"/>
        <w:jc w:val="both"/>
        <w:rPr>
          <w:sz w:val="22"/>
          <w:szCs w:val="22"/>
        </w:rPr>
      </w:pPr>
      <w:r w:rsidRPr="00A355B7">
        <w:rPr>
          <w:sz w:val="22"/>
          <w:szCs w:val="22"/>
        </w:rPr>
        <w:t xml:space="preserve">  </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2180"/>
        <w:gridCol w:w="2567"/>
        <w:gridCol w:w="4379"/>
      </w:tblGrid>
      <w:tr w:rsidR="00A355B7" w:rsidRPr="00A355B7" w14:paraId="63BEC100" w14:textId="77777777" w:rsidTr="005726FC">
        <w:trPr>
          <w:trHeight w:val="349"/>
        </w:trPr>
        <w:tc>
          <w:tcPr>
            <w:tcW w:w="681" w:type="dxa"/>
            <w:hideMark/>
          </w:tcPr>
          <w:p w14:paraId="4F50CE35" w14:textId="77777777" w:rsidR="005726FC" w:rsidRPr="00A355B7" w:rsidRDefault="005726FC" w:rsidP="005726FC">
            <w:pPr>
              <w:spacing w:after="120"/>
              <w:jc w:val="center"/>
              <w:rPr>
                <w:b/>
                <w:sz w:val="22"/>
                <w:szCs w:val="22"/>
              </w:rPr>
            </w:pPr>
            <w:r w:rsidRPr="00A355B7">
              <w:rPr>
                <w:b/>
                <w:sz w:val="22"/>
                <w:szCs w:val="22"/>
              </w:rPr>
              <w:t>№ п/п</w:t>
            </w:r>
          </w:p>
        </w:tc>
        <w:tc>
          <w:tcPr>
            <w:tcW w:w="2180" w:type="dxa"/>
            <w:hideMark/>
          </w:tcPr>
          <w:p w14:paraId="6A039FAB" w14:textId="77777777" w:rsidR="005726FC" w:rsidRPr="00A355B7" w:rsidRDefault="005726FC" w:rsidP="005726FC">
            <w:pPr>
              <w:spacing w:after="120"/>
              <w:jc w:val="center"/>
              <w:rPr>
                <w:b/>
                <w:sz w:val="22"/>
                <w:szCs w:val="22"/>
              </w:rPr>
            </w:pPr>
            <w:r w:rsidRPr="00A355B7">
              <w:rPr>
                <w:b/>
                <w:sz w:val="22"/>
                <w:szCs w:val="22"/>
              </w:rPr>
              <w:t>Наименование области ответственности</w:t>
            </w:r>
          </w:p>
        </w:tc>
        <w:tc>
          <w:tcPr>
            <w:tcW w:w="2567" w:type="dxa"/>
            <w:hideMark/>
          </w:tcPr>
          <w:p w14:paraId="281149D9" w14:textId="77777777" w:rsidR="005726FC" w:rsidRPr="00A355B7" w:rsidRDefault="005726FC" w:rsidP="005726FC">
            <w:pPr>
              <w:spacing w:after="120"/>
              <w:jc w:val="center"/>
              <w:rPr>
                <w:b/>
                <w:sz w:val="22"/>
                <w:szCs w:val="22"/>
              </w:rPr>
            </w:pPr>
            <w:r w:rsidRPr="00A355B7">
              <w:rPr>
                <w:b/>
                <w:sz w:val="22"/>
                <w:szCs w:val="22"/>
              </w:rPr>
              <w:t>Эксплуатационная ответственность</w:t>
            </w:r>
          </w:p>
          <w:p w14:paraId="3A4AE4CC" w14:textId="77777777" w:rsidR="005726FC" w:rsidRPr="00A355B7" w:rsidRDefault="005726FC" w:rsidP="005726FC">
            <w:pPr>
              <w:spacing w:after="120"/>
              <w:jc w:val="center"/>
              <w:rPr>
                <w:b/>
                <w:sz w:val="22"/>
                <w:szCs w:val="22"/>
              </w:rPr>
            </w:pPr>
            <w:r w:rsidRPr="00A355B7">
              <w:rPr>
                <w:b/>
                <w:sz w:val="22"/>
                <w:szCs w:val="22"/>
              </w:rPr>
              <w:t>Исполнителя</w:t>
            </w:r>
          </w:p>
        </w:tc>
        <w:tc>
          <w:tcPr>
            <w:tcW w:w="4378" w:type="dxa"/>
            <w:hideMark/>
          </w:tcPr>
          <w:p w14:paraId="66382D37" w14:textId="77777777" w:rsidR="005726FC" w:rsidRPr="00A355B7" w:rsidRDefault="005726FC" w:rsidP="005726FC">
            <w:pPr>
              <w:spacing w:after="120"/>
              <w:jc w:val="center"/>
              <w:rPr>
                <w:b/>
                <w:sz w:val="22"/>
                <w:szCs w:val="22"/>
              </w:rPr>
            </w:pPr>
            <w:r w:rsidRPr="00A355B7">
              <w:rPr>
                <w:b/>
                <w:sz w:val="22"/>
                <w:szCs w:val="22"/>
              </w:rPr>
              <w:t xml:space="preserve">Эксплуатационная ответственность </w:t>
            </w:r>
          </w:p>
          <w:p w14:paraId="142B7F49" w14:textId="77777777" w:rsidR="005726FC" w:rsidRPr="00A355B7" w:rsidRDefault="005726FC" w:rsidP="005726FC">
            <w:pPr>
              <w:spacing w:after="120"/>
              <w:jc w:val="center"/>
              <w:rPr>
                <w:b/>
                <w:sz w:val="22"/>
                <w:szCs w:val="22"/>
              </w:rPr>
            </w:pPr>
            <w:r w:rsidRPr="00A355B7">
              <w:rPr>
                <w:b/>
                <w:sz w:val="22"/>
                <w:szCs w:val="22"/>
              </w:rPr>
              <w:t>Заказчика</w:t>
            </w:r>
          </w:p>
        </w:tc>
      </w:tr>
      <w:tr w:rsidR="00A355B7" w:rsidRPr="00A355B7" w14:paraId="4999277A" w14:textId="77777777" w:rsidTr="005726FC">
        <w:trPr>
          <w:trHeight w:val="577"/>
        </w:trPr>
        <w:tc>
          <w:tcPr>
            <w:tcW w:w="681" w:type="dxa"/>
          </w:tcPr>
          <w:p w14:paraId="27FF00A8" w14:textId="77777777" w:rsidR="005726FC" w:rsidRPr="00A355B7" w:rsidRDefault="005726FC" w:rsidP="005726FC">
            <w:pPr>
              <w:spacing w:after="120"/>
              <w:jc w:val="both"/>
              <w:rPr>
                <w:b/>
                <w:sz w:val="22"/>
                <w:szCs w:val="22"/>
              </w:rPr>
            </w:pPr>
          </w:p>
          <w:p w14:paraId="7CC8F6D5" w14:textId="77777777" w:rsidR="005726FC" w:rsidRPr="00A355B7" w:rsidRDefault="005726FC" w:rsidP="005726FC">
            <w:pPr>
              <w:spacing w:after="120"/>
              <w:jc w:val="both"/>
              <w:rPr>
                <w:b/>
                <w:sz w:val="22"/>
                <w:szCs w:val="22"/>
              </w:rPr>
            </w:pPr>
            <w:r w:rsidRPr="00A355B7">
              <w:rPr>
                <w:b/>
                <w:sz w:val="22"/>
                <w:szCs w:val="22"/>
              </w:rPr>
              <w:t>1.</w:t>
            </w:r>
          </w:p>
        </w:tc>
        <w:tc>
          <w:tcPr>
            <w:tcW w:w="2180" w:type="dxa"/>
            <w:hideMark/>
          </w:tcPr>
          <w:p w14:paraId="44B2465C" w14:textId="77777777" w:rsidR="005726FC" w:rsidRPr="00A355B7" w:rsidRDefault="005726FC" w:rsidP="005726FC">
            <w:pPr>
              <w:spacing w:after="120"/>
              <w:jc w:val="both"/>
              <w:rPr>
                <w:sz w:val="22"/>
                <w:szCs w:val="22"/>
              </w:rPr>
            </w:pPr>
            <w:r w:rsidRPr="00A355B7">
              <w:rPr>
                <w:sz w:val="22"/>
                <w:szCs w:val="22"/>
              </w:rPr>
              <w:t>Электрохозяйство</w:t>
            </w:r>
          </w:p>
          <w:p w14:paraId="0642105E" w14:textId="77777777" w:rsidR="005726FC" w:rsidRPr="00A355B7" w:rsidRDefault="005726FC" w:rsidP="005726FC">
            <w:pPr>
              <w:spacing w:after="120"/>
              <w:jc w:val="both"/>
              <w:rPr>
                <w:sz w:val="22"/>
                <w:szCs w:val="22"/>
              </w:rPr>
            </w:pPr>
            <w:r w:rsidRPr="00A355B7">
              <w:rPr>
                <w:sz w:val="22"/>
                <w:szCs w:val="22"/>
              </w:rPr>
              <w:t>Кабельная линия.</w:t>
            </w:r>
          </w:p>
        </w:tc>
        <w:tc>
          <w:tcPr>
            <w:tcW w:w="2567" w:type="dxa"/>
            <w:hideMark/>
          </w:tcPr>
          <w:p w14:paraId="2F7A8A91" w14:textId="77777777" w:rsidR="005726FC" w:rsidRPr="00A355B7" w:rsidRDefault="005726FC" w:rsidP="005726FC">
            <w:pPr>
              <w:spacing w:after="120"/>
              <w:rPr>
                <w:sz w:val="22"/>
                <w:szCs w:val="22"/>
              </w:rPr>
            </w:pPr>
            <w:r w:rsidRPr="00A355B7">
              <w:rPr>
                <w:sz w:val="22"/>
                <w:szCs w:val="22"/>
              </w:rPr>
              <w:t>До выходных контактов автоматического выключателя электрощита,  обслуживающего Помещения Заказчика</w:t>
            </w:r>
          </w:p>
        </w:tc>
        <w:tc>
          <w:tcPr>
            <w:tcW w:w="4378" w:type="dxa"/>
            <w:hideMark/>
          </w:tcPr>
          <w:p w14:paraId="0B229ACB" w14:textId="77777777" w:rsidR="005726FC" w:rsidRPr="00A355B7" w:rsidRDefault="005726FC" w:rsidP="005726FC">
            <w:pPr>
              <w:spacing w:after="120"/>
              <w:rPr>
                <w:sz w:val="22"/>
                <w:szCs w:val="22"/>
              </w:rPr>
            </w:pPr>
            <w:r w:rsidRPr="00A355B7">
              <w:rPr>
                <w:sz w:val="22"/>
                <w:szCs w:val="22"/>
              </w:rPr>
              <w:t>В полном объеме электрохозяйство Помещений  Заказчика от выходных контактов автоматического выключателя электрощита, обслуживающего Помещение Заказчика, включая осветительные приборы, розетки, замену ламп.</w:t>
            </w:r>
          </w:p>
        </w:tc>
      </w:tr>
      <w:tr w:rsidR="00A355B7" w:rsidRPr="00A355B7" w14:paraId="187329D4" w14:textId="77777777" w:rsidTr="005726FC">
        <w:trPr>
          <w:cantSplit/>
          <w:trHeight w:val="132"/>
        </w:trPr>
        <w:tc>
          <w:tcPr>
            <w:tcW w:w="681" w:type="dxa"/>
            <w:vMerge w:val="restart"/>
          </w:tcPr>
          <w:p w14:paraId="138C42F9" w14:textId="77777777" w:rsidR="005726FC" w:rsidRPr="00A355B7" w:rsidRDefault="005726FC" w:rsidP="005726FC">
            <w:pPr>
              <w:spacing w:after="120"/>
              <w:jc w:val="both"/>
              <w:rPr>
                <w:b/>
                <w:sz w:val="22"/>
                <w:szCs w:val="22"/>
              </w:rPr>
            </w:pPr>
            <w:r w:rsidRPr="00A355B7">
              <w:rPr>
                <w:b/>
                <w:sz w:val="22"/>
                <w:szCs w:val="22"/>
              </w:rPr>
              <w:t>2.</w:t>
            </w:r>
          </w:p>
          <w:p w14:paraId="06F20129" w14:textId="77777777" w:rsidR="005726FC" w:rsidRPr="00A355B7" w:rsidRDefault="005726FC" w:rsidP="005726FC">
            <w:pPr>
              <w:spacing w:after="120"/>
              <w:jc w:val="both"/>
              <w:rPr>
                <w:b/>
                <w:sz w:val="22"/>
                <w:szCs w:val="22"/>
              </w:rPr>
            </w:pPr>
          </w:p>
        </w:tc>
        <w:tc>
          <w:tcPr>
            <w:tcW w:w="9126" w:type="dxa"/>
            <w:gridSpan w:val="3"/>
            <w:hideMark/>
          </w:tcPr>
          <w:p w14:paraId="0D2325F0" w14:textId="77777777" w:rsidR="005726FC" w:rsidRPr="00A355B7" w:rsidRDefault="005726FC" w:rsidP="005726FC">
            <w:pPr>
              <w:spacing w:after="120"/>
              <w:jc w:val="both"/>
              <w:rPr>
                <w:sz w:val="22"/>
                <w:szCs w:val="22"/>
              </w:rPr>
            </w:pPr>
            <w:r w:rsidRPr="00A355B7">
              <w:rPr>
                <w:sz w:val="22"/>
                <w:szCs w:val="22"/>
              </w:rPr>
              <w:t>Санитарно-техническая часть и отопление.</w:t>
            </w:r>
          </w:p>
        </w:tc>
      </w:tr>
      <w:tr w:rsidR="00A355B7" w:rsidRPr="00A355B7" w14:paraId="118D5822" w14:textId="77777777" w:rsidTr="005726FC">
        <w:trPr>
          <w:cantSplit/>
          <w:trHeight w:val="50"/>
        </w:trPr>
        <w:tc>
          <w:tcPr>
            <w:tcW w:w="681" w:type="dxa"/>
            <w:vMerge/>
            <w:vAlign w:val="center"/>
            <w:hideMark/>
          </w:tcPr>
          <w:p w14:paraId="151861FD" w14:textId="77777777" w:rsidR="005726FC" w:rsidRPr="00A355B7" w:rsidRDefault="005726FC" w:rsidP="005726FC">
            <w:pPr>
              <w:spacing w:after="120"/>
              <w:rPr>
                <w:b/>
                <w:sz w:val="22"/>
                <w:szCs w:val="22"/>
              </w:rPr>
            </w:pPr>
          </w:p>
        </w:tc>
        <w:tc>
          <w:tcPr>
            <w:tcW w:w="2180" w:type="dxa"/>
          </w:tcPr>
          <w:p w14:paraId="6373F4AF" w14:textId="77777777" w:rsidR="005726FC" w:rsidRPr="00A355B7" w:rsidRDefault="005726FC" w:rsidP="005726FC">
            <w:pPr>
              <w:spacing w:after="120"/>
              <w:jc w:val="both"/>
              <w:rPr>
                <w:sz w:val="22"/>
                <w:szCs w:val="22"/>
              </w:rPr>
            </w:pPr>
            <w:r w:rsidRPr="00A355B7">
              <w:rPr>
                <w:sz w:val="22"/>
                <w:szCs w:val="22"/>
              </w:rPr>
              <w:t xml:space="preserve">2.1.Водопровод </w:t>
            </w:r>
          </w:p>
          <w:p w14:paraId="727ECC3E" w14:textId="77777777" w:rsidR="005726FC" w:rsidRPr="00A355B7" w:rsidRDefault="005726FC" w:rsidP="005726FC">
            <w:pPr>
              <w:spacing w:after="120"/>
              <w:jc w:val="both"/>
              <w:rPr>
                <w:sz w:val="22"/>
                <w:szCs w:val="22"/>
              </w:rPr>
            </w:pPr>
            <w:r w:rsidRPr="00A355B7">
              <w:rPr>
                <w:sz w:val="22"/>
                <w:szCs w:val="22"/>
              </w:rPr>
              <w:t>Отопление</w:t>
            </w:r>
          </w:p>
          <w:p w14:paraId="056E4B3B" w14:textId="77777777" w:rsidR="005726FC" w:rsidRPr="00A355B7" w:rsidRDefault="005726FC" w:rsidP="005726FC">
            <w:pPr>
              <w:spacing w:after="120"/>
              <w:jc w:val="both"/>
              <w:rPr>
                <w:sz w:val="22"/>
                <w:szCs w:val="22"/>
              </w:rPr>
            </w:pPr>
            <w:r w:rsidRPr="00A355B7">
              <w:rPr>
                <w:sz w:val="22"/>
                <w:szCs w:val="22"/>
              </w:rPr>
              <w:t xml:space="preserve">Канализация </w:t>
            </w:r>
          </w:p>
          <w:p w14:paraId="7348CEB4" w14:textId="77777777" w:rsidR="005726FC" w:rsidRPr="00A355B7" w:rsidRDefault="005726FC" w:rsidP="005726FC">
            <w:pPr>
              <w:spacing w:after="120"/>
              <w:jc w:val="both"/>
              <w:rPr>
                <w:sz w:val="22"/>
                <w:szCs w:val="22"/>
              </w:rPr>
            </w:pPr>
          </w:p>
        </w:tc>
        <w:tc>
          <w:tcPr>
            <w:tcW w:w="2567" w:type="dxa"/>
            <w:hideMark/>
          </w:tcPr>
          <w:p w14:paraId="4B2EB90A" w14:textId="77777777" w:rsidR="005726FC" w:rsidRPr="00A355B7" w:rsidRDefault="005726FC" w:rsidP="005726FC">
            <w:pPr>
              <w:spacing w:after="120"/>
              <w:rPr>
                <w:sz w:val="22"/>
                <w:szCs w:val="22"/>
              </w:rPr>
            </w:pPr>
            <w:r w:rsidRPr="00A355B7">
              <w:rPr>
                <w:sz w:val="22"/>
                <w:szCs w:val="22"/>
              </w:rPr>
              <w:t>Все транзитные, магистральные тепловые и канализационные сети, проходящие по территории мест общего пользования. Оборудование и узлы котельной, центральных и индивидуальных тепловых пунктов в полном объеме</w:t>
            </w:r>
          </w:p>
        </w:tc>
        <w:tc>
          <w:tcPr>
            <w:tcW w:w="4378" w:type="dxa"/>
            <w:hideMark/>
          </w:tcPr>
          <w:p w14:paraId="5A7D92F7" w14:textId="77777777" w:rsidR="005726FC" w:rsidRPr="00A355B7" w:rsidRDefault="005726FC" w:rsidP="005726FC">
            <w:pPr>
              <w:spacing w:after="120"/>
              <w:rPr>
                <w:sz w:val="22"/>
                <w:szCs w:val="22"/>
              </w:rPr>
            </w:pPr>
            <w:r w:rsidRPr="00A355B7">
              <w:rPr>
                <w:i/>
                <w:sz w:val="22"/>
                <w:szCs w:val="22"/>
              </w:rPr>
              <w:t>Водопровод</w:t>
            </w:r>
            <w:r w:rsidRPr="00A355B7">
              <w:rPr>
                <w:sz w:val="22"/>
                <w:szCs w:val="22"/>
              </w:rPr>
              <w:t>: трубопроводы и сантехприборы в Помещениях Заказчика от запорной арматуры общей для всего Здания системы водоснабжения, транзитные магистрали, проходящие по территории Помещений Заказчика.</w:t>
            </w:r>
          </w:p>
          <w:p w14:paraId="1E7C01DF" w14:textId="77777777" w:rsidR="005726FC" w:rsidRPr="00A355B7" w:rsidRDefault="005726FC" w:rsidP="005726FC">
            <w:pPr>
              <w:spacing w:after="120"/>
              <w:rPr>
                <w:sz w:val="22"/>
                <w:szCs w:val="22"/>
              </w:rPr>
            </w:pPr>
            <w:r w:rsidRPr="00A355B7">
              <w:rPr>
                <w:i/>
                <w:sz w:val="22"/>
                <w:szCs w:val="22"/>
              </w:rPr>
              <w:t>Канализация</w:t>
            </w:r>
            <w:r w:rsidRPr="00A355B7">
              <w:rPr>
                <w:sz w:val="22"/>
                <w:szCs w:val="22"/>
              </w:rPr>
              <w:t>: сантехприборы и местные трубопроводы Помещений Заказчика до фитингов подключения к общим для всего Здания стоякам, транзитные магистрали, проходящие по территории Помещений Заказчика.</w:t>
            </w:r>
          </w:p>
          <w:p w14:paraId="16609052" w14:textId="77777777" w:rsidR="005726FC" w:rsidRPr="00A355B7" w:rsidRDefault="005726FC" w:rsidP="005726FC">
            <w:pPr>
              <w:spacing w:after="120"/>
              <w:rPr>
                <w:sz w:val="22"/>
                <w:szCs w:val="22"/>
              </w:rPr>
            </w:pPr>
            <w:r w:rsidRPr="00A355B7">
              <w:rPr>
                <w:i/>
                <w:sz w:val="22"/>
                <w:szCs w:val="22"/>
              </w:rPr>
              <w:t xml:space="preserve">Отопление: </w:t>
            </w:r>
            <w:r w:rsidRPr="00A355B7">
              <w:rPr>
                <w:sz w:val="22"/>
                <w:szCs w:val="22"/>
              </w:rPr>
              <w:t>Все отопительные приборы и трубы Помещений Заказчика от запорного вентиля стояка отопления, транзитные магистрали, проходящие по территории Помещений Заказчика.</w:t>
            </w:r>
          </w:p>
        </w:tc>
      </w:tr>
      <w:tr w:rsidR="00A355B7" w:rsidRPr="00A355B7" w14:paraId="089B262D" w14:textId="77777777" w:rsidTr="005726FC">
        <w:trPr>
          <w:cantSplit/>
          <w:trHeight w:val="710"/>
        </w:trPr>
        <w:tc>
          <w:tcPr>
            <w:tcW w:w="681" w:type="dxa"/>
            <w:vAlign w:val="center"/>
            <w:hideMark/>
          </w:tcPr>
          <w:p w14:paraId="767AC89F" w14:textId="77777777" w:rsidR="005726FC" w:rsidRPr="00A355B7" w:rsidRDefault="005726FC" w:rsidP="005726FC">
            <w:pPr>
              <w:spacing w:after="120"/>
              <w:rPr>
                <w:b/>
                <w:sz w:val="22"/>
                <w:szCs w:val="22"/>
              </w:rPr>
            </w:pPr>
          </w:p>
        </w:tc>
        <w:tc>
          <w:tcPr>
            <w:tcW w:w="2180" w:type="dxa"/>
          </w:tcPr>
          <w:p w14:paraId="5F6F6569" w14:textId="77777777" w:rsidR="005726FC" w:rsidRPr="00A355B7" w:rsidRDefault="005726FC" w:rsidP="005726FC">
            <w:pPr>
              <w:spacing w:after="120"/>
              <w:jc w:val="both"/>
              <w:rPr>
                <w:sz w:val="22"/>
                <w:szCs w:val="22"/>
              </w:rPr>
            </w:pPr>
            <w:r w:rsidRPr="00A355B7">
              <w:rPr>
                <w:sz w:val="22"/>
                <w:szCs w:val="22"/>
                <w:lang w:val="en-US"/>
              </w:rPr>
              <w:t>2</w:t>
            </w:r>
            <w:r w:rsidRPr="00A355B7">
              <w:rPr>
                <w:sz w:val="22"/>
                <w:szCs w:val="22"/>
              </w:rPr>
              <w:t>.2.Система вентиляции и кондиционирования</w:t>
            </w:r>
          </w:p>
        </w:tc>
        <w:tc>
          <w:tcPr>
            <w:tcW w:w="2567" w:type="dxa"/>
            <w:hideMark/>
          </w:tcPr>
          <w:p w14:paraId="4F924B7B" w14:textId="77777777" w:rsidR="005726FC" w:rsidRPr="00A355B7" w:rsidRDefault="005726FC" w:rsidP="005726FC">
            <w:pPr>
              <w:spacing w:after="120"/>
              <w:rPr>
                <w:sz w:val="22"/>
                <w:szCs w:val="22"/>
              </w:rPr>
            </w:pPr>
            <w:r w:rsidRPr="00A355B7">
              <w:rPr>
                <w:sz w:val="22"/>
                <w:szCs w:val="22"/>
              </w:rPr>
              <w:t>Общая система вентиляции и кондиционирования в Здании.</w:t>
            </w:r>
          </w:p>
        </w:tc>
        <w:tc>
          <w:tcPr>
            <w:tcW w:w="4378" w:type="dxa"/>
            <w:hideMark/>
          </w:tcPr>
          <w:p w14:paraId="3A667B76" w14:textId="77777777" w:rsidR="005726FC" w:rsidRPr="00A355B7" w:rsidRDefault="005726FC" w:rsidP="005726FC">
            <w:pPr>
              <w:spacing w:after="120"/>
              <w:rPr>
                <w:sz w:val="22"/>
                <w:szCs w:val="22"/>
              </w:rPr>
            </w:pPr>
            <w:r w:rsidRPr="00A355B7">
              <w:rPr>
                <w:sz w:val="22"/>
                <w:szCs w:val="22"/>
              </w:rPr>
              <w:t>Автономная сплит-система Недвижимости Заказчика: наружные и внутренние блоки и трубопроводы, включая дренажные (устанавливается только после предварительного письменного согласия Исполнителя). Сохранность, настройка и техническое обслуживание оконечных устройств и фэнкойлов общей для всего Здания системы вентиляции и кондиционирования.</w:t>
            </w:r>
          </w:p>
        </w:tc>
      </w:tr>
      <w:tr w:rsidR="00A355B7" w:rsidRPr="00A355B7" w14:paraId="768A0B34" w14:textId="77777777" w:rsidTr="005726FC">
        <w:trPr>
          <w:trHeight w:val="312"/>
        </w:trPr>
        <w:tc>
          <w:tcPr>
            <w:tcW w:w="681" w:type="dxa"/>
            <w:hideMark/>
          </w:tcPr>
          <w:p w14:paraId="43144AB0" w14:textId="77777777" w:rsidR="005726FC" w:rsidRPr="00A355B7" w:rsidRDefault="005726FC" w:rsidP="005726FC">
            <w:pPr>
              <w:spacing w:after="120"/>
              <w:jc w:val="both"/>
              <w:rPr>
                <w:b/>
                <w:sz w:val="22"/>
                <w:szCs w:val="22"/>
              </w:rPr>
            </w:pPr>
            <w:r w:rsidRPr="00A355B7">
              <w:rPr>
                <w:b/>
                <w:sz w:val="22"/>
                <w:szCs w:val="22"/>
              </w:rPr>
              <w:t>3.</w:t>
            </w:r>
          </w:p>
        </w:tc>
        <w:tc>
          <w:tcPr>
            <w:tcW w:w="2180" w:type="dxa"/>
            <w:hideMark/>
          </w:tcPr>
          <w:p w14:paraId="7C822092" w14:textId="77777777" w:rsidR="005726FC" w:rsidRPr="00A355B7" w:rsidRDefault="005726FC" w:rsidP="005726FC">
            <w:pPr>
              <w:spacing w:after="120"/>
              <w:jc w:val="both"/>
              <w:rPr>
                <w:sz w:val="22"/>
                <w:szCs w:val="22"/>
              </w:rPr>
            </w:pPr>
            <w:r w:rsidRPr="00A355B7">
              <w:rPr>
                <w:sz w:val="22"/>
                <w:szCs w:val="22"/>
              </w:rPr>
              <w:t>Строительная часть.</w:t>
            </w:r>
          </w:p>
        </w:tc>
        <w:tc>
          <w:tcPr>
            <w:tcW w:w="2567" w:type="dxa"/>
            <w:hideMark/>
          </w:tcPr>
          <w:p w14:paraId="27286AB1" w14:textId="77777777" w:rsidR="005726FC" w:rsidRPr="00A355B7" w:rsidRDefault="005726FC" w:rsidP="005726FC">
            <w:pPr>
              <w:spacing w:after="120"/>
              <w:rPr>
                <w:sz w:val="22"/>
                <w:szCs w:val="22"/>
              </w:rPr>
            </w:pPr>
            <w:r w:rsidRPr="00A355B7">
              <w:rPr>
                <w:sz w:val="22"/>
                <w:szCs w:val="22"/>
              </w:rPr>
              <w:t>Общие зоны Бизнес – Центра.</w:t>
            </w:r>
          </w:p>
        </w:tc>
        <w:tc>
          <w:tcPr>
            <w:tcW w:w="4378" w:type="dxa"/>
            <w:hideMark/>
          </w:tcPr>
          <w:p w14:paraId="5491C045" w14:textId="77777777" w:rsidR="005726FC" w:rsidRPr="00A355B7" w:rsidRDefault="005726FC" w:rsidP="005726FC">
            <w:pPr>
              <w:spacing w:after="120"/>
              <w:rPr>
                <w:sz w:val="22"/>
                <w:szCs w:val="22"/>
              </w:rPr>
            </w:pPr>
            <w:r w:rsidRPr="00A355B7">
              <w:rPr>
                <w:sz w:val="22"/>
                <w:szCs w:val="22"/>
              </w:rPr>
              <w:t>Помещения Заказчика в полном объеме, включая стены, двери, окна, потолки, напольные покрытия.</w:t>
            </w:r>
          </w:p>
        </w:tc>
      </w:tr>
      <w:tr w:rsidR="00A355B7" w:rsidRPr="00A355B7" w14:paraId="23A45C7D" w14:textId="77777777" w:rsidTr="005726FC">
        <w:trPr>
          <w:trHeight w:val="704"/>
        </w:trPr>
        <w:tc>
          <w:tcPr>
            <w:tcW w:w="681" w:type="dxa"/>
            <w:hideMark/>
          </w:tcPr>
          <w:p w14:paraId="28DCB890" w14:textId="77777777" w:rsidR="005726FC" w:rsidRPr="00A355B7" w:rsidRDefault="005726FC" w:rsidP="005726FC">
            <w:pPr>
              <w:spacing w:after="120"/>
              <w:jc w:val="both"/>
              <w:rPr>
                <w:b/>
                <w:sz w:val="22"/>
                <w:szCs w:val="22"/>
              </w:rPr>
            </w:pPr>
            <w:r w:rsidRPr="00A355B7">
              <w:rPr>
                <w:b/>
                <w:sz w:val="22"/>
                <w:szCs w:val="22"/>
              </w:rPr>
              <w:t>4.</w:t>
            </w:r>
          </w:p>
        </w:tc>
        <w:tc>
          <w:tcPr>
            <w:tcW w:w="2180" w:type="dxa"/>
            <w:hideMark/>
          </w:tcPr>
          <w:p w14:paraId="36A12ABB" w14:textId="77777777" w:rsidR="005726FC" w:rsidRPr="00A355B7" w:rsidRDefault="005726FC" w:rsidP="005726FC">
            <w:pPr>
              <w:spacing w:after="120"/>
              <w:jc w:val="both"/>
              <w:rPr>
                <w:sz w:val="22"/>
                <w:szCs w:val="22"/>
              </w:rPr>
            </w:pPr>
            <w:r w:rsidRPr="00A355B7">
              <w:rPr>
                <w:sz w:val="22"/>
                <w:szCs w:val="22"/>
              </w:rPr>
              <w:t>Организационные мероприятия.</w:t>
            </w:r>
          </w:p>
        </w:tc>
        <w:tc>
          <w:tcPr>
            <w:tcW w:w="2567" w:type="dxa"/>
            <w:hideMark/>
          </w:tcPr>
          <w:p w14:paraId="5FF1072C" w14:textId="77777777" w:rsidR="005726FC" w:rsidRPr="00A355B7" w:rsidRDefault="005726FC" w:rsidP="005726FC">
            <w:pPr>
              <w:spacing w:after="120"/>
              <w:jc w:val="both"/>
              <w:rPr>
                <w:sz w:val="22"/>
                <w:szCs w:val="22"/>
              </w:rPr>
            </w:pPr>
            <w:r w:rsidRPr="00A355B7">
              <w:rPr>
                <w:sz w:val="22"/>
                <w:szCs w:val="22"/>
              </w:rPr>
              <w:t>В соответствии с планом планово-профилактических работ (ППР).</w:t>
            </w:r>
          </w:p>
        </w:tc>
        <w:tc>
          <w:tcPr>
            <w:tcW w:w="4378" w:type="dxa"/>
            <w:hideMark/>
          </w:tcPr>
          <w:p w14:paraId="3CAD0883" w14:textId="77777777" w:rsidR="005726FC" w:rsidRPr="00A355B7" w:rsidRDefault="005726FC" w:rsidP="005726FC">
            <w:pPr>
              <w:spacing w:after="120"/>
              <w:rPr>
                <w:sz w:val="22"/>
                <w:szCs w:val="22"/>
              </w:rPr>
            </w:pPr>
            <w:r w:rsidRPr="00A355B7">
              <w:rPr>
                <w:sz w:val="22"/>
                <w:szCs w:val="22"/>
              </w:rPr>
              <w:t>Приказ о назначении лиц, ответственных за пожарную безопасность, за электрохозяйство.</w:t>
            </w:r>
          </w:p>
          <w:p w14:paraId="552C6826" w14:textId="77777777" w:rsidR="005726FC" w:rsidRPr="00A355B7" w:rsidRDefault="005726FC" w:rsidP="005726FC">
            <w:pPr>
              <w:spacing w:after="120"/>
              <w:rPr>
                <w:sz w:val="22"/>
                <w:szCs w:val="22"/>
              </w:rPr>
            </w:pPr>
            <w:r w:rsidRPr="00A355B7">
              <w:rPr>
                <w:sz w:val="22"/>
                <w:szCs w:val="22"/>
              </w:rPr>
              <w:t>Участие в обучениях, периодически организуемых специализированной организацией по инициативе Исполнителя, по пожарной безопасности.</w:t>
            </w:r>
          </w:p>
        </w:tc>
      </w:tr>
      <w:tr w:rsidR="005726FC" w:rsidRPr="00A355B7" w14:paraId="5A6B25C9" w14:textId="77777777" w:rsidTr="005726FC">
        <w:trPr>
          <w:trHeight w:val="620"/>
        </w:trPr>
        <w:tc>
          <w:tcPr>
            <w:tcW w:w="681" w:type="dxa"/>
            <w:hideMark/>
          </w:tcPr>
          <w:p w14:paraId="737CE35A" w14:textId="77777777" w:rsidR="005726FC" w:rsidRPr="00A355B7" w:rsidRDefault="005726FC" w:rsidP="005726FC">
            <w:pPr>
              <w:spacing w:after="120"/>
              <w:jc w:val="both"/>
              <w:rPr>
                <w:b/>
                <w:sz w:val="22"/>
                <w:szCs w:val="22"/>
              </w:rPr>
            </w:pPr>
            <w:r w:rsidRPr="00A355B7">
              <w:rPr>
                <w:b/>
                <w:sz w:val="22"/>
                <w:szCs w:val="22"/>
              </w:rPr>
              <w:t>5.</w:t>
            </w:r>
          </w:p>
        </w:tc>
        <w:tc>
          <w:tcPr>
            <w:tcW w:w="2180" w:type="dxa"/>
            <w:hideMark/>
          </w:tcPr>
          <w:p w14:paraId="192AD987" w14:textId="77777777" w:rsidR="005726FC" w:rsidRPr="00A355B7" w:rsidRDefault="005726FC" w:rsidP="005726FC">
            <w:pPr>
              <w:spacing w:after="120"/>
              <w:rPr>
                <w:sz w:val="22"/>
                <w:szCs w:val="22"/>
              </w:rPr>
            </w:pPr>
            <w:r w:rsidRPr="00A355B7">
              <w:rPr>
                <w:sz w:val="22"/>
                <w:szCs w:val="22"/>
              </w:rPr>
              <w:t>Системы пожаротушения и пожарной сигнализации.</w:t>
            </w:r>
          </w:p>
        </w:tc>
        <w:tc>
          <w:tcPr>
            <w:tcW w:w="2567" w:type="dxa"/>
            <w:hideMark/>
          </w:tcPr>
          <w:p w14:paraId="1BE7BDD4" w14:textId="77777777" w:rsidR="005726FC" w:rsidRPr="00A355B7" w:rsidRDefault="005726FC" w:rsidP="005726FC">
            <w:pPr>
              <w:spacing w:after="120"/>
              <w:rPr>
                <w:sz w:val="22"/>
                <w:szCs w:val="22"/>
              </w:rPr>
            </w:pPr>
            <w:r w:rsidRPr="00A355B7">
              <w:rPr>
                <w:sz w:val="22"/>
                <w:szCs w:val="22"/>
              </w:rPr>
              <w:t>Система в целом, за исключением части, смонтированной в помещении Заказчика.</w:t>
            </w:r>
          </w:p>
        </w:tc>
        <w:tc>
          <w:tcPr>
            <w:tcW w:w="4378" w:type="dxa"/>
            <w:hideMark/>
          </w:tcPr>
          <w:p w14:paraId="246A20D2" w14:textId="77777777" w:rsidR="005726FC" w:rsidRPr="00A355B7" w:rsidRDefault="005726FC" w:rsidP="005726FC">
            <w:pPr>
              <w:spacing w:after="120"/>
              <w:rPr>
                <w:sz w:val="22"/>
                <w:szCs w:val="22"/>
              </w:rPr>
            </w:pPr>
            <w:r w:rsidRPr="00A355B7">
              <w:rPr>
                <w:sz w:val="22"/>
                <w:szCs w:val="22"/>
              </w:rPr>
              <w:t>Сохранность элементов системы (датчиков), смонтированных в Помещениях Заказчика.</w:t>
            </w:r>
          </w:p>
          <w:p w14:paraId="1679D19D" w14:textId="77777777" w:rsidR="005726FC" w:rsidRPr="00A355B7" w:rsidRDefault="005726FC" w:rsidP="005726FC">
            <w:pPr>
              <w:spacing w:after="120"/>
              <w:rPr>
                <w:sz w:val="22"/>
                <w:szCs w:val="22"/>
              </w:rPr>
            </w:pPr>
            <w:r w:rsidRPr="00A355B7">
              <w:rPr>
                <w:sz w:val="22"/>
                <w:szCs w:val="22"/>
              </w:rPr>
              <w:t xml:space="preserve">Комплектность и доступность пожарных щитов, установленных в Помещениях Заказчика, пожарный кран, пожарный рукав, огнетушитель. </w:t>
            </w:r>
          </w:p>
        </w:tc>
      </w:tr>
    </w:tbl>
    <w:p w14:paraId="7C0576C5" w14:textId="227A63FD" w:rsidR="00265041" w:rsidRPr="00A355B7" w:rsidRDefault="00265041" w:rsidP="00265041">
      <w:pPr>
        <w:spacing w:after="120"/>
        <w:ind w:firstLine="426"/>
        <w:jc w:val="both"/>
        <w:rPr>
          <w:sz w:val="22"/>
          <w:szCs w:val="22"/>
        </w:rPr>
      </w:pPr>
    </w:p>
    <w:p w14:paraId="76CE64D7" w14:textId="77777777" w:rsidR="00265041" w:rsidRPr="00A355B7" w:rsidRDefault="00265041" w:rsidP="00265041">
      <w:pPr>
        <w:rPr>
          <w:sz w:val="22"/>
          <w:szCs w:val="22"/>
        </w:rPr>
      </w:pPr>
    </w:p>
    <w:tbl>
      <w:tblPr>
        <w:tblW w:w="10848" w:type="dxa"/>
        <w:tblLook w:val="04A0" w:firstRow="1" w:lastRow="0" w:firstColumn="1" w:lastColumn="0" w:noHBand="0" w:noVBand="1"/>
      </w:tblPr>
      <w:tblGrid>
        <w:gridCol w:w="5663"/>
        <w:gridCol w:w="5185"/>
      </w:tblGrid>
      <w:tr w:rsidR="00A355B7" w:rsidRPr="00A355B7" w14:paraId="0A3673D0" w14:textId="77777777" w:rsidTr="0038726E">
        <w:trPr>
          <w:trHeight w:val="296"/>
        </w:trPr>
        <w:tc>
          <w:tcPr>
            <w:tcW w:w="5663" w:type="dxa"/>
            <w:hideMark/>
          </w:tcPr>
          <w:p w14:paraId="5B457650" w14:textId="77777777" w:rsidR="00265041" w:rsidRPr="00A355B7" w:rsidRDefault="00265041" w:rsidP="0038726E">
            <w:pPr>
              <w:tabs>
                <w:tab w:val="left" w:pos="8505"/>
              </w:tabs>
              <w:ind w:right="283" w:firstLine="567"/>
              <w:contextualSpacing/>
              <w:jc w:val="both"/>
              <w:rPr>
                <w:b/>
                <w:bCs/>
                <w:sz w:val="22"/>
                <w:szCs w:val="22"/>
              </w:rPr>
            </w:pPr>
          </w:p>
          <w:p w14:paraId="12D8B342" w14:textId="77777777" w:rsidR="00265041" w:rsidRPr="00A355B7" w:rsidRDefault="00265041" w:rsidP="0038726E">
            <w:pPr>
              <w:tabs>
                <w:tab w:val="left" w:pos="8505"/>
              </w:tabs>
              <w:ind w:right="283" w:firstLine="567"/>
              <w:contextualSpacing/>
              <w:jc w:val="both"/>
              <w:rPr>
                <w:b/>
                <w:bCs/>
                <w:sz w:val="22"/>
                <w:szCs w:val="22"/>
              </w:rPr>
            </w:pPr>
            <w:r w:rsidRPr="00A355B7">
              <w:rPr>
                <w:b/>
                <w:bCs/>
                <w:sz w:val="22"/>
                <w:szCs w:val="22"/>
              </w:rPr>
              <w:t>От Исполнителя:</w:t>
            </w:r>
          </w:p>
          <w:p w14:paraId="1E619670" w14:textId="77777777" w:rsidR="00265041" w:rsidRPr="00A355B7" w:rsidRDefault="00265041" w:rsidP="0038726E">
            <w:pPr>
              <w:tabs>
                <w:tab w:val="left" w:pos="8505"/>
              </w:tabs>
              <w:ind w:right="283" w:firstLine="567"/>
              <w:contextualSpacing/>
              <w:rPr>
                <w:rFonts w:eastAsia="Calibri"/>
                <w:b/>
                <w:sz w:val="22"/>
                <w:szCs w:val="22"/>
              </w:rPr>
            </w:pPr>
            <w:r w:rsidRPr="00A355B7">
              <w:rPr>
                <w:rFonts w:eastAsia="Calibri"/>
                <w:b/>
                <w:sz w:val="22"/>
                <w:szCs w:val="22"/>
              </w:rPr>
              <w:t>Генеральный  директор</w:t>
            </w:r>
          </w:p>
          <w:p w14:paraId="20D507A7" w14:textId="77777777" w:rsidR="00265041" w:rsidRPr="00A355B7" w:rsidRDefault="00265041" w:rsidP="0038726E">
            <w:pPr>
              <w:tabs>
                <w:tab w:val="left" w:pos="8505"/>
              </w:tabs>
              <w:ind w:right="283" w:firstLine="567"/>
              <w:contextualSpacing/>
              <w:rPr>
                <w:b/>
                <w:sz w:val="22"/>
                <w:szCs w:val="22"/>
              </w:rPr>
            </w:pPr>
            <w:r w:rsidRPr="00A355B7">
              <w:rPr>
                <w:b/>
                <w:sz w:val="22"/>
                <w:szCs w:val="22"/>
              </w:rPr>
              <w:t xml:space="preserve">ООО «Хамелеон. Служба комфорта </w:t>
            </w:r>
          </w:p>
          <w:p w14:paraId="279357A7" w14:textId="77777777" w:rsidR="00265041" w:rsidRPr="00A355B7" w:rsidRDefault="00265041" w:rsidP="0038726E">
            <w:pPr>
              <w:tabs>
                <w:tab w:val="left" w:pos="8505"/>
              </w:tabs>
              <w:ind w:right="283" w:firstLine="567"/>
              <w:contextualSpacing/>
              <w:rPr>
                <w:b/>
                <w:sz w:val="22"/>
                <w:szCs w:val="22"/>
              </w:rPr>
            </w:pPr>
            <w:r w:rsidRPr="00A355B7">
              <w:rPr>
                <w:b/>
                <w:sz w:val="22"/>
                <w:szCs w:val="22"/>
              </w:rPr>
              <w:t>Смайнэкс»</w:t>
            </w:r>
          </w:p>
          <w:p w14:paraId="5A966E2B" w14:textId="77777777" w:rsidR="00265041" w:rsidRPr="00A355B7" w:rsidRDefault="00265041" w:rsidP="0038726E">
            <w:pPr>
              <w:tabs>
                <w:tab w:val="left" w:pos="8505"/>
              </w:tabs>
              <w:ind w:right="283" w:firstLine="567"/>
              <w:contextualSpacing/>
              <w:jc w:val="both"/>
              <w:rPr>
                <w:sz w:val="22"/>
                <w:szCs w:val="22"/>
              </w:rPr>
            </w:pPr>
          </w:p>
          <w:p w14:paraId="580D52EB" w14:textId="77777777" w:rsidR="00265041" w:rsidRPr="00A355B7" w:rsidRDefault="00265041" w:rsidP="0038726E">
            <w:pPr>
              <w:tabs>
                <w:tab w:val="left" w:pos="8505"/>
              </w:tabs>
              <w:ind w:right="283" w:firstLine="567"/>
              <w:contextualSpacing/>
              <w:jc w:val="both"/>
              <w:rPr>
                <w:sz w:val="22"/>
                <w:szCs w:val="22"/>
              </w:rPr>
            </w:pPr>
          </w:p>
          <w:p w14:paraId="1232DF69" w14:textId="77777777" w:rsidR="00265041" w:rsidRPr="00A355B7" w:rsidRDefault="00265041" w:rsidP="0038726E">
            <w:pPr>
              <w:tabs>
                <w:tab w:val="left" w:pos="8505"/>
              </w:tabs>
              <w:ind w:right="283" w:firstLine="567"/>
              <w:contextualSpacing/>
              <w:jc w:val="both"/>
              <w:rPr>
                <w:sz w:val="22"/>
                <w:szCs w:val="22"/>
              </w:rPr>
            </w:pPr>
            <w:r w:rsidRPr="00A355B7">
              <w:rPr>
                <w:sz w:val="22"/>
                <w:szCs w:val="22"/>
              </w:rPr>
              <w:t xml:space="preserve">_____________________/ Фролова Е.А./ </w:t>
            </w:r>
          </w:p>
          <w:p w14:paraId="44B1710C" w14:textId="77777777" w:rsidR="00265041" w:rsidRPr="00A355B7" w:rsidRDefault="00265041" w:rsidP="0038726E">
            <w:pPr>
              <w:tabs>
                <w:tab w:val="left" w:pos="8505"/>
              </w:tabs>
              <w:ind w:right="283" w:firstLine="567"/>
              <w:contextualSpacing/>
              <w:jc w:val="both"/>
              <w:rPr>
                <w:b/>
                <w:sz w:val="22"/>
                <w:szCs w:val="22"/>
              </w:rPr>
            </w:pPr>
          </w:p>
        </w:tc>
        <w:tc>
          <w:tcPr>
            <w:tcW w:w="5185" w:type="dxa"/>
          </w:tcPr>
          <w:p w14:paraId="664AB226" w14:textId="77777777" w:rsidR="00265041" w:rsidRPr="00A355B7" w:rsidRDefault="00265041" w:rsidP="0038726E">
            <w:pPr>
              <w:tabs>
                <w:tab w:val="left" w:pos="8505"/>
              </w:tabs>
              <w:ind w:right="283" w:firstLine="567"/>
              <w:contextualSpacing/>
              <w:jc w:val="both"/>
              <w:rPr>
                <w:i/>
                <w:sz w:val="22"/>
                <w:szCs w:val="22"/>
              </w:rPr>
            </w:pPr>
          </w:p>
          <w:p w14:paraId="5AA13F02" w14:textId="77777777" w:rsidR="00265041" w:rsidRPr="00A355B7" w:rsidRDefault="00265041" w:rsidP="0038726E">
            <w:pPr>
              <w:tabs>
                <w:tab w:val="left" w:pos="8505"/>
              </w:tabs>
              <w:snapToGrid w:val="0"/>
              <w:ind w:right="283" w:firstLine="567"/>
              <w:contextualSpacing/>
              <w:jc w:val="both"/>
              <w:rPr>
                <w:b/>
                <w:sz w:val="22"/>
                <w:szCs w:val="22"/>
              </w:rPr>
            </w:pPr>
            <w:r w:rsidRPr="00A355B7">
              <w:rPr>
                <w:b/>
                <w:sz w:val="22"/>
                <w:szCs w:val="22"/>
              </w:rPr>
              <w:t>От Заказчика:</w:t>
            </w:r>
          </w:p>
          <w:p w14:paraId="76FB1C72" w14:textId="487F83B4" w:rsidR="00265041" w:rsidRPr="00A355B7" w:rsidRDefault="00421038" w:rsidP="0038726E">
            <w:pPr>
              <w:tabs>
                <w:tab w:val="left" w:pos="8505"/>
              </w:tabs>
              <w:snapToGrid w:val="0"/>
              <w:ind w:right="283" w:firstLine="567"/>
              <w:contextualSpacing/>
              <w:jc w:val="both"/>
              <w:rPr>
                <w:sz w:val="22"/>
                <w:szCs w:val="22"/>
              </w:rPr>
            </w:pPr>
            <w:r w:rsidRPr="00A355B7">
              <w:rPr>
                <w:b/>
                <w:sz w:val="22"/>
                <w:szCs w:val="22"/>
              </w:rPr>
              <w:t>*</w:t>
            </w:r>
            <w:r w:rsidR="00265041" w:rsidRPr="00A355B7">
              <w:rPr>
                <w:b/>
                <w:sz w:val="22"/>
                <w:szCs w:val="22"/>
              </w:rPr>
              <w:t>Подписант со стороны Заказчика</w:t>
            </w:r>
            <w:r w:rsidRPr="00A355B7">
              <w:rPr>
                <w:b/>
                <w:sz w:val="22"/>
                <w:szCs w:val="22"/>
              </w:rPr>
              <w:t>*</w:t>
            </w:r>
          </w:p>
          <w:p w14:paraId="1A7F30C3" w14:textId="77777777" w:rsidR="00265041" w:rsidRPr="00A355B7" w:rsidRDefault="00265041" w:rsidP="0038726E">
            <w:pPr>
              <w:tabs>
                <w:tab w:val="center" w:pos="4677"/>
                <w:tab w:val="left" w:pos="8505"/>
                <w:tab w:val="right" w:pos="9355"/>
              </w:tabs>
              <w:ind w:right="283" w:firstLine="567"/>
              <w:contextualSpacing/>
              <w:jc w:val="both"/>
              <w:rPr>
                <w:sz w:val="22"/>
                <w:szCs w:val="22"/>
              </w:rPr>
            </w:pPr>
          </w:p>
          <w:p w14:paraId="1C7E5952" w14:textId="77777777" w:rsidR="00265041" w:rsidRPr="00A355B7" w:rsidRDefault="00265041" w:rsidP="0038726E">
            <w:pPr>
              <w:tabs>
                <w:tab w:val="center" w:pos="4677"/>
                <w:tab w:val="left" w:pos="8505"/>
                <w:tab w:val="right" w:pos="9355"/>
              </w:tabs>
              <w:ind w:right="283" w:firstLine="567"/>
              <w:contextualSpacing/>
              <w:jc w:val="both"/>
              <w:rPr>
                <w:sz w:val="22"/>
                <w:szCs w:val="22"/>
              </w:rPr>
            </w:pPr>
          </w:p>
          <w:p w14:paraId="36356646" w14:textId="77777777" w:rsidR="00265041" w:rsidRPr="00A355B7" w:rsidRDefault="00265041" w:rsidP="0038726E">
            <w:pPr>
              <w:tabs>
                <w:tab w:val="center" w:pos="4677"/>
                <w:tab w:val="left" w:pos="8505"/>
                <w:tab w:val="right" w:pos="9355"/>
              </w:tabs>
              <w:ind w:right="283" w:firstLine="567"/>
              <w:contextualSpacing/>
              <w:jc w:val="both"/>
              <w:rPr>
                <w:sz w:val="22"/>
                <w:szCs w:val="22"/>
              </w:rPr>
            </w:pPr>
          </w:p>
          <w:p w14:paraId="39A149D8" w14:textId="77777777" w:rsidR="00265041" w:rsidRPr="00A355B7" w:rsidRDefault="00265041" w:rsidP="0038726E">
            <w:pPr>
              <w:tabs>
                <w:tab w:val="center" w:pos="4677"/>
                <w:tab w:val="left" w:pos="8505"/>
                <w:tab w:val="right" w:pos="9355"/>
              </w:tabs>
              <w:ind w:right="283" w:firstLine="567"/>
              <w:contextualSpacing/>
              <w:jc w:val="both"/>
              <w:rPr>
                <w:sz w:val="22"/>
                <w:szCs w:val="22"/>
              </w:rPr>
            </w:pPr>
          </w:p>
          <w:p w14:paraId="7B9AC911" w14:textId="4BCC2454" w:rsidR="00265041" w:rsidRPr="00A355B7" w:rsidRDefault="00265041" w:rsidP="0038726E">
            <w:pPr>
              <w:tabs>
                <w:tab w:val="center" w:pos="4677"/>
                <w:tab w:val="left" w:pos="8505"/>
                <w:tab w:val="right" w:pos="9355"/>
              </w:tabs>
              <w:ind w:right="283" w:firstLine="567"/>
              <w:contextualSpacing/>
              <w:jc w:val="both"/>
              <w:rPr>
                <w:sz w:val="22"/>
                <w:szCs w:val="22"/>
              </w:rPr>
            </w:pPr>
            <w:r w:rsidRPr="00A355B7">
              <w:rPr>
                <w:sz w:val="22"/>
                <w:szCs w:val="22"/>
              </w:rPr>
              <w:t>_________________/</w:t>
            </w:r>
            <w:r w:rsidR="00421038" w:rsidRPr="00A355B7">
              <w:rPr>
                <w:sz w:val="22"/>
                <w:szCs w:val="22"/>
              </w:rPr>
              <w:t>*</w:t>
            </w:r>
            <w:r w:rsidRPr="00A355B7">
              <w:rPr>
                <w:sz w:val="22"/>
                <w:szCs w:val="22"/>
              </w:rPr>
              <w:t>Фамилия И.О.</w:t>
            </w:r>
            <w:r w:rsidR="00421038" w:rsidRPr="00A355B7">
              <w:rPr>
                <w:sz w:val="22"/>
                <w:szCs w:val="22"/>
              </w:rPr>
              <w:t>*</w:t>
            </w:r>
            <w:r w:rsidRPr="00A355B7">
              <w:rPr>
                <w:sz w:val="22"/>
                <w:szCs w:val="22"/>
              </w:rPr>
              <w:t>/</w:t>
            </w:r>
          </w:p>
          <w:p w14:paraId="7C209D10" w14:textId="77777777" w:rsidR="00265041" w:rsidRPr="00A355B7" w:rsidRDefault="00265041" w:rsidP="0038726E">
            <w:pPr>
              <w:tabs>
                <w:tab w:val="left" w:pos="8505"/>
              </w:tabs>
              <w:ind w:right="283" w:firstLine="567"/>
              <w:contextualSpacing/>
              <w:rPr>
                <w:b/>
                <w:i/>
                <w:sz w:val="22"/>
                <w:szCs w:val="22"/>
              </w:rPr>
            </w:pPr>
          </w:p>
        </w:tc>
      </w:tr>
      <w:tr w:rsidR="00265041" w:rsidRPr="00A355B7" w14:paraId="019EFD8D" w14:textId="77777777" w:rsidTr="0038726E">
        <w:trPr>
          <w:trHeight w:val="296"/>
        </w:trPr>
        <w:tc>
          <w:tcPr>
            <w:tcW w:w="5663" w:type="dxa"/>
          </w:tcPr>
          <w:p w14:paraId="6605B5EC" w14:textId="77777777" w:rsidR="00265041" w:rsidRPr="00A355B7" w:rsidRDefault="00265041" w:rsidP="0038726E">
            <w:pPr>
              <w:tabs>
                <w:tab w:val="left" w:pos="8505"/>
              </w:tabs>
              <w:ind w:right="283" w:firstLine="567"/>
              <w:contextualSpacing/>
              <w:rPr>
                <w:b/>
                <w:bCs/>
                <w:sz w:val="22"/>
                <w:szCs w:val="22"/>
              </w:rPr>
            </w:pPr>
          </w:p>
        </w:tc>
        <w:tc>
          <w:tcPr>
            <w:tcW w:w="5185" w:type="dxa"/>
          </w:tcPr>
          <w:p w14:paraId="042103E4" w14:textId="77777777" w:rsidR="00265041" w:rsidRPr="00A355B7" w:rsidRDefault="00265041" w:rsidP="0038726E">
            <w:pPr>
              <w:tabs>
                <w:tab w:val="left" w:pos="8505"/>
              </w:tabs>
              <w:snapToGrid w:val="0"/>
              <w:ind w:right="283" w:firstLine="567"/>
              <w:jc w:val="both"/>
              <w:rPr>
                <w:b/>
                <w:sz w:val="22"/>
                <w:szCs w:val="22"/>
              </w:rPr>
            </w:pPr>
          </w:p>
        </w:tc>
      </w:tr>
    </w:tbl>
    <w:p w14:paraId="40B30FEF" w14:textId="77777777" w:rsidR="002D35AF" w:rsidRPr="00A355B7" w:rsidRDefault="002D35AF" w:rsidP="002054D1">
      <w:pPr>
        <w:tabs>
          <w:tab w:val="left" w:pos="8505"/>
        </w:tabs>
        <w:suppressAutoHyphens/>
        <w:ind w:right="283" w:firstLine="567"/>
        <w:rPr>
          <w:b/>
          <w:sz w:val="22"/>
          <w:szCs w:val="22"/>
        </w:rPr>
      </w:pPr>
    </w:p>
    <w:sectPr w:rsidR="002D35AF" w:rsidRPr="00A355B7" w:rsidSect="0038726E">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5F615" w14:textId="77777777" w:rsidR="0038726E" w:rsidRDefault="0038726E">
      <w:r>
        <w:separator/>
      </w:r>
    </w:p>
  </w:endnote>
  <w:endnote w:type="continuationSeparator" w:id="0">
    <w:p w14:paraId="74CA4B9A" w14:textId="77777777" w:rsidR="0038726E" w:rsidRDefault="0038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3113A" w14:textId="77777777" w:rsidR="0038726E" w:rsidRDefault="0038726E">
    <w:pPr>
      <w:pStyle w:val="af"/>
      <w:jc w:val="right"/>
    </w:pPr>
  </w:p>
  <w:p w14:paraId="40B3113B" w14:textId="77777777" w:rsidR="0038726E" w:rsidRDefault="0038726E">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3113C" w14:textId="3A575BD0" w:rsidR="0038726E" w:rsidRPr="00AC2FFD" w:rsidRDefault="0038726E" w:rsidP="00AC2FFD">
    <w:pPr>
      <w:pStyle w:val="af"/>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72CEF" w14:textId="77777777" w:rsidR="0038726E" w:rsidRDefault="0038726E">
      <w:r>
        <w:separator/>
      </w:r>
    </w:p>
  </w:footnote>
  <w:footnote w:type="continuationSeparator" w:id="0">
    <w:p w14:paraId="79660F6E" w14:textId="77777777" w:rsidR="0038726E" w:rsidRDefault="00387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C4545AFA"/>
    <w:name w:val="WW8Num3"/>
    <w:lvl w:ilvl="0">
      <w:start w:val="1"/>
      <w:numFmt w:val="decimal"/>
      <w:lvlText w:val="%1."/>
      <w:lvlJc w:val="left"/>
      <w:pPr>
        <w:tabs>
          <w:tab w:val="num" w:pos="3762"/>
        </w:tabs>
        <w:ind w:left="3762" w:hanging="360"/>
      </w:pPr>
    </w:lvl>
    <w:lvl w:ilvl="1">
      <w:start w:val="1"/>
      <w:numFmt w:val="decimal"/>
      <w:lvlText w:val="%2."/>
      <w:lvlJc w:val="left"/>
      <w:pPr>
        <w:tabs>
          <w:tab w:val="num" w:pos="3762"/>
        </w:tabs>
        <w:ind w:left="3762" w:hanging="360"/>
      </w:pPr>
      <w:rPr>
        <w:rFonts w:ascii="Times New Roman" w:eastAsia="Times New Roman" w:hAnsi="Times New Roman" w:cs="Times New Roman"/>
        <w:sz w:val="20"/>
        <w:szCs w:val="20"/>
      </w:rPr>
    </w:lvl>
    <w:lvl w:ilvl="2">
      <w:start w:val="1"/>
      <w:numFmt w:val="decimal"/>
      <w:lvlText w:val="%1.%2.%3"/>
      <w:lvlJc w:val="left"/>
      <w:pPr>
        <w:tabs>
          <w:tab w:val="num" w:pos="4406"/>
        </w:tabs>
        <w:ind w:left="4406" w:hanging="720"/>
      </w:pPr>
      <w:rPr>
        <w:sz w:val="20"/>
        <w:szCs w:val="20"/>
      </w:rPr>
    </w:lvl>
    <w:lvl w:ilvl="3">
      <w:start w:val="1"/>
      <w:numFmt w:val="decimal"/>
      <w:lvlText w:val="%1.%2.%3.%4"/>
      <w:lvlJc w:val="left"/>
      <w:pPr>
        <w:tabs>
          <w:tab w:val="num" w:pos="4122"/>
        </w:tabs>
        <w:ind w:left="4122" w:hanging="720"/>
      </w:pPr>
      <w:rPr>
        <w:sz w:val="20"/>
        <w:szCs w:val="20"/>
      </w:rPr>
    </w:lvl>
    <w:lvl w:ilvl="4">
      <w:start w:val="1"/>
      <w:numFmt w:val="decimal"/>
      <w:lvlText w:val="%1.%2.%3.%4.%5"/>
      <w:lvlJc w:val="left"/>
      <w:pPr>
        <w:tabs>
          <w:tab w:val="num" w:pos="4482"/>
        </w:tabs>
        <w:ind w:left="4482" w:hanging="1080"/>
      </w:pPr>
      <w:rPr>
        <w:sz w:val="20"/>
        <w:szCs w:val="20"/>
      </w:rPr>
    </w:lvl>
    <w:lvl w:ilvl="5">
      <w:start w:val="1"/>
      <w:numFmt w:val="decimal"/>
      <w:lvlText w:val="%1.%2.%3.%4.%5.%6"/>
      <w:lvlJc w:val="left"/>
      <w:pPr>
        <w:tabs>
          <w:tab w:val="num" w:pos="4482"/>
        </w:tabs>
        <w:ind w:left="4482" w:hanging="1080"/>
      </w:pPr>
      <w:rPr>
        <w:sz w:val="20"/>
        <w:szCs w:val="20"/>
      </w:rPr>
    </w:lvl>
    <w:lvl w:ilvl="6">
      <w:start w:val="1"/>
      <w:numFmt w:val="decimal"/>
      <w:lvlText w:val="%1.%2.%3.%4.%5.%6.%7"/>
      <w:lvlJc w:val="left"/>
      <w:pPr>
        <w:tabs>
          <w:tab w:val="num" w:pos="4482"/>
        </w:tabs>
        <w:ind w:left="4482" w:hanging="1080"/>
      </w:pPr>
      <w:rPr>
        <w:sz w:val="20"/>
        <w:szCs w:val="20"/>
      </w:rPr>
    </w:lvl>
    <w:lvl w:ilvl="7">
      <w:start w:val="1"/>
      <w:numFmt w:val="decimal"/>
      <w:lvlText w:val="%1.%2.%3.%4.%5.%6.%7.%8"/>
      <w:lvlJc w:val="left"/>
      <w:pPr>
        <w:tabs>
          <w:tab w:val="num" w:pos="4842"/>
        </w:tabs>
        <w:ind w:left="4842" w:hanging="1440"/>
      </w:pPr>
      <w:rPr>
        <w:sz w:val="20"/>
        <w:szCs w:val="20"/>
      </w:rPr>
    </w:lvl>
    <w:lvl w:ilvl="8">
      <w:start w:val="1"/>
      <w:numFmt w:val="decimal"/>
      <w:lvlText w:val="%1.%2.%3.%4.%5.%6.%7.%8.%9"/>
      <w:lvlJc w:val="left"/>
      <w:pPr>
        <w:tabs>
          <w:tab w:val="num" w:pos="4842"/>
        </w:tabs>
        <w:ind w:left="4842" w:hanging="1440"/>
      </w:pPr>
      <w:rPr>
        <w:sz w:val="20"/>
        <w:szCs w:val="20"/>
      </w:rPr>
    </w:lvl>
  </w:abstractNum>
  <w:abstractNum w:abstractNumId="1" w15:restartNumberingAfterBreak="0">
    <w:nsid w:val="00000006"/>
    <w:multiLevelType w:val="multilevel"/>
    <w:tmpl w:val="00000006"/>
    <w:name w:val="WW8Num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7"/>
    <w:multiLevelType w:val="multilevel"/>
    <w:tmpl w:val="00000007"/>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313267E"/>
    <w:multiLevelType w:val="multilevel"/>
    <w:tmpl w:val="E6666F4C"/>
    <w:lvl w:ilvl="0">
      <w:start w:val="5"/>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0A2DA9"/>
    <w:multiLevelType w:val="multilevel"/>
    <w:tmpl w:val="4E14B81E"/>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b w:val="0"/>
        <w:i w:val="0"/>
        <w:color w:val="auto"/>
      </w:rPr>
    </w:lvl>
    <w:lvl w:ilvl="2">
      <w:start w:val="1"/>
      <w:numFmt w:val="lowerLetter"/>
      <w:lvlText w:val="%3)"/>
      <w:lvlJc w:val="left"/>
      <w:pPr>
        <w:ind w:left="1224" w:hanging="504"/>
      </w:pPr>
      <w:rPr>
        <w:rFonts w:ascii="Times New Roman" w:eastAsia="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7C29AE"/>
    <w:multiLevelType w:val="hybridMultilevel"/>
    <w:tmpl w:val="650C0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787CFF"/>
    <w:multiLevelType w:val="multilevel"/>
    <w:tmpl w:val="2E5E38F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lowerLetter"/>
      <w:lvlText w:val="%3."/>
      <w:lvlJc w:val="left"/>
      <w:pPr>
        <w:tabs>
          <w:tab w:val="num" w:pos="1080"/>
        </w:tabs>
        <w:ind w:left="1080" w:hanging="36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14C0477F"/>
    <w:multiLevelType w:val="hybridMultilevel"/>
    <w:tmpl w:val="A8068528"/>
    <w:lvl w:ilvl="0" w:tplc="04190013">
      <w:start w:val="1"/>
      <w:numFmt w:val="upperRoman"/>
      <w:lvlText w:val="%1."/>
      <w:lvlJc w:val="righ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D86501"/>
    <w:multiLevelType w:val="multilevel"/>
    <w:tmpl w:val="5BA2AFA6"/>
    <w:lvl w:ilvl="0">
      <w:start w:val="4"/>
      <w:numFmt w:val="decimal"/>
      <w:lvlText w:val="%1."/>
      <w:lvlJc w:val="left"/>
      <w:pPr>
        <w:ind w:left="360" w:hanging="360"/>
      </w:pPr>
    </w:lvl>
    <w:lvl w:ilvl="1">
      <w:start w:val="3"/>
      <w:numFmt w:val="decimal"/>
      <w:lvlText w:val="%1.%2."/>
      <w:lvlJc w:val="left"/>
      <w:pPr>
        <w:ind w:left="432" w:hanging="432"/>
      </w:pPr>
      <w:rPr>
        <w:b w:val="0"/>
        <w:i w:val="0"/>
        <w:color w:val="auto"/>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FF35EE"/>
    <w:multiLevelType w:val="hybridMultilevel"/>
    <w:tmpl w:val="673020C8"/>
    <w:lvl w:ilvl="0" w:tplc="5536539A">
      <w:start w:val="1"/>
      <w:numFmt w:val="decimal"/>
      <w:lvlText w:val="%1."/>
      <w:lvlJc w:val="left"/>
      <w:pPr>
        <w:ind w:left="1637" w:hanging="360"/>
      </w:pPr>
    </w:lvl>
    <w:lvl w:ilvl="1" w:tplc="04190019">
      <w:start w:val="1"/>
      <w:numFmt w:val="lowerLetter"/>
      <w:lvlText w:val="%2."/>
      <w:lvlJc w:val="left"/>
      <w:pPr>
        <w:ind w:left="2487" w:hanging="360"/>
      </w:pPr>
    </w:lvl>
    <w:lvl w:ilvl="2" w:tplc="0419001B">
      <w:start w:val="1"/>
      <w:numFmt w:val="lowerRoman"/>
      <w:lvlText w:val="%3."/>
      <w:lvlJc w:val="right"/>
      <w:pPr>
        <w:ind w:left="3207" w:hanging="180"/>
      </w:pPr>
    </w:lvl>
    <w:lvl w:ilvl="3" w:tplc="0419000F">
      <w:start w:val="1"/>
      <w:numFmt w:val="decimal"/>
      <w:lvlText w:val="%4."/>
      <w:lvlJc w:val="left"/>
      <w:pPr>
        <w:ind w:left="3927" w:hanging="360"/>
      </w:pPr>
    </w:lvl>
    <w:lvl w:ilvl="4" w:tplc="04190019">
      <w:start w:val="1"/>
      <w:numFmt w:val="lowerLetter"/>
      <w:lvlText w:val="%5."/>
      <w:lvlJc w:val="left"/>
      <w:pPr>
        <w:ind w:left="4647" w:hanging="360"/>
      </w:pPr>
    </w:lvl>
    <w:lvl w:ilvl="5" w:tplc="0419001B">
      <w:start w:val="1"/>
      <w:numFmt w:val="lowerRoman"/>
      <w:lvlText w:val="%6."/>
      <w:lvlJc w:val="right"/>
      <w:pPr>
        <w:ind w:left="5367" w:hanging="180"/>
      </w:pPr>
    </w:lvl>
    <w:lvl w:ilvl="6" w:tplc="0419000F">
      <w:start w:val="1"/>
      <w:numFmt w:val="decimal"/>
      <w:lvlText w:val="%7."/>
      <w:lvlJc w:val="left"/>
      <w:pPr>
        <w:ind w:left="6087" w:hanging="360"/>
      </w:pPr>
    </w:lvl>
    <w:lvl w:ilvl="7" w:tplc="04190019">
      <w:start w:val="1"/>
      <w:numFmt w:val="lowerLetter"/>
      <w:lvlText w:val="%8."/>
      <w:lvlJc w:val="left"/>
      <w:pPr>
        <w:ind w:left="6807" w:hanging="360"/>
      </w:pPr>
    </w:lvl>
    <w:lvl w:ilvl="8" w:tplc="0419001B">
      <w:start w:val="1"/>
      <w:numFmt w:val="lowerRoman"/>
      <w:lvlText w:val="%9."/>
      <w:lvlJc w:val="right"/>
      <w:pPr>
        <w:ind w:left="7527" w:hanging="180"/>
      </w:pPr>
    </w:lvl>
  </w:abstractNum>
  <w:abstractNum w:abstractNumId="10" w15:restartNumberingAfterBreak="0">
    <w:nsid w:val="19EF2524"/>
    <w:multiLevelType w:val="multilevel"/>
    <w:tmpl w:val="2D322340"/>
    <w:lvl w:ilvl="0">
      <w:start w:val="5"/>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B37909"/>
    <w:multiLevelType w:val="multilevel"/>
    <w:tmpl w:val="B3A69BFE"/>
    <w:lvl w:ilvl="0">
      <w:start w:val="1"/>
      <w:numFmt w:val="decimal"/>
      <w:lvlText w:val="%1."/>
      <w:lvlJc w:val="left"/>
      <w:pPr>
        <w:ind w:left="360" w:hanging="360"/>
      </w:pPr>
    </w:lvl>
    <w:lvl w:ilvl="1">
      <w:start w:val="1"/>
      <w:numFmt w:val="decimal"/>
      <w:lvlText w:val="%1.%2."/>
      <w:lvlJc w:val="left"/>
      <w:pPr>
        <w:ind w:left="432" w:hanging="432"/>
      </w:pPr>
      <w:rPr>
        <w:b w:val="0"/>
        <w:i w:val="0"/>
        <w:color w:val="auto"/>
      </w:rPr>
    </w:lvl>
    <w:lvl w:ilvl="2">
      <w:start w:val="1"/>
      <w:numFmt w:val="lowerLetter"/>
      <w:lvlText w:val="%3)"/>
      <w:lvlJc w:val="left"/>
      <w:pPr>
        <w:ind w:left="929"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4F591C"/>
    <w:multiLevelType w:val="hybridMultilevel"/>
    <w:tmpl w:val="27429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6051DF"/>
    <w:multiLevelType w:val="multilevel"/>
    <w:tmpl w:val="2E6EB8AC"/>
    <w:lvl w:ilvl="0">
      <w:start w:val="1"/>
      <w:numFmt w:val="decimal"/>
      <w:lvlText w:val="%1."/>
      <w:lvlJc w:val="left"/>
      <w:pPr>
        <w:ind w:left="450" w:hanging="450"/>
      </w:pPr>
      <w:rPr>
        <w:rFonts w:hint="default"/>
        <w:i/>
        <w:color w:val="1F497D"/>
        <w:sz w:val="20"/>
      </w:rPr>
    </w:lvl>
    <w:lvl w:ilvl="1">
      <w:start w:val="1"/>
      <w:numFmt w:val="decimal"/>
      <w:lvlText w:val="%1.%2."/>
      <w:lvlJc w:val="left"/>
      <w:pPr>
        <w:ind w:left="592" w:hanging="450"/>
      </w:pPr>
      <w:rPr>
        <w:rFonts w:hint="default"/>
        <w:i/>
        <w:color w:val="1F497D"/>
        <w:sz w:val="20"/>
      </w:rPr>
    </w:lvl>
    <w:lvl w:ilvl="2">
      <w:start w:val="1"/>
      <w:numFmt w:val="decimal"/>
      <w:lvlText w:val="%1.%2.%3."/>
      <w:lvlJc w:val="left"/>
      <w:pPr>
        <w:ind w:left="1004" w:hanging="720"/>
      </w:pPr>
      <w:rPr>
        <w:rFonts w:hint="default"/>
        <w:i/>
        <w:color w:val="auto"/>
        <w:sz w:val="22"/>
        <w:szCs w:val="22"/>
      </w:rPr>
    </w:lvl>
    <w:lvl w:ilvl="3">
      <w:start w:val="1"/>
      <w:numFmt w:val="decimal"/>
      <w:lvlText w:val="%1.%2.%3.%4."/>
      <w:lvlJc w:val="left"/>
      <w:pPr>
        <w:ind w:left="1146" w:hanging="720"/>
      </w:pPr>
      <w:rPr>
        <w:rFonts w:hint="default"/>
        <w:i/>
        <w:color w:val="1F497D"/>
        <w:sz w:val="20"/>
      </w:rPr>
    </w:lvl>
    <w:lvl w:ilvl="4">
      <w:start w:val="1"/>
      <w:numFmt w:val="decimal"/>
      <w:lvlText w:val="%1.%2.%3.%4.%5."/>
      <w:lvlJc w:val="left"/>
      <w:pPr>
        <w:ind w:left="1648" w:hanging="1080"/>
      </w:pPr>
      <w:rPr>
        <w:rFonts w:hint="default"/>
        <w:i/>
        <w:color w:val="1F497D"/>
        <w:sz w:val="20"/>
      </w:rPr>
    </w:lvl>
    <w:lvl w:ilvl="5">
      <w:start w:val="1"/>
      <w:numFmt w:val="decimal"/>
      <w:lvlText w:val="%1.%2.%3.%4.%5.%6."/>
      <w:lvlJc w:val="left"/>
      <w:pPr>
        <w:ind w:left="1790" w:hanging="1080"/>
      </w:pPr>
      <w:rPr>
        <w:rFonts w:hint="default"/>
        <w:i/>
        <w:color w:val="1F497D"/>
        <w:sz w:val="20"/>
      </w:rPr>
    </w:lvl>
    <w:lvl w:ilvl="6">
      <w:start w:val="1"/>
      <w:numFmt w:val="decimal"/>
      <w:lvlText w:val="%1.%2.%3.%4.%5.%6.%7."/>
      <w:lvlJc w:val="left"/>
      <w:pPr>
        <w:ind w:left="2292" w:hanging="1440"/>
      </w:pPr>
      <w:rPr>
        <w:rFonts w:hint="default"/>
        <w:i/>
        <w:color w:val="1F497D"/>
        <w:sz w:val="20"/>
      </w:rPr>
    </w:lvl>
    <w:lvl w:ilvl="7">
      <w:start w:val="1"/>
      <w:numFmt w:val="decimal"/>
      <w:lvlText w:val="%1.%2.%3.%4.%5.%6.%7.%8."/>
      <w:lvlJc w:val="left"/>
      <w:pPr>
        <w:ind w:left="2434" w:hanging="1440"/>
      </w:pPr>
      <w:rPr>
        <w:rFonts w:hint="default"/>
        <w:i/>
        <w:color w:val="1F497D"/>
        <w:sz w:val="20"/>
      </w:rPr>
    </w:lvl>
    <w:lvl w:ilvl="8">
      <w:start w:val="1"/>
      <w:numFmt w:val="decimal"/>
      <w:lvlText w:val="%1.%2.%3.%4.%5.%6.%7.%8.%9."/>
      <w:lvlJc w:val="left"/>
      <w:pPr>
        <w:ind w:left="2936" w:hanging="1800"/>
      </w:pPr>
      <w:rPr>
        <w:rFonts w:hint="default"/>
        <w:i/>
        <w:color w:val="1F497D"/>
        <w:sz w:val="20"/>
      </w:rPr>
    </w:lvl>
  </w:abstractNum>
  <w:abstractNum w:abstractNumId="14" w15:restartNumberingAfterBreak="0">
    <w:nsid w:val="24A75EC9"/>
    <w:multiLevelType w:val="multilevel"/>
    <w:tmpl w:val="74BCF004"/>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5E0E97"/>
    <w:multiLevelType w:val="multilevel"/>
    <w:tmpl w:val="B3A69BFE"/>
    <w:lvl w:ilvl="0">
      <w:start w:val="1"/>
      <w:numFmt w:val="decimal"/>
      <w:lvlText w:val="%1."/>
      <w:lvlJc w:val="left"/>
      <w:pPr>
        <w:ind w:left="360" w:hanging="360"/>
      </w:pPr>
    </w:lvl>
    <w:lvl w:ilvl="1">
      <w:start w:val="1"/>
      <w:numFmt w:val="decimal"/>
      <w:lvlText w:val="%1.%2."/>
      <w:lvlJc w:val="left"/>
      <w:pPr>
        <w:ind w:left="432" w:hanging="432"/>
      </w:pPr>
      <w:rPr>
        <w:b w:val="0"/>
        <w:i w:val="0"/>
        <w:color w:val="auto"/>
      </w:rPr>
    </w:lvl>
    <w:lvl w:ilvl="2">
      <w:start w:val="1"/>
      <w:numFmt w:val="lowerLetter"/>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737A41"/>
    <w:multiLevelType w:val="multilevel"/>
    <w:tmpl w:val="AB7A16B4"/>
    <w:lvl w:ilvl="0">
      <w:start w:val="5"/>
      <w:numFmt w:val="decimal"/>
      <w:lvlText w:val="%1."/>
      <w:lvlJc w:val="left"/>
      <w:pPr>
        <w:ind w:left="360" w:hanging="360"/>
      </w:pPr>
    </w:lvl>
    <w:lvl w:ilvl="1">
      <w:start w:val="1"/>
      <w:numFmt w:val="decimal"/>
      <w:lvlText w:val="%1.%2."/>
      <w:lvlJc w:val="left"/>
      <w:pPr>
        <w:ind w:left="432" w:hanging="432"/>
      </w:pPr>
      <w:rPr>
        <w:b w:val="0"/>
        <w:i w:val="0"/>
        <w:color w:val="auto"/>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3644F8"/>
    <w:multiLevelType w:val="multilevel"/>
    <w:tmpl w:val="2432E4D6"/>
    <w:lvl w:ilvl="0">
      <w:start w:val="4"/>
      <w:numFmt w:val="decimal"/>
      <w:lvlText w:val="%1."/>
      <w:lvlJc w:val="left"/>
      <w:pPr>
        <w:ind w:left="360" w:hanging="360"/>
      </w:pPr>
      <w:rPr>
        <w:rFonts w:hint="default"/>
        <w:color w:val="000000"/>
      </w:rPr>
    </w:lvl>
    <w:lvl w:ilvl="1">
      <w:start w:val="3"/>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8" w15:restartNumberingAfterBreak="0">
    <w:nsid w:val="2A9D0F0B"/>
    <w:multiLevelType w:val="multilevel"/>
    <w:tmpl w:val="07128F6E"/>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b w:val="0"/>
        <w:i w:val="0"/>
        <w:color w:val="auto"/>
      </w:rPr>
    </w:lvl>
    <w:lvl w:ilvl="2">
      <w:start w:val="1"/>
      <w:numFmt w:val="lowerLetter"/>
      <w:lvlText w:val="%3)"/>
      <w:lvlJc w:val="left"/>
      <w:pPr>
        <w:ind w:left="1224" w:hanging="504"/>
      </w:pPr>
      <w:rPr>
        <w:rFonts w:ascii="Times New Roman" w:eastAsia="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F330584"/>
    <w:multiLevelType w:val="multilevel"/>
    <w:tmpl w:val="6778FA4A"/>
    <w:lvl w:ilvl="0">
      <w:start w:val="4"/>
      <w:numFmt w:val="decimal"/>
      <w:lvlText w:val="%1."/>
      <w:lvlJc w:val="left"/>
      <w:pPr>
        <w:ind w:left="360" w:hanging="360"/>
      </w:pPr>
      <w:rPr>
        <w:rFonts w:hint="default"/>
        <w:b/>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2FA33489"/>
    <w:multiLevelType w:val="multilevel"/>
    <w:tmpl w:val="16FC3420"/>
    <w:lvl w:ilvl="0">
      <w:start w:val="1"/>
      <w:numFmt w:val="decimal"/>
      <w:lvlText w:val="%1."/>
      <w:lvlJc w:val="left"/>
      <w:pPr>
        <w:ind w:left="4188"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4260" w:hanging="720"/>
      </w:pPr>
      <w:rPr>
        <w:rFonts w:hint="default"/>
        <w:b w:val="0"/>
      </w:rPr>
    </w:lvl>
    <w:lvl w:ilvl="4">
      <w:start w:val="1"/>
      <w:numFmt w:val="decimal"/>
      <w:isLgl/>
      <w:lvlText w:val="%1.%2.%3.%4.%5."/>
      <w:lvlJc w:val="left"/>
      <w:pPr>
        <w:ind w:left="4620" w:hanging="1080"/>
      </w:pPr>
      <w:rPr>
        <w:rFonts w:hint="default"/>
        <w:b w:val="0"/>
      </w:rPr>
    </w:lvl>
    <w:lvl w:ilvl="5">
      <w:start w:val="1"/>
      <w:numFmt w:val="decimal"/>
      <w:isLgl/>
      <w:lvlText w:val="%1.%2.%3.%4.%5.%6."/>
      <w:lvlJc w:val="left"/>
      <w:pPr>
        <w:ind w:left="4620" w:hanging="1080"/>
      </w:pPr>
      <w:rPr>
        <w:rFonts w:hint="default"/>
        <w:b w:val="0"/>
      </w:rPr>
    </w:lvl>
    <w:lvl w:ilvl="6">
      <w:start w:val="1"/>
      <w:numFmt w:val="decimal"/>
      <w:isLgl/>
      <w:lvlText w:val="%1.%2.%3.%4.%5.%6.%7."/>
      <w:lvlJc w:val="left"/>
      <w:pPr>
        <w:ind w:left="4980" w:hanging="1440"/>
      </w:pPr>
      <w:rPr>
        <w:rFonts w:hint="default"/>
        <w:b w:val="0"/>
      </w:rPr>
    </w:lvl>
    <w:lvl w:ilvl="7">
      <w:start w:val="1"/>
      <w:numFmt w:val="decimal"/>
      <w:isLgl/>
      <w:lvlText w:val="%1.%2.%3.%4.%5.%6.%7.%8."/>
      <w:lvlJc w:val="left"/>
      <w:pPr>
        <w:ind w:left="4980" w:hanging="1440"/>
      </w:pPr>
      <w:rPr>
        <w:rFonts w:hint="default"/>
        <w:b w:val="0"/>
      </w:rPr>
    </w:lvl>
    <w:lvl w:ilvl="8">
      <w:start w:val="1"/>
      <w:numFmt w:val="decimal"/>
      <w:isLgl/>
      <w:lvlText w:val="%1.%2.%3.%4.%5.%6.%7.%8.%9."/>
      <w:lvlJc w:val="left"/>
      <w:pPr>
        <w:ind w:left="5340" w:hanging="1800"/>
      </w:pPr>
      <w:rPr>
        <w:rFonts w:hint="default"/>
        <w:b w:val="0"/>
      </w:rPr>
    </w:lvl>
  </w:abstractNum>
  <w:abstractNum w:abstractNumId="21" w15:restartNumberingAfterBreak="0">
    <w:nsid w:val="35F81CDF"/>
    <w:multiLevelType w:val="multilevel"/>
    <w:tmpl w:val="E17030B2"/>
    <w:lvl w:ilvl="0">
      <w:start w:val="6"/>
      <w:numFmt w:val="decimal"/>
      <w:lvlText w:val="%1."/>
      <w:lvlJc w:val="left"/>
      <w:pPr>
        <w:ind w:left="360" w:hanging="360"/>
      </w:pPr>
    </w:lvl>
    <w:lvl w:ilvl="1">
      <w:start w:val="1"/>
      <w:numFmt w:val="decimal"/>
      <w:lvlText w:val="%1.%2."/>
      <w:lvlJc w:val="left"/>
      <w:pPr>
        <w:ind w:left="432" w:hanging="432"/>
      </w:pPr>
      <w:rPr>
        <w:b w:val="0"/>
        <w:i w:val="0"/>
        <w:color w:val="auto"/>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3579BF"/>
    <w:multiLevelType w:val="multilevel"/>
    <w:tmpl w:val="9F62E89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67951F4"/>
    <w:multiLevelType w:val="multilevel"/>
    <w:tmpl w:val="CA2A317C"/>
    <w:lvl w:ilvl="0">
      <w:start w:val="4"/>
      <w:numFmt w:val="decimal"/>
      <w:lvlText w:val="%1."/>
      <w:lvlJc w:val="left"/>
      <w:pPr>
        <w:ind w:left="540" w:hanging="540"/>
      </w:pPr>
      <w:rPr>
        <w:rFonts w:hint="default"/>
        <w:i/>
      </w:rPr>
    </w:lvl>
    <w:lvl w:ilvl="1">
      <w:start w:val="1"/>
      <w:numFmt w:val="decimal"/>
      <w:lvlText w:val="%1.%2."/>
      <w:lvlJc w:val="left"/>
      <w:pPr>
        <w:ind w:left="681" w:hanging="540"/>
      </w:pPr>
      <w:rPr>
        <w:rFonts w:hint="default"/>
        <w:i/>
      </w:rPr>
    </w:lvl>
    <w:lvl w:ilvl="2">
      <w:start w:val="1"/>
      <w:numFmt w:val="decimal"/>
      <w:lvlText w:val="%1.%2.%3."/>
      <w:lvlJc w:val="left"/>
      <w:pPr>
        <w:ind w:left="1146" w:hanging="720"/>
      </w:pPr>
      <w:rPr>
        <w:rFonts w:hint="default"/>
        <w:b w:val="0"/>
        <w:i/>
      </w:rPr>
    </w:lvl>
    <w:lvl w:ilvl="3">
      <w:start w:val="1"/>
      <w:numFmt w:val="decimal"/>
      <w:lvlText w:val="%1.%2.%3.%4."/>
      <w:lvlJc w:val="left"/>
      <w:pPr>
        <w:ind w:left="1143" w:hanging="720"/>
      </w:pPr>
      <w:rPr>
        <w:rFonts w:hint="default"/>
        <w:i/>
      </w:rPr>
    </w:lvl>
    <w:lvl w:ilvl="4">
      <w:start w:val="1"/>
      <w:numFmt w:val="decimal"/>
      <w:lvlText w:val="%1.%2.%3.%4.%5."/>
      <w:lvlJc w:val="left"/>
      <w:pPr>
        <w:ind w:left="1644" w:hanging="1080"/>
      </w:pPr>
      <w:rPr>
        <w:rFonts w:hint="default"/>
        <w:i/>
      </w:rPr>
    </w:lvl>
    <w:lvl w:ilvl="5">
      <w:start w:val="1"/>
      <w:numFmt w:val="decimal"/>
      <w:lvlText w:val="%1.%2.%3.%4.%5.%6."/>
      <w:lvlJc w:val="left"/>
      <w:pPr>
        <w:ind w:left="1785" w:hanging="1080"/>
      </w:pPr>
      <w:rPr>
        <w:rFonts w:hint="default"/>
        <w:i/>
      </w:rPr>
    </w:lvl>
    <w:lvl w:ilvl="6">
      <w:start w:val="1"/>
      <w:numFmt w:val="decimal"/>
      <w:lvlText w:val="%1.%2.%3.%4.%5.%6.%7."/>
      <w:lvlJc w:val="left"/>
      <w:pPr>
        <w:ind w:left="2286" w:hanging="1440"/>
      </w:pPr>
      <w:rPr>
        <w:rFonts w:hint="default"/>
        <w:i/>
      </w:rPr>
    </w:lvl>
    <w:lvl w:ilvl="7">
      <w:start w:val="1"/>
      <w:numFmt w:val="decimal"/>
      <w:lvlText w:val="%1.%2.%3.%4.%5.%6.%7.%8."/>
      <w:lvlJc w:val="left"/>
      <w:pPr>
        <w:ind w:left="2427" w:hanging="1440"/>
      </w:pPr>
      <w:rPr>
        <w:rFonts w:hint="default"/>
        <w:i/>
      </w:rPr>
    </w:lvl>
    <w:lvl w:ilvl="8">
      <w:start w:val="1"/>
      <w:numFmt w:val="decimal"/>
      <w:lvlText w:val="%1.%2.%3.%4.%5.%6.%7.%8.%9."/>
      <w:lvlJc w:val="left"/>
      <w:pPr>
        <w:ind w:left="2928" w:hanging="1800"/>
      </w:pPr>
      <w:rPr>
        <w:rFonts w:hint="default"/>
        <w:i/>
      </w:rPr>
    </w:lvl>
  </w:abstractNum>
  <w:abstractNum w:abstractNumId="24" w15:restartNumberingAfterBreak="0">
    <w:nsid w:val="4B8B6AD2"/>
    <w:multiLevelType w:val="multilevel"/>
    <w:tmpl w:val="C0E6E80C"/>
    <w:lvl w:ilvl="0">
      <w:start w:val="7"/>
      <w:numFmt w:val="decimal"/>
      <w:lvlText w:val="%1."/>
      <w:lvlJc w:val="left"/>
      <w:pPr>
        <w:ind w:left="360" w:hanging="360"/>
      </w:pPr>
    </w:lvl>
    <w:lvl w:ilvl="1">
      <w:start w:val="1"/>
      <w:numFmt w:val="decimal"/>
      <w:lvlText w:val="%1.%2."/>
      <w:lvlJc w:val="left"/>
      <w:pPr>
        <w:ind w:left="432" w:hanging="432"/>
      </w:pPr>
      <w:rPr>
        <w:b w:val="0"/>
        <w:i w:val="0"/>
        <w:color w:val="auto"/>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137F9E"/>
    <w:multiLevelType w:val="hybridMultilevel"/>
    <w:tmpl w:val="BBAC4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BE0AD7"/>
    <w:multiLevelType w:val="hybridMultilevel"/>
    <w:tmpl w:val="DBB0A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164E5B"/>
    <w:multiLevelType w:val="multilevel"/>
    <w:tmpl w:val="B3A69BFE"/>
    <w:lvl w:ilvl="0">
      <w:start w:val="1"/>
      <w:numFmt w:val="decimal"/>
      <w:lvlText w:val="%1."/>
      <w:lvlJc w:val="left"/>
      <w:pPr>
        <w:ind w:left="360" w:hanging="360"/>
      </w:pPr>
    </w:lvl>
    <w:lvl w:ilvl="1">
      <w:start w:val="1"/>
      <w:numFmt w:val="decimal"/>
      <w:lvlText w:val="%1.%2."/>
      <w:lvlJc w:val="left"/>
      <w:pPr>
        <w:ind w:left="432" w:hanging="432"/>
      </w:pPr>
      <w:rPr>
        <w:b w:val="0"/>
        <w:i w:val="0"/>
        <w:color w:val="auto"/>
      </w:rPr>
    </w:lvl>
    <w:lvl w:ilvl="2">
      <w:start w:val="1"/>
      <w:numFmt w:val="lowerLetter"/>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EE07F4"/>
    <w:multiLevelType w:val="multilevel"/>
    <w:tmpl w:val="C0E6E80C"/>
    <w:lvl w:ilvl="0">
      <w:start w:val="7"/>
      <w:numFmt w:val="decimal"/>
      <w:lvlText w:val="%1."/>
      <w:lvlJc w:val="left"/>
      <w:pPr>
        <w:ind w:left="360" w:hanging="360"/>
      </w:pPr>
    </w:lvl>
    <w:lvl w:ilvl="1">
      <w:start w:val="1"/>
      <w:numFmt w:val="decimal"/>
      <w:lvlText w:val="%1.%2."/>
      <w:lvlJc w:val="left"/>
      <w:pPr>
        <w:ind w:left="432" w:hanging="432"/>
      </w:pPr>
      <w:rPr>
        <w:b w:val="0"/>
        <w:i w:val="0"/>
        <w:color w:val="auto"/>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BD11C4B"/>
    <w:multiLevelType w:val="multilevel"/>
    <w:tmpl w:val="38BCFD2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9510F03"/>
    <w:multiLevelType w:val="multilevel"/>
    <w:tmpl w:val="286C188A"/>
    <w:lvl w:ilvl="0">
      <w:start w:val="4"/>
      <w:numFmt w:val="decimal"/>
      <w:lvlText w:val="%1."/>
      <w:lvlJc w:val="left"/>
      <w:pPr>
        <w:ind w:left="360" w:hanging="360"/>
      </w:pPr>
      <w:rPr>
        <w:rFonts w:hint="default"/>
        <w:b/>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698139FE"/>
    <w:multiLevelType w:val="multilevel"/>
    <w:tmpl w:val="61CEA73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B6541BB"/>
    <w:multiLevelType w:val="hybridMultilevel"/>
    <w:tmpl w:val="673020C8"/>
    <w:lvl w:ilvl="0" w:tplc="5536539A">
      <w:start w:val="1"/>
      <w:numFmt w:val="decimal"/>
      <w:lvlText w:val="%1."/>
      <w:lvlJc w:val="left"/>
      <w:pPr>
        <w:ind w:left="1637" w:hanging="360"/>
      </w:pPr>
    </w:lvl>
    <w:lvl w:ilvl="1" w:tplc="04190019">
      <w:start w:val="1"/>
      <w:numFmt w:val="lowerLetter"/>
      <w:lvlText w:val="%2."/>
      <w:lvlJc w:val="left"/>
      <w:pPr>
        <w:ind w:left="2487" w:hanging="360"/>
      </w:pPr>
    </w:lvl>
    <w:lvl w:ilvl="2" w:tplc="0419001B">
      <w:start w:val="1"/>
      <w:numFmt w:val="lowerRoman"/>
      <w:lvlText w:val="%3."/>
      <w:lvlJc w:val="right"/>
      <w:pPr>
        <w:ind w:left="3207" w:hanging="180"/>
      </w:pPr>
    </w:lvl>
    <w:lvl w:ilvl="3" w:tplc="0419000F">
      <w:start w:val="1"/>
      <w:numFmt w:val="decimal"/>
      <w:lvlText w:val="%4."/>
      <w:lvlJc w:val="left"/>
      <w:pPr>
        <w:ind w:left="3927" w:hanging="360"/>
      </w:pPr>
    </w:lvl>
    <w:lvl w:ilvl="4" w:tplc="04190019">
      <w:start w:val="1"/>
      <w:numFmt w:val="lowerLetter"/>
      <w:lvlText w:val="%5."/>
      <w:lvlJc w:val="left"/>
      <w:pPr>
        <w:ind w:left="4647" w:hanging="360"/>
      </w:pPr>
    </w:lvl>
    <w:lvl w:ilvl="5" w:tplc="0419001B">
      <w:start w:val="1"/>
      <w:numFmt w:val="lowerRoman"/>
      <w:lvlText w:val="%6."/>
      <w:lvlJc w:val="right"/>
      <w:pPr>
        <w:ind w:left="5367" w:hanging="180"/>
      </w:pPr>
    </w:lvl>
    <w:lvl w:ilvl="6" w:tplc="0419000F">
      <w:start w:val="1"/>
      <w:numFmt w:val="decimal"/>
      <w:lvlText w:val="%7."/>
      <w:lvlJc w:val="left"/>
      <w:pPr>
        <w:ind w:left="6087" w:hanging="360"/>
      </w:pPr>
    </w:lvl>
    <w:lvl w:ilvl="7" w:tplc="04190019">
      <w:start w:val="1"/>
      <w:numFmt w:val="lowerLetter"/>
      <w:lvlText w:val="%8."/>
      <w:lvlJc w:val="left"/>
      <w:pPr>
        <w:ind w:left="6807" w:hanging="360"/>
      </w:pPr>
    </w:lvl>
    <w:lvl w:ilvl="8" w:tplc="0419001B">
      <w:start w:val="1"/>
      <w:numFmt w:val="lowerRoman"/>
      <w:lvlText w:val="%9."/>
      <w:lvlJc w:val="right"/>
      <w:pPr>
        <w:ind w:left="7527" w:hanging="180"/>
      </w:pPr>
    </w:lvl>
  </w:abstractNum>
  <w:abstractNum w:abstractNumId="33" w15:restartNumberingAfterBreak="0">
    <w:nsid w:val="703B6434"/>
    <w:multiLevelType w:val="multilevel"/>
    <w:tmpl w:val="CA107BCE"/>
    <w:lvl w:ilvl="0">
      <w:start w:val="1"/>
      <w:numFmt w:val="decimal"/>
      <w:pStyle w:val="Level1"/>
      <w:lvlText w:val="%1"/>
      <w:lvlJc w:val="left"/>
      <w:pPr>
        <w:tabs>
          <w:tab w:val="num" w:pos="680"/>
        </w:tabs>
        <w:ind w:left="680" w:hanging="680"/>
      </w:pPr>
      <w:rPr>
        <w:rFonts w:ascii="Arial" w:hAnsi="Arial" w:cs="Times New Roman" w:hint="default"/>
        <w:b/>
        <w:i w:val="0"/>
        <w:sz w:val="22"/>
      </w:rPr>
    </w:lvl>
    <w:lvl w:ilvl="1">
      <w:start w:val="1"/>
      <w:numFmt w:val="decimal"/>
      <w:pStyle w:val="Level2"/>
      <w:lvlText w:val="%1.%2"/>
      <w:lvlJc w:val="left"/>
      <w:pPr>
        <w:tabs>
          <w:tab w:val="num" w:pos="680"/>
        </w:tabs>
        <w:ind w:left="680" w:hanging="680"/>
      </w:pPr>
      <w:rPr>
        <w:rFonts w:ascii="Arial" w:hAnsi="Arial" w:cs="Times New Roman" w:hint="default"/>
        <w:b/>
        <w:i w:val="0"/>
        <w:sz w:val="21"/>
      </w:rPr>
    </w:lvl>
    <w:lvl w:ilvl="2">
      <w:start w:val="1"/>
      <w:numFmt w:val="decimal"/>
      <w:pStyle w:val="Level3"/>
      <w:lvlText w:val="%1.%2.%3"/>
      <w:lvlJc w:val="left"/>
      <w:pPr>
        <w:tabs>
          <w:tab w:val="num" w:pos="1361"/>
        </w:tabs>
        <w:ind w:left="1361" w:hanging="681"/>
      </w:pPr>
      <w:rPr>
        <w:rFonts w:ascii="Arial" w:hAnsi="Arial" w:cs="Times New Roman" w:hint="default"/>
        <w:b/>
        <w:i w:val="0"/>
        <w:sz w:val="17"/>
      </w:rPr>
    </w:lvl>
    <w:lvl w:ilvl="3">
      <w:start w:val="1"/>
      <w:numFmt w:val="lowerRoman"/>
      <w:pStyle w:val="Level4"/>
      <w:lvlText w:val="(%4)"/>
      <w:lvlJc w:val="left"/>
      <w:pPr>
        <w:tabs>
          <w:tab w:val="num" w:pos="2041"/>
        </w:tabs>
        <w:ind w:left="2041" w:hanging="680"/>
      </w:pPr>
      <w:rPr>
        <w:rFonts w:ascii="Arial" w:hAnsi="Arial" w:cs="Times New Roman" w:hint="default"/>
        <w:b w:val="0"/>
        <w:i w:val="0"/>
        <w:sz w:val="20"/>
      </w:rPr>
    </w:lvl>
    <w:lvl w:ilvl="4">
      <w:start w:val="1"/>
      <w:numFmt w:val="lowerLetter"/>
      <w:pStyle w:val="Level5"/>
      <w:lvlText w:val="(%5)"/>
      <w:lvlJc w:val="left"/>
      <w:pPr>
        <w:tabs>
          <w:tab w:val="num" w:pos="2608"/>
        </w:tabs>
        <w:ind w:left="2608" w:hanging="567"/>
      </w:pPr>
      <w:rPr>
        <w:rFonts w:ascii="Arial" w:hAnsi="Arial" w:cs="Times New Roman" w:hint="default"/>
        <w:b w:val="0"/>
        <w:i w:val="0"/>
        <w:sz w:val="20"/>
      </w:rPr>
    </w:lvl>
    <w:lvl w:ilvl="5">
      <w:start w:val="1"/>
      <w:numFmt w:val="upperRoman"/>
      <w:pStyle w:val="Level6"/>
      <w:lvlText w:val="(%6)"/>
      <w:lvlJc w:val="left"/>
      <w:pPr>
        <w:tabs>
          <w:tab w:val="num" w:pos="3289"/>
        </w:tabs>
        <w:ind w:left="3289" w:hanging="681"/>
      </w:pPr>
      <w:rPr>
        <w:rFonts w:ascii="Arial" w:hAnsi="Arial" w:cs="Times New Roman" w:hint="default"/>
        <w:b w:val="0"/>
        <w:i w:val="0"/>
        <w:sz w:val="20"/>
      </w:r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34" w15:restartNumberingAfterBreak="0">
    <w:nsid w:val="7A421242"/>
    <w:multiLevelType w:val="multilevel"/>
    <w:tmpl w:val="2A22CDDA"/>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8"/>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3"/>
  </w:num>
  <w:num w:numId="11">
    <w:abstractNumId w:val="0"/>
  </w:num>
  <w:num w:numId="12">
    <w:abstractNumId w:val="13"/>
  </w:num>
  <w:num w:numId="13">
    <w:abstractNumId w:val="20"/>
  </w:num>
  <w:num w:numId="14">
    <w:abstractNumId w:val="5"/>
  </w:num>
  <w:num w:numId="15">
    <w:abstractNumId w:val="14"/>
  </w:num>
  <w:num w:numId="16">
    <w:abstractNumId w:val="34"/>
  </w:num>
  <w:num w:numId="17">
    <w:abstractNumId w:val="32"/>
  </w:num>
  <w:num w:numId="18">
    <w:abstractNumId w:val="2"/>
  </w:num>
  <w:num w:numId="19">
    <w:abstractNumId w:val="7"/>
  </w:num>
  <w:num w:numId="20">
    <w:abstractNumId w:val="15"/>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7"/>
  </w:num>
  <w:num w:numId="24">
    <w:abstractNumId w:val="27"/>
  </w:num>
  <w:num w:numId="25">
    <w:abstractNumId w:val="19"/>
  </w:num>
  <w:num w:numId="26">
    <w:abstractNumId w:val="3"/>
  </w:num>
  <w:num w:numId="27">
    <w:abstractNumId w:val="10"/>
  </w:num>
  <w:num w:numId="28">
    <w:abstractNumId w:val="4"/>
  </w:num>
  <w:num w:numId="29">
    <w:abstractNumId w:val="18"/>
  </w:num>
  <w:num w:numId="30">
    <w:abstractNumId w:val="30"/>
  </w:num>
  <w:num w:numId="31">
    <w:abstractNumId w:val="1"/>
  </w:num>
  <w:num w:numId="32">
    <w:abstractNumId w:val="31"/>
  </w:num>
  <w:num w:numId="33">
    <w:abstractNumId w:val="25"/>
  </w:num>
  <w:num w:numId="34">
    <w:abstractNumId w:val="29"/>
  </w:num>
  <w:num w:numId="35">
    <w:abstractNumId w:val="26"/>
  </w:num>
  <w:num w:numId="36">
    <w:abstractNumId w:val="22"/>
  </w:num>
  <w:num w:numId="37">
    <w:abstractNumId w:val="12"/>
  </w:num>
  <w:num w:numId="38">
    <w:abstractNumId w:val="1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280"/>
    <w:rsid w:val="000054D1"/>
    <w:rsid w:val="00007547"/>
    <w:rsid w:val="00012559"/>
    <w:rsid w:val="0001280C"/>
    <w:rsid w:val="00014E86"/>
    <w:rsid w:val="00017412"/>
    <w:rsid w:val="00017A42"/>
    <w:rsid w:val="00017DE9"/>
    <w:rsid w:val="00020988"/>
    <w:rsid w:val="000229E9"/>
    <w:rsid w:val="00025D69"/>
    <w:rsid w:val="00027209"/>
    <w:rsid w:val="00031BCC"/>
    <w:rsid w:val="000469FA"/>
    <w:rsid w:val="00051351"/>
    <w:rsid w:val="0005135D"/>
    <w:rsid w:val="0005175C"/>
    <w:rsid w:val="00051AEE"/>
    <w:rsid w:val="00052798"/>
    <w:rsid w:val="00052CBA"/>
    <w:rsid w:val="00052F63"/>
    <w:rsid w:val="00053EEA"/>
    <w:rsid w:val="0005675E"/>
    <w:rsid w:val="00060FAC"/>
    <w:rsid w:val="00061044"/>
    <w:rsid w:val="00061B82"/>
    <w:rsid w:val="0006213E"/>
    <w:rsid w:val="000645DD"/>
    <w:rsid w:val="00066181"/>
    <w:rsid w:val="00066B05"/>
    <w:rsid w:val="00067FC3"/>
    <w:rsid w:val="0007420F"/>
    <w:rsid w:val="000744DA"/>
    <w:rsid w:val="00077585"/>
    <w:rsid w:val="000865F8"/>
    <w:rsid w:val="0009100D"/>
    <w:rsid w:val="00091E67"/>
    <w:rsid w:val="000941E4"/>
    <w:rsid w:val="000A15B0"/>
    <w:rsid w:val="000A1DD5"/>
    <w:rsid w:val="000B3EE1"/>
    <w:rsid w:val="000B5854"/>
    <w:rsid w:val="000C10C2"/>
    <w:rsid w:val="000C278C"/>
    <w:rsid w:val="000C4758"/>
    <w:rsid w:val="000C4B87"/>
    <w:rsid w:val="000C6727"/>
    <w:rsid w:val="000C7E98"/>
    <w:rsid w:val="000D1868"/>
    <w:rsid w:val="000D21F5"/>
    <w:rsid w:val="000D39C3"/>
    <w:rsid w:val="000E1423"/>
    <w:rsid w:val="000E4B8D"/>
    <w:rsid w:val="000E4DC5"/>
    <w:rsid w:val="000E57F8"/>
    <w:rsid w:val="000E5FE7"/>
    <w:rsid w:val="000F087E"/>
    <w:rsid w:val="000F330C"/>
    <w:rsid w:val="000F5D93"/>
    <w:rsid w:val="00103349"/>
    <w:rsid w:val="00104078"/>
    <w:rsid w:val="00111A5A"/>
    <w:rsid w:val="00113E69"/>
    <w:rsid w:val="0011433D"/>
    <w:rsid w:val="001158E8"/>
    <w:rsid w:val="0012035D"/>
    <w:rsid w:val="00121061"/>
    <w:rsid w:val="001232E9"/>
    <w:rsid w:val="001259DD"/>
    <w:rsid w:val="001269EF"/>
    <w:rsid w:val="00134C6D"/>
    <w:rsid w:val="00141114"/>
    <w:rsid w:val="001412C1"/>
    <w:rsid w:val="00142835"/>
    <w:rsid w:val="00142C31"/>
    <w:rsid w:val="00143140"/>
    <w:rsid w:val="00146112"/>
    <w:rsid w:val="00147F09"/>
    <w:rsid w:val="00153DE5"/>
    <w:rsid w:val="00155C89"/>
    <w:rsid w:val="0016082A"/>
    <w:rsid w:val="0016205D"/>
    <w:rsid w:val="001657ED"/>
    <w:rsid w:val="001705CD"/>
    <w:rsid w:val="0017421E"/>
    <w:rsid w:val="00177053"/>
    <w:rsid w:val="00181714"/>
    <w:rsid w:val="001877A2"/>
    <w:rsid w:val="00187D24"/>
    <w:rsid w:val="001924C4"/>
    <w:rsid w:val="00192F45"/>
    <w:rsid w:val="001943DF"/>
    <w:rsid w:val="00196816"/>
    <w:rsid w:val="001A0C13"/>
    <w:rsid w:val="001A4DC9"/>
    <w:rsid w:val="001A6F97"/>
    <w:rsid w:val="001A74C5"/>
    <w:rsid w:val="001B0415"/>
    <w:rsid w:val="001B188E"/>
    <w:rsid w:val="001B1F24"/>
    <w:rsid w:val="001B3F86"/>
    <w:rsid w:val="001B6552"/>
    <w:rsid w:val="001B6FA3"/>
    <w:rsid w:val="001B7551"/>
    <w:rsid w:val="001C3E9F"/>
    <w:rsid w:val="001C6136"/>
    <w:rsid w:val="001C7F4A"/>
    <w:rsid w:val="001D00BA"/>
    <w:rsid w:val="001E0D3F"/>
    <w:rsid w:val="001E279A"/>
    <w:rsid w:val="001E4311"/>
    <w:rsid w:val="001F2DAF"/>
    <w:rsid w:val="001F321B"/>
    <w:rsid w:val="001F6B47"/>
    <w:rsid w:val="001F7642"/>
    <w:rsid w:val="00201699"/>
    <w:rsid w:val="00203A2A"/>
    <w:rsid w:val="002049D3"/>
    <w:rsid w:val="002054D1"/>
    <w:rsid w:val="00206129"/>
    <w:rsid w:val="002068C9"/>
    <w:rsid w:val="00212B31"/>
    <w:rsid w:val="00213A89"/>
    <w:rsid w:val="00214096"/>
    <w:rsid w:val="0021606F"/>
    <w:rsid w:val="0022155F"/>
    <w:rsid w:val="00221947"/>
    <w:rsid w:val="0022196C"/>
    <w:rsid w:val="00222ED3"/>
    <w:rsid w:val="00223084"/>
    <w:rsid w:val="0022468E"/>
    <w:rsid w:val="00224920"/>
    <w:rsid w:val="00227570"/>
    <w:rsid w:val="00232084"/>
    <w:rsid w:val="00236B68"/>
    <w:rsid w:val="00237647"/>
    <w:rsid w:val="00241769"/>
    <w:rsid w:val="00242D5E"/>
    <w:rsid w:val="00243F50"/>
    <w:rsid w:val="00245A10"/>
    <w:rsid w:val="002474FC"/>
    <w:rsid w:val="0025055E"/>
    <w:rsid w:val="002510A6"/>
    <w:rsid w:val="002516D7"/>
    <w:rsid w:val="00252B91"/>
    <w:rsid w:val="00256020"/>
    <w:rsid w:val="00262D24"/>
    <w:rsid w:val="00265041"/>
    <w:rsid w:val="00267177"/>
    <w:rsid w:val="00271E99"/>
    <w:rsid w:val="00271F8A"/>
    <w:rsid w:val="00277C8A"/>
    <w:rsid w:val="00277E37"/>
    <w:rsid w:val="00280914"/>
    <w:rsid w:val="00281ED3"/>
    <w:rsid w:val="00281F86"/>
    <w:rsid w:val="00282FD6"/>
    <w:rsid w:val="002847F4"/>
    <w:rsid w:val="00285F83"/>
    <w:rsid w:val="00287E83"/>
    <w:rsid w:val="0029180B"/>
    <w:rsid w:val="00291F67"/>
    <w:rsid w:val="00293290"/>
    <w:rsid w:val="00293BFE"/>
    <w:rsid w:val="002945B9"/>
    <w:rsid w:val="0029524D"/>
    <w:rsid w:val="002A05B7"/>
    <w:rsid w:val="002A191C"/>
    <w:rsid w:val="002A2339"/>
    <w:rsid w:val="002A23C3"/>
    <w:rsid w:val="002A3A62"/>
    <w:rsid w:val="002B3073"/>
    <w:rsid w:val="002B5E99"/>
    <w:rsid w:val="002C6FB1"/>
    <w:rsid w:val="002C7108"/>
    <w:rsid w:val="002C7ADC"/>
    <w:rsid w:val="002D35AF"/>
    <w:rsid w:val="002D4444"/>
    <w:rsid w:val="002D4A07"/>
    <w:rsid w:val="002D5FC3"/>
    <w:rsid w:val="002D6662"/>
    <w:rsid w:val="002E3F53"/>
    <w:rsid w:val="002E5BED"/>
    <w:rsid w:val="002E6354"/>
    <w:rsid w:val="002F21F5"/>
    <w:rsid w:val="002F5F96"/>
    <w:rsid w:val="0030133C"/>
    <w:rsid w:val="003022C8"/>
    <w:rsid w:val="00307204"/>
    <w:rsid w:val="00312C4C"/>
    <w:rsid w:val="00315436"/>
    <w:rsid w:val="003201AF"/>
    <w:rsid w:val="00320D09"/>
    <w:rsid w:val="003217EE"/>
    <w:rsid w:val="003233D4"/>
    <w:rsid w:val="00335CBF"/>
    <w:rsid w:val="003405DD"/>
    <w:rsid w:val="00341889"/>
    <w:rsid w:val="00344A79"/>
    <w:rsid w:val="0035007B"/>
    <w:rsid w:val="00351758"/>
    <w:rsid w:val="0035591B"/>
    <w:rsid w:val="00356B7C"/>
    <w:rsid w:val="003604D1"/>
    <w:rsid w:val="00360571"/>
    <w:rsid w:val="00361321"/>
    <w:rsid w:val="00366802"/>
    <w:rsid w:val="00375D40"/>
    <w:rsid w:val="0037643C"/>
    <w:rsid w:val="00377DBA"/>
    <w:rsid w:val="003812BA"/>
    <w:rsid w:val="0038250B"/>
    <w:rsid w:val="00383451"/>
    <w:rsid w:val="003842AF"/>
    <w:rsid w:val="00385291"/>
    <w:rsid w:val="0038726E"/>
    <w:rsid w:val="00390315"/>
    <w:rsid w:val="00392542"/>
    <w:rsid w:val="00393F04"/>
    <w:rsid w:val="00395661"/>
    <w:rsid w:val="00397007"/>
    <w:rsid w:val="003978C0"/>
    <w:rsid w:val="003A1A38"/>
    <w:rsid w:val="003A266D"/>
    <w:rsid w:val="003A2B37"/>
    <w:rsid w:val="003A313D"/>
    <w:rsid w:val="003A6FCB"/>
    <w:rsid w:val="003B125B"/>
    <w:rsid w:val="003B1401"/>
    <w:rsid w:val="003B1DE5"/>
    <w:rsid w:val="003B2AF7"/>
    <w:rsid w:val="003B5E7A"/>
    <w:rsid w:val="003B64C7"/>
    <w:rsid w:val="003C35BB"/>
    <w:rsid w:val="003C3800"/>
    <w:rsid w:val="003C5AD2"/>
    <w:rsid w:val="003C5B0E"/>
    <w:rsid w:val="003C6537"/>
    <w:rsid w:val="003C6990"/>
    <w:rsid w:val="003D1F9F"/>
    <w:rsid w:val="003D70EE"/>
    <w:rsid w:val="003E0686"/>
    <w:rsid w:val="003E119E"/>
    <w:rsid w:val="003E175C"/>
    <w:rsid w:val="003E5468"/>
    <w:rsid w:val="003E64C4"/>
    <w:rsid w:val="003F0AF7"/>
    <w:rsid w:val="003F3DFE"/>
    <w:rsid w:val="003F49C6"/>
    <w:rsid w:val="003F5DB5"/>
    <w:rsid w:val="00401DEA"/>
    <w:rsid w:val="00403AC1"/>
    <w:rsid w:val="00404850"/>
    <w:rsid w:val="00405592"/>
    <w:rsid w:val="004061A5"/>
    <w:rsid w:val="004125B3"/>
    <w:rsid w:val="00414855"/>
    <w:rsid w:val="00416CEC"/>
    <w:rsid w:val="00421038"/>
    <w:rsid w:val="00425568"/>
    <w:rsid w:val="00425DBA"/>
    <w:rsid w:val="00431E1B"/>
    <w:rsid w:val="004340C6"/>
    <w:rsid w:val="004348E4"/>
    <w:rsid w:val="00435512"/>
    <w:rsid w:val="0043590A"/>
    <w:rsid w:val="00436014"/>
    <w:rsid w:val="00441474"/>
    <w:rsid w:val="00442009"/>
    <w:rsid w:val="00442A8E"/>
    <w:rsid w:val="0044333A"/>
    <w:rsid w:val="004443A6"/>
    <w:rsid w:val="00445631"/>
    <w:rsid w:val="0045097C"/>
    <w:rsid w:val="0045123A"/>
    <w:rsid w:val="00452F82"/>
    <w:rsid w:val="00453165"/>
    <w:rsid w:val="004556EA"/>
    <w:rsid w:val="00455F72"/>
    <w:rsid w:val="00457E97"/>
    <w:rsid w:val="00460F02"/>
    <w:rsid w:val="004666C8"/>
    <w:rsid w:val="00470812"/>
    <w:rsid w:val="004748FE"/>
    <w:rsid w:val="004762D7"/>
    <w:rsid w:val="004772E1"/>
    <w:rsid w:val="004830D4"/>
    <w:rsid w:val="00484101"/>
    <w:rsid w:val="00490EAD"/>
    <w:rsid w:val="004957D9"/>
    <w:rsid w:val="00496215"/>
    <w:rsid w:val="004A27DA"/>
    <w:rsid w:val="004A2F08"/>
    <w:rsid w:val="004A42CB"/>
    <w:rsid w:val="004A4425"/>
    <w:rsid w:val="004B2A55"/>
    <w:rsid w:val="004B5690"/>
    <w:rsid w:val="004B59E6"/>
    <w:rsid w:val="004B761E"/>
    <w:rsid w:val="004C09C9"/>
    <w:rsid w:val="004C0D13"/>
    <w:rsid w:val="004C5DBD"/>
    <w:rsid w:val="004C6EC3"/>
    <w:rsid w:val="004C7200"/>
    <w:rsid w:val="004D1D18"/>
    <w:rsid w:val="004D3235"/>
    <w:rsid w:val="004D3773"/>
    <w:rsid w:val="004D7BA7"/>
    <w:rsid w:val="004E2E27"/>
    <w:rsid w:val="004E3862"/>
    <w:rsid w:val="004E6D3F"/>
    <w:rsid w:val="004F1442"/>
    <w:rsid w:val="004F4050"/>
    <w:rsid w:val="004F6140"/>
    <w:rsid w:val="004F61D2"/>
    <w:rsid w:val="0050005B"/>
    <w:rsid w:val="005022F6"/>
    <w:rsid w:val="0050337C"/>
    <w:rsid w:val="00503700"/>
    <w:rsid w:val="0050434F"/>
    <w:rsid w:val="00506A2B"/>
    <w:rsid w:val="00513C0C"/>
    <w:rsid w:val="0051549D"/>
    <w:rsid w:val="0052305C"/>
    <w:rsid w:val="00525875"/>
    <w:rsid w:val="0052670D"/>
    <w:rsid w:val="005268BA"/>
    <w:rsid w:val="0052758A"/>
    <w:rsid w:val="00532B2B"/>
    <w:rsid w:val="0053301C"/>
    <w:rsid w:val="0053505D"/>
    <w:rsid w:val="0053558B"/>
    <w:rsid w:val="00535D45"/>
    <w:rsid w:val="005366A2"/>
    <w:rsid w:val="005368DE"/>
    <w:rsid w:val="005406F0"/>
    <w:rsid w:val="00542331"/>
    <w:rsid w:val="00544416"/>
    <w:rsid w:val="005445D6"/>
    <w:rsid w:val="0054655E"/>
    <w:rsid w:val="00547BD7"/>
    <w:rsid w:val="00551916"/>
    <w:rsid w:val="0055314B"/>
    <w:rsid w:val="0056038E"/>
    <w:rsid w:val="00561F14"/>
    <w:rsid w:val="00564673"/>
    <w:rsid w:val="00567ACA"/>
    <w:rsid w:val="00571005"/>
    <w:rsid w:val="005719D0"/>
    <w:rsid w:val="005726FC"/>
    <w:rsid w:val="00573296"/>
    <w:rsid w:val="00573D41"/>
    <w:rsid w:val="00581274"/>
    <w:rsid w:val="00585D7E"/>
    <w:rsid w:val="00586486"/>
    <w:rsid w:val="00587962"/>
    <w:rsid w:val="0059337B"/>
    <w:rsid w:val="00594C4E"/>
    <w:rsid w:val="00594D06"/>
    <w:rsid w:val="0059631A"/>
    <w:rsid w:val="00597367"/>
    <w:rsid w:val="00597730"/>
    <w:rsid w:val="005A217E"/>
    <w:rsid w:val="005A2E0E"/>
    <w:rsid w:val="005A7440"/>
    <w:rsid w:val="005B1E2B"/>
    <w:rsid w:val="005B2F28"/>
    <w:rsid w:val="005B398D"/>
    <w:rsid w:val="005B516E"/>
    <w:rsid w:val="005B60EA"/>
    <w:rsid w:val="005B6B77"/>
    <w:rsid w:val="005C041D"/>
    <w:rsid w:val="005C09FC"/>
    <w:rsid w:val="005C4629"/>
    <w:rsid w:val="005C4AA0"/>
    <w:rsid w:val="005D12B7"/>
    <w:rsid w:val="005D3447"/>
    <w:rsid w:val="005D3FFA"/>
    <w:rsid w:val="005D5836"/>
    <w:rsid w:val="005D60B7"/>
    <w:rsid w:val="005D67EE"/>
    <w:rsid w:val="005D693D"/>
    <w:rsid w:val="005D6E68"/>
    <w:rsid w:val="005D7A3E"/>
    <w:rsid w:val="005D7D4E"/>
    <w:rsid w:val="005E0D9C"/>
    <w:rsid w:val="005E169A"/>
    <w:rsid w:val="005E41D0"/>
    <w:rsid w:val="005E6131"/>
    <w:rsid w:val="005F11E1"/>
    <w:rsid w:val="005F1600"/>
    <w:rsid w:val="005F27F0"/>
    <w:rsid w:val="005F5131"/>
    <w:rsid w:val="005F7EC8"/>
    <w:rsid w:val="00600287"/>
    <w:rsid w:val="00600818"/>
    <w:rsid w:val="00600896"/>
    <w:rsid w:val="00600F7F"/>
    <w:rsid w:val="00601F83"/>
    <w:rsid w:val="00602487"/>
    <w:rsid w:val="006029EC"/>
    <w:rsid w:val="0060771A"/>
    <w:rsid w:val="006105CF"/>
    <w:rsid w:val="00610F6E"/>
    <w:rsid w:val="006114FB"/>
    <w:rsid w:val="006123B6"/>
    <w:rsid w:val="00612DA1"/>
    <w:rsid w:val="00613A1B"/>
    <w:rsid w:val="00613E80"/>
    <w:rsid w:val="00621174"/>
    <w:rsid w:val="00621690"/>
    <w:rsid w:val="00622720"/>
    <w:rsid w:val="00622ED6"/>
    <w:rsid w:val="00627C9E"/>
    <w:rsid w:val="006341D3"/>
    <w:rsid w:val="00634247"/>
    <w:rsid w:val="00634CE8"/>
    <w:rsid w:val="006350B3"/>
    <w:rsid w:val="006357F0"/>
    <w:rsid w:val="00635FC6"/>
    <w:rsid w:val="00636403"/>
    <w:rsid w:val="00636D98"/>
    <w:rsid w:val="0064009D"/>
    <w:rsid w:val="00640BFD"/>
    <w:rsid w:val="00646628"/>
    <w:rsid w:val="00650B4C"/>
    <w:rsid w:val="00650FCF"/>
    <w:rsid w:val="0065161B"/>
    <w:rsid w:val="0065365D"/>
    <w:rsid w:val="006537D9"/>
    <w:rsid w:val="006538F3"/>
    <w:rsid w:val="00655C00"/>
    <w:rsid w:val="0065684C"/>
    <w:rsid w:val="006605F7"/>
    <w:rsid w:val="006609DF"/>
    <w:rsid w:val="00662943"/>
    <w:rsid w:val="00663A92"/>
    <w:rsid w:val="0066414C"/>
    <w:rsid w:val="006656BA"/>
    <w:rsid w:val="00667284"/>
    <w:rsid w:val="00667B9B"/>
    <w:rsid w:val="00670BCD"/>
    <w:rsid w:val="00673FB2"/>
    <w:rsid w:val="00675850"/>
    <w:rsid w:val="006770E7"/>
    <w:rsid w:val="00677C4D"/>
    <w:rsid w:val="006823F0"/>
    <w:rsid w:val="00683194"/>
    <w:rsid w:val="00694188"/>
    <w:rsid w:val="00694827"/>
    <w:rsid w:val="006978D5"/>
    <w:rsid w:val="006A0F09"/>
    <w:rsid w:val="006A1193"/>
    <w:rsid w:val="006A3C12"/>
    <w:rsid w:val="006A5CF3"/>
    <w:rsid w:val="006A5EDD"/>
    <w:rsid w:val="006B0CD3"/>
    <w:rsid w:val="006C27CC"/>
    <w:rsid w:val="006C4487"/>
    <w:rsid w:val="006C662C"/>
    <w:rsid w:val="006C6852"/>
    <w:rsid w:val="006C6C95"/>
    <w:rsid w:val="006C70F3"/>
    <w:rsid w:val="006D277D"/>
    <w:rsid w:val="006D45EF"/>
    <w:rsid w:val="006D5480"/>
    <w:rsid w:val="006D6E09"/>
    <w:rsid w:val="006D75CB"/>
    <w:rsid w:val="006D79DA"/>
    <w:rsid w:val="006D7FC2"/>
    <w:rsid w:val="006E62C9"/>
    <w:rsid w:val="006E6794"/>
    <w:rsid w:val="006E6FD0"/>
    <w:rsid w:val="006E7A79"/>
    <w:rsid w:val="006F071B"/>
    <w:rsid w:val="006F6FF7"/>
    <w:rsid w:val="0070011E"/>
    <w:rsid w:val="00701B84"/>
    <w:rsid w:val="00704988"/>
    <w:rsid w:val="0070531B"/>
    <w:rsid w:val="00710397"/>
    <w:rsid w:val="007116F0"/>
    <w:rsid w:val="00713993"/>
    <w:rsid w:val="007235DF"/>
    <w:rsid w:val="0072484D"/>
    <w:rsid w:val="007272A3"/>
    <w:rsid w:val="00734C9A"/>
    <w:rsid w:val="00736D44"/>
    <w:rsid w:val="00737BC1"/>
    <w:rsid w:val="00744267"/>
    <w:rsid w:val="0074673E"/>
    <w:rsid w:val="00752FD4"/>
    <w:rsid w:val="00756255"/>
    <w:rsid w:val="00757288"/>
    <w:rsid w:val="007604B0"/>
    <w:rsid w:val="00762274"/>
    <w:rsid w:val="0076384A"/>
    <w:rsid w:val="00764223"/>
    <w:rsid w:val="0077004D"/>
    <w:rsid w:val="007701A2"/>
    <w:rsid w:val="007728EE"/>
    <w:rsid w:val="007738C8"/>
    <w:rsid w:val="0077502A"/>
    <w:rsid w:val="00782739"/>
    <w:rsid w:val="007832FC"/>
    <w:rsid w:val="0079058A"/>
    <w:rsid w:val="00794DF2"/>
    <w:rsid w:val="00795443"/>
    <w:rsid w:val="00796BA2"/>
    <w:rsid w:val="00797700"/>
    <w:rsid w:val="007A5E9C"/>
    <w:rsid w:val="007B115C"/>
    <w:rsid w:val="007B1EFC"/>
    <w:rsid w:val="007B479E"/>
    <w:rsid w:val="007B7409"/>
    <w:rsid w:val="007B7DF9"/>
    <w:rsid w:val="007D1A78"/>
    <w:rsid w:val="007D214E"/>
    <w:rsid w:val="007D4007"/>
    <w:rsid w:val="007D5E38"/>
    <w:rsid w:val="007E455B"/>
    <w:rsid w:val="007E5C12"/>
    <w:rsid w:val="007F0329"/>
    <w:rsid w:val="007F0704"/>
    <w:rsid w:val="007F41AD"/>
    <w:rsid w:val="007F50A7"/>
    <w:rsid w:val="007F5A0C"/>
    <w:rsid w:val="00802152"/>
    <w:rsid w:val="00805A20"/>
    <w:rsid w:val="00806CD2"/>
    <w:rsid w:val="0080741C"/>
    <w:rsid w:val="00807646"/>
    <w:rsid w:val="00810A63"/>
    <w:rsid w:val="00813582"/>
    <w:rsid w:val="008159EB"/>
    <w:rsid w:val="00815D72"/>
    <w:rsid w:val="008168EA"/>
    <w:rsid w:val="0082120D"/>
    <w:rsid w:val="0082353E"/>
    <w:rsid w:val="00832CE9"/>
    <w:rsid w:val="00832D7F"/>
    <w:rsid w:val="00833806"/>
    <w:rsid w:val="00840101"/>
    <w:rsid w:val="00843EE8"/>
    <w:rsid w:val="00846297"/>
    <w:rsid w:val="00852A99"/>
    <w:rsid w:val="00852CDF"/>
    <w:rsid w:val="00855AB2"/>
    <w:rsid w:val="00860E22"/>
    <w:rsid w:val="00860E2F"/>
    <w:rsid w:val="00861B5A"/>
    <w:rsid w:val="00864A22"/>
    <w:rsid w:val="008667F7"/>
    <w:rsid w:val="00872A4C"/>
    <w:rsid w:val="00876357"/>
    <w:rsid w:val="00880550"/>
    <w:rsid w:val="0088097F"/>
    <w:rsid w:val="0088289F"/>
    <w:rsid w:val="008920C7"/>
    <w:rsid w:val="008962D0"/>
    <w:rsid w:val="008A1EC5"/>
    <w:rsid w:val="008A2567"/>
    <w:rsid w:val="008A48C6"/>
    <w:rsid w:val="008A4B79"/>
    <w:rsid w:val="008A67FB"/>
    <w:rsid w:val="008A69BA"/>
    <w:rsid w:val="008A6B37"/>
    <w:rsid w:val="008A7C19"/>
    <w:rsid w:val="008B4E60"/>
    <w:rsid w:val="008B5698"/>
    <w:rsid w:val="008B5F12"/>
    <w:rsid w:val="008C07F2"/>
    <w:rsid w:val="008C0DB6"/>
    <w:rsid w:val="008D0541"/>
    <w:rsid w:val="008D1C00"/>
    <w:rsid w:val="008D682D"/>
    <w:rsid w:val="008D75D8"/>
    <w:rsid w:val="008D7A76"/>
    <w:rsid w:val="008E0E4C"/>
    <w:rsid w:val="008E1586"/>
    <w:rsid w:val="008E4A92"/>
    <w:rsid w:val="008E4DE0"/>
    <w:rsid w:val="008E4FED"/>
    <w:rsid w:val="008E52E9"/>
    <w:rsid w:val="008E5ED4"/>
    <w:rsid w:val="008E6ED5"/>
    <w:rsid w:val="008F0C4F"/>
    <w:rsid w:val="008F1654"/>
    <w:rsid w:val="008F2B59"/>
    <w:rsid w:val="008F314D"/>
    <w:rsid w:val="008F4705"/>
    <w:rsid w:val="008F77BA"/>
    <w:rsid w:val="0090077C"/>
    <w:rsid w:val="00900875"/>
    <w:rsid w:val="009027EC"/>
    <w:rsid w:val="0090431E"/>
    <w:rsid w:val="00905972"/>
    <w:rsid w:val="00910891"/>
    <w:rsid w:val="00913042"/>
    <w:rsid w:val="00913ABB"/>
    <w:rsid w:val="00917F92"/>
    <w:rsid w:val="00920411"/>
    <w:rsid w:val="009247AE"/>
    <w:rsid w:val="0092695B"/>
    <w:rsid w:val="009273C9"/>
    <w:rsid w:val="00930425"/>
    <w:rsid w:val="00930C6F"/>
    <w:rsid w:val="00931C31"/>
    <w:rsid w:val="0093255B"/>
    <w:rsid w:val="0093388F"/>
    <w:rsid w:val="00933F8D"/>
    <w:rsid w:val="0093693E"/>
    <w:rsid w:val="00936CE1"/>
    <w:rsid w:val="00936F06"/>
    <w:rsid w:val="00937B1D"/>
    <w:rsid w:val="00937F7F"/>
    <w:rsid w:val="00943955"/>
    <w:rsid w:val="00946590"/>
    <w:rsid w:val="00946BF6"/>
    <w:rsid w:val="009548D2"/>
    <w:rsid w:val="00955AB1"/>
    <w:rsid w:val="009606CF"/>
    <w:rsid w:val="0096168E"/>
    <w:rsid w:val="00963198"/>
    <w:rsid w:val="00965915"/>
    <w:rsid w:val="00965B5C"/>
    <w:rsid w:val="0097099E"/>
    <w:rsid w:val="0097207B"/>
    <w:rsid w:val="009754F9"/>
    <w:rsid w:val="00977259"/>
    <w:rsid w:val="00980332"/>
    <w:rsid w:val="00982DE3"/>
    <w:rsid w:val="00992B8D"/>
    <w:rsid w:val="009A1DAE"/>
    <w:rsid w:val="009A23A9"/>
    <w:rsid w:val="009A5EA6"/>
    <w:rsid w:val="009A61B9"/>
    <w:rsid w:val="009A73BE"/>
    <w:rsid w:val="009B0460"/>
    <w:rsid w:val="009B19EC"/>
    <w:rsid w:val="009B51E5"/>
    <w:rsid w:val="009B7BD3"/>
    <w:rsid w:val="009C03B8"/>
    <w:rsid w:val="009C19A4"/>
    <w:rsid w:val="009C2803"/>
    <w:rsid w:val="009C3011"/>
    <w:rsid w:val="009C3A58"/>
    <w:rsid w:val="009C47ED"/>
    <w:rsid w:val="009C5235"/>
    <w:rsid w:val="009C79D8"/>
    <w:rsid w:val="009C7CB8"/>
    <w:rsid w:val="009D0FCA"/>
    <w:rsid w:val="009D19D1"/>
    <w:rsid w:val="009D2B75"/>
    <w:rsid w:val="009D4F1C"/>
    <w:rsid w:val="009D72B8"/>
    <w:rsid w:val="009D7D92"/>
    <w:rsid w:val="009D7F88"/>
    <w:rsid w:val="009E0A0E"/>
    <w:rsid w:val="009E1381"/>
    <w:rsid w:val="009E1A73"/>
    <w:rsid w:val="009E3E02"/>
    <w:rsid w:val="009F04E1"/>
    <w:rsid w:val="009F1D88"/>
    <w:rsid w:val="009F414C"/>
    <w:rsid w:val="009F7590"/>
    <w:rsid w:val="00A00860"/>
    <w:rsid w:val="00A029F7"/>
    <w:rsid w:val="00A02B98"/>
    <w:rsid w:val="00A10882"/>
    <w:rsid w:val="00A121DF"/>
    <w:rsid w:val="00A1348A"/>
    <w:rsid w:val="00A142EE"/>
    <w:rsid w:val="00A168F1"/>
    <w:rsid w:val="00A17540"/>
    <w:rsid w:val="00A1774F"/>
    <w:rsid w:val="00A17E7D"/>
    <w:rsid w:val="00A2275C"/>
    <w:rsid w:val="00A242E4"/>
    <w:rsid w:val="00A25014"/>
    <w:rsid w:val="00A263D5"/>
    <w:rsid w:val="00A26835"/>
    <w:rsid w:val="00A27963"/>
    <w:rsid w:val="00A27C69"/>
    <w:rsid w:val="00A30228"/>
    <w:rsid w:val="00A32C63"/>
    <w:rsid w:val="00A355B7"/>
    <w:rsid w:val="00A36C2E"/>
    <w:rsid w:val="00A36CB4"/>
    <w:rsid w:val="00A3748F"/>
    <w:rsid w:val="00A44700"/>
    <w:rsid w:val="00A47C25"/>
    <w:rsid w:val="00A534D7"/>
    <w:rsid w:val="00A5398D"/>
    <w:rsid w:val="00A54F25"/>
    <w:rsid w:val="00A569A1"/>
    <w:rsid w:val="00A621FD"/>
    <w:rsid w:val="00A62D17"/>
    <w:rsid w:val="00A64B5E"/>
    <w:rsid w:val="00A6763B"/>
    <w:rsid w:val="00A67F7A"/>
    <w:rsid w:val="00A71525"/>
    <w:rsid w:val="00A72244"/>
    <w:rsid w:val="00A76C4F"/>
    <w:rsid w:val="00A776BB"/>
    <w:rsid w:val="00A80923"/>
    <w:rsid w:val="00A814E1"/>
    <w:rsid w:val="00A851FB"/>
    <w:rsid w:val="00A86BAD"/>
    <w:rsid w:val="00A90222"/>
    <w:rsid w:val="00A96F8E"/>
    <w:rsid w:val="00AA03AC"/>
    <w:rsid w:val="00AA2C6A"/>
    <w:rsid w:val="00AB097A"/>
    <w:rsid w:val="00AB41A2"/>
    <w:rsid w:val="00AB43B9"/>
    <w:rsid w:val="00AB589B"/>
    <w:rsid w:val="00AB6ABA"/>
    <w:rsid w:val="00AB7EAA"/>
    <w:rsid w:val="00AC144E"/>
    <w:rsid w:val="00AC231D"/>
    <w:rsid w:val="00AC2FFD"/>
    <w:rsid w:val="00AC379E"/>
    <w:rsid w:val="00AC4C37"/>
    <w:rsid w:val="00AD0712"/>
    <w:rsid w:val="00AD1D9A"/>
    <w:rsid w:val="00AD379C"/>
    <w:rsid w:val="00AD62C9"/>
    <w:rsid w:val="00AD6E21"/>
    <w:rsid w:val="00AE51D2"/>
    <w:rsid w:val="00AE5528"/>
    <w:rsid w:val="00AE5CD0"/>
    <w:rsid w:val="00AE64EF"/>
    <w:rsid w:val="00AF10F7"/>
    <w:rsid w:val="00AF223D"/>
    <w:rsid w:val="00AF27AC"/>
    <w:rsid w:val="00AF2D91"/>
    <w:rsid w:val="00AF502D"/>
    <w:rsid w:val="00AF5103"/>
    <w:rsid w:val="00AF620D"/>
    <w:rsid w:val="00AF6368"/>
    <w:rsid w:val="00AF7E09"/>
    <w:rsid w:val="00B018B0"/>
    <w:rsid w:val="00B0516E"/>
    <w:rsid w:val="00B05284"/>
    <w:rsid w:val="00B101E6"/>
    <w:rsid w:val="00B1063B"/>
    <w:rsid w:val="00B119B7"/>
    <w:rsid w:val="00B1394D"/>
    <w:rsid w:val="00B1460F"/>
    <w:rsid w:val="00B14EEB"/>
    <w:rsid w:val="00B155C3"/>
    <w:rsid w:val="00B172CD"/>
    <w:rsid w:val="00B174B5"/>
    <w:rsid w:val="00B2091D"/>
    <w:rsid w:val="00B211F7"/>
    <w:rsid w:val="00B26B25"/>
    <w:rsid w:val="00B275AA"/>
    <w:rsid w:val="00B27A30"/>
    <w:rsid w:val="00B304A4"/>
    <w:rsid w:val="00B32131"/>
    <w:rsid w:val="00B324A6"/>
    <w:rsid w:val="00B33EEC"/>
    <w:rsid w:val="00B34EA9"/>
    <w:rsid w:val="00B357DD"/>
    <w:rsid w:val="00B36001"/>
    <w:rsid w:val="00B36BC5"/>
    <w:rsid w:val="00B422CA"/>
    <w:rsid w:val="00B438B2"/>
    <w:rsid w:val="00B44D34"/>
    <w:rsid w:val="00B44F19"/>
    <w:rsid w:val="00B46913"/>
    <w:rsid w:val="00B46E75"/>
    <w:rsid w:val="00B52455"/>
    <w:rsid w:val="00B52ABE"/>
    <w:rsid w:val="00B540C6"/>
    <w:rsid w:val="00B6000C"/>
    <w:rsid w:val="00B60CD2"/>
    <w:rsid w:val="00B60D44"/>
    <w:rsid w:val="00B619C7"/>
    <w:rsid w:val="00B716DC"/>
    <w:rsid w:val="00B7450A"/>
    <w:rsid w:val="00B80031"/>
    <w:rsid w:val="00B8077A"/>
    <w:rsid w:val="00B835B5"/>
    <w:rsid w:val="00B8456B"/>
    <w:rsid w:val="00B84BBA"/>
    <w:rsid w:val="00B863E0"/>
    <w:rsid w:val="00B86CD3"/>
    <w:rsid w:val="00B86F8A"/>
    <w:rsid w:val="00B87ECB"/>
    <w:rsid w:val="00B90A26"/>
    <w:rsid w:val="00B93FE1"/>
    <w:rsid w:val="00B94E7C"/>
    <w:rsid w:val="00B96998"/>
    <w:rsid w:val="00B96C10"/>
    <w:rsid w:val="00BA4FFC"/>
    <w:rsid w:val="00BA5884"/>
    <w:rsid w:val="00BA5AAA"/>
    <w:rsid w:val="00BB2A60"/>
    <w:rsid w:val="00BB3847"/>
    <w:rsid w:val="00BB4187"/>
    <w:rsid w:val="00BB7C15"/>
    <w:rsid w:val="00BC1E75"/>
    <w:rsid w:val="00BC2BD4"/>
    <w:rsid w:val="00BC5DC3"/>
    <w:rsid w:val="00BC6FC6"/>
    <w:rsid w:val="00BD011E"/>
    <w:rsid w:val="00BD1D42"/>
    <w:rsid w:val="00BD2E05"/>
    <w:rsid w:val="00BD4691"/>
    <w:rsid w:val="00BD5B22"/>
    <w:rsid w:val="00BD71C1"/>
    <w:rsid w:val="00BE2C48"/>
    <w:rsid w:val="00BE3107"/>
    <w:rsid w:val="00BF0374"/>
    <w:rsid w:val="00BF0614"/>
    <w:rsid w:val="00BF1520"/>
    <w:rsid w:val="00BF2558"/>
    <w:rsid w:val="00BF326E"/>
    <w:rsid w:val="00BF498C"/>
    <w:rsid w:val="00BF61DD"/>
    <w:rsid w:val="00C00B81"/>
    <w:rsid w:val="00C048D9"/>
    <w:rsid w:val="00C04A8B"/>
    <w:rsid w:val="00C04C67"/>
    <w:rsid w:val="00C05771"/>
    <w:rsid w:val="00C113D8"/>
    <w:rsid w:val="00C14042"/>
    <w:rsid w:val="00C204C4"/>
    <w:rsid w:val="00C205F6"/>
    <w:rsid w:val="00C2116A"/>
    <w:rsid w:val="00C24C5B"/>
    <w:rsid w:val="00C259C6"/>
    <w:rsid w:val="00C26BDD"/>
    <w:rsid w:val="00C328CC"/>
    <w:rsid w:val="00C34992"/>
    <w:rsid w:val="00C3682E"/>
    <w:rsid w:val="00C37E66"/>
    <w:rsid w:val="00C40A3D"/>
    <w:rsid w:val="00C40D95"/>
    <w:rsid w:val="00C4457A"/>
    <w:rsid w:val="00C51580"/>
    <w:rsid w:val="00C55517"/>
    <w:rsid w:val="00C55D26"/>
    <w:rsid w:val="00C57B80"/>
    <w:rsid w:val="00C602AE"/>
    <w:rsid w:val="00C63F2C"/>
    <w:rsid w:val="00C64F6E"/>
    <w:rsid w:val="00C660D9"/>
    <w:rsid w:val="00C67399"/>
    <w:rsid w:val="00C70025"/>
    <w:rsid w:val="00C70766"/>
    <w:rsid w:val="00C71B76"/>
    <w:rsid w:val="00C756C8"/>
    <w:rsid w:val="00C76C2E"/>
    <w:rsid w:val="00C81DB2"/>
    <w:rsid w:val="00C849FA"/>
    <w:rsid w:val="00C87992"/>
    <w:rsid w:val="00C96A0F"/>
    <w:rsid w:val="00C9794A"/>
    <w:rsid w:val="00C97C11"/>
    <w:rsid w:val="00CA03B3"/>
    <w:rsid w:val="00CA1C65"/>
    <w:rsid w:val="00CA2641"/>
    <w:rsid w:val="00CA6BEC"/>
    <w:rsid w:val="00CA77F3"/>
    <w:rsid w:val="00CB6D16"/>
    <w:rsid w:val="00CC0DF7"/>
    <w:rsid w:val="00CC45EB"/>
    <w:rsid w:val="00CC534E"/>
    <w:rsid w:val="00CC6D5D"/>
    <w:rsid w:val="00CD1CFE"/>
    <w:rsid w:val="00CD2071"/>
    <w:rsid w:val="00CD3AE6"/>
    <w:rsid w:val="00CD3CC2"/>
    <w:rsid w:val="00CD58BC"/>
    <w:rsid w:val="00CD745E"/>
    <w:rsid w:val="00CE1A24"/>
    <w:rsid w:val="00CE27EE"/>
    <w:rsid w:val="00CE5329"/>
    <w:rsid w:val="00CE58C7"/>
    <w:rsid w:val="00CE621F"/>
    <w:rsid w:val="00CE6CCD"/>
    <w:rsid w:val="00CF0243"/>
    <w:rsid w:val="00CF0A39"/>
    <w:rsid w:val="00CF33A4"/>
    <w:rsid w:val="00CF3E23"/>
    <w:rsid w:val="00CF5C67"/>
    <w:rsid w:val="00CF75D6"/>
    <w:rsid w:val="00D005C7"/>
    <w:rsid w:val="00D021E4"/>
    <w:rsid w:val="00D11B15"/>
    <w:rsid w:val="00D122E7"/>
    <w:rsid w:val="00D12AA8"/>
    <w:rsid w:val="00D15C45"/>
    <w:rsid w:val="00D1646C"/>
    <w:rsid w:val="00D16FC0"/>
    <w:rsid w:val="00D178A6"/>
    <w:rsid w:val="00D20D18"/>
    <w:rsid w:val="00D24DF3"/>
    <w:rsid w:val="00D2592C"/>
    <w:rsid w:val="00D2729D"/>
    <w:rsid w:val="00D30BC3"/>
    <w:rsid w:val="00D317E4"/>
    <w:rsid w:val="00D323B4"/>
    <w:rsid w:val="00D32B4E"/>
    <w:rsid w:val="00D33544"/>
    <w:rsid w:val="00D339CE"/>
    <w:rsid w:val="00D3533A"/>
    <w:rsid w:val="00D3586D"/>
    <w:rsid w:val="00D44344"/>
    <w:rsid w:val="00D44529"/>
    <w:rsid w:val="00D47D0D"/>
    <w:rsid w:val="00D52042"/>
    <w:rsid w:val="00D5552F"/>
    <w:rsid w:val="00D62368"/>
    <w:rsid w:val="00D62421"/>
    <w:rsid w:val="00D709A6"/>
    <w:rsid w:val="00D715B0"/>
    <w:rsid w:val="00D72808"/>
    <w:rsid w:val="00D72BF6"/>
    <w:rsid w:val="00D731E0"/>
    <w:rsid w:val="00D74282"/>
    <w:rsid w:val="00D77578"/>
    <w:rsid w:val="00D81D09"/>
    <w:rsid w:val="00D829DE"/>
    <w:rsid w:val="00D90080"/>
    <w:rsid w:val="00D92397"/>
    <w:rsid w:val="00D92A5B"/>
    <w:rsid w:val="00D95C52"/>
    <w:rsid w:val="00D961A3"/>
    <w:rsid w:val="00D973D2"/>
    <w:rsid w:val="00D97BFB"/>
    <w:rsid w:val="00DA024A"/>
    <w:rsid w:val="00DA2B25"/>
    <w:rsid w:val="00DA7191"/>
    <w:rsid w:val="00DB76A7"/>
    <w:rsid w:val="00DC075C"/>
    <w:rsid w:val="00DC1007"/>
    <w:rsid w:val="00DC2FE3"/>
    <w:rsid w:val="00DC3CBB"/>
    <w:rsid w:val="00DC57F5"/>
    <w:rsid w:val="00DC600E"/>
    <w:rsid w:val="00DC6A19"/>
    <w:rsid w:val="00DD0534"/>
    <w:rsid w:val="00DD258C"/>
    <w:rsid w:val="00DD4734"/>
    <w:rsid w:val="00DE33E5"/>
    <w:rsid w:val="00DE53F4"/>
    <w:rsid w:val="00DF46DD"/>
    <w:rsid w:val="00DF522F"/>
    <w:rsid w:val="00E04FBE"/>
    <w:rsid w:val="00E12E3F"/>
    <w:rsid w:val="00E163CE"/>
    <w:rsid w:val="00E176BF"/>
    <w:rsid w:val="00E2454A"/>
    <w:rsid w:val="00E24F29"/>
    <w:rsid w:val="00E24F31"/>
    <w:rsid w:val="00E2777A"/>
    <w:rsid w:val="00E27907"/>
    <w:rsid w:val="00E30195"/>
    <w:rsid w:val="00E3072A"/>
    <w:rsid w:val="00E307D6"/>
    <w:rsid w:val="00E3255A"/>
    <w:rsid w:val="00E331ED"/>
    <w:rsid w:val="00E34AB5"/>
    <w:rsid w:val="00E36080"/>
    <w:rsid w:val="00E37CC6"/>
    <w:rsid w:val="00E40BAC"/>
    <w:rsid w:val="00E44689"/>
    <w:rsid w:val="00E44CAB"/>
    <w:rsid w:val="00E4578E"/>
    <w:rsid w:val="00E46888"/>
    <w:rsid w:val="00E51506"/>
    <w:rsid w:val="00E570DA"/>
    <w:rsid w:val="00E57A3A"/>
    <w:rsid w:val="00E60330"/>
    <w:rsid w:val="00E624DE"/>
    <w:rsid w:val="00E637DB"/>
    <w:rsid w:val="00E641D6"/>
    <w:rsid w:val="00E65F3D"/>
    <w:rsid w:val="00E71346"/>
    <w:rsid w:val="00E7365C"/>
    <w:rsid w:val="00E74782"/>
    <w:rsid w:val="00E74E74"/>
    <w:rsid w:val="00E7528B"/>
    <w:rsid w:val="00E76CCF"/>
    <w:rsid w:val="00E771A1"/>
    <w:rsid w:val="00E77DFA"/>
    <w:rsid w:val="00E804BD"/>
    <w:rsid w:val="00E8220D"/>
    <w:rsid w:val="00E83644"/>
    <w:rsid w:val="00E83763"/>
    <w:rsid w:val="00E85A7A"/>
    <w:rsid w:val="00E86A8A"/>
    <w:rsid w:val="00E86E93"/>
    <w:rsid w:val="00E87C17"/>
    <w:rsid w:val="00E92B9F"/>
    <w:rsid w:val="00E93DED"/>
    <w:rsid w:val="00EA194E"/>
    <w:rsid w:val="00EA61D3"/>
    <w:rsid w:val="00EA687A"/>
    <w:rsid w:val="00EA6963"/>
    <w:rsid w:val="00EB3DB8"/>
    <w:rsid w:val="00EB40DA"/>
    <w:rsid w:val="00EB7238"/>
    <w:rsid w:val="00EB7B07"/>
    <w:rsid w:val="00EC1451"/>
    <w:rsid w:val="00EC358A"/>
    <w:rsid w:val="00EC3809"/>
    <w:rsid w:val="00EC5F13"/>
    <w:rsid w:val="00EC6243"/>
    <w:rsid w:val="00EC6D6D"/>
    <w:rsid w:val="00ED0003"/>
    <w:rsid w:val="00ED0A84"/>
    <w:rsid w:val="00ED1DAC"/>
    <w:rsid w:val="00ED2DF7"/>
    <w:rsid w:val="00ED40E6"/>
    <w:rsid w:val="00ED5227"/>
    <w:rsid w:val="00EE467E"/>
    <w:rsid w:val="00EF0395"/>
    <w:rsid w:val="00EF0A26"/>
    <w:rsid w:val="00EF4040"/>
    <w:rsid w:val="00EF58CE"/>
    <w:rsid w:val="00F02A9D"/>
    <w:rsid w:val="00F03144"/>
    <w:rsid w:val="00F03191"/>
    <w:rsid w:val="00F074DE"/>
    <w:rsid w:val="00F10836"/>
    <w:rsid w:val="00F13DBA"/>
    <w:rsid w:val="00F17167"/>
    <w:rsid w:val="00F17382"/>
    <w:rsid w:val="00F2137B"/>
    <w:rsid w:val="00F21862"/>
    <w:rsid w:val="00F2280A"/>
    <w:rsid w:val="00F26659"/>
    <w:rsid w:val="00F27D85"/>
    <w:rsid w:val="00F27FFB"/>
    <w:rsid w:val="00F30C38"/>
    <w:rsid w:val="00F32B42"/>
    <w:rsid w:val="00F34B25"/>
    <w:rsid w:val="00F34FD5"/>
    <w:rsid w:val="00F3603C"/>
    <w:rsid w:val="00F37E1E"/>
    <w:rsid w:val="00F42305"/>
    <w:rsid w:val="00F42E4C"/>
    <w:rsid w:val="00F42FD5"/>
    <w:rsid w:val="00F4520D"/>
    <w:rsid w:val="00F50958"/>
    <w:rsid w:val="00F51977"/>
    <w:rsid w:val="00F51E20"/>
    <w:rsid w:val="00F532B7"/>
    <w:rsid w:val="00F6144C"/>
    <w:rsid w:val="00F63C7A"/>
    <w:rsid w:val="00F64CC2"/>
    <w:rsid w:val="00F66280"/>
    <w:rsid w:val="00F6724F"/>
    <w:rsid w:val="00F70C8E"/>
    <w:rsid w:val="00F71137"/>
    <w:rsid w:val="00F7400C"/>
    <w:rsid w:val="00F75370"/>
    <w:rsid w:val="00F758AF"/>
    <w:rsid w:val="00F811A7"/>
    <w:rsid w:val="00F81A87"/>
    <w:rsid w:val="00F91EBF"/>
    <w:rsid w:val="00F93B8A"/>
    <w:rsid w:val="00F9423B"/>
    <w:rsid w:val="00F94539"/>
    <w:rsid w:val="00F950EA"/>
    <w:rsid w:val="00FA365D"/>
    <w:rsid w:val="00FA4F4B"/>
    <w:rsid w:val="00FA57ED"/>
    <w:rsid w:val="00FB2465"/>
    <w:rsid w:val="00FB2557"/>
    <w:rsid w:val="00FB538B"/>
    <w:rsid w:val="00FB7020"/>
    <w:rsid w:val="00FB73AF"/>
    <w:rsid w:val="00FC26AD"/>
    <w:rsid w:val="00FC2C83"/>
    <w:rsid w:val="00FC4199"/>
    <w:rsid w:val="00FC4C1F"/>
    <w:rsid w:val="00FC53D4"/>
    <w:rsid w:val="00FC59D0"/>
    <w:rsid w:val="00FC60DE"/>
    <w:rsid w:val="00FC6819"/>
    <w:rsid w:val="00FC7D00"/>
    <w:rsid w:val="00FD1BFA"/>
    <w:rsid w:val="00FD6B81"/>
    <w:rsid w:val="00FD7FE7"/>
    <w:rsid w:val="00FE09CD"/>
    <w:rsid w:val="00FE2D6F"/>
    <w:rsid w:val="00FE401A"/>
    <w:rsid w:val="00FE5D34"/>
    <w:rsid w:val="00FF4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307CF"/>
  <w15:docId w15:val="{5CEC2D42-F567-4227-9E2D-6857D648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B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D1BFA"/>
    <w:pPr>
      <w:keepNext/>
      <w:jc w:val="both"/>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1BFA"/>
    <w:rPr>
      <w:rFonts w:ascii="Times New Roman" w:eastAsia="Times New Roman" w:hAnsi="Times New Roman" w:cs="Times New Roman"/>
      <w:b/>
      <w:bCs/>
      <w:sz w:val="28"/>
      <w:szCs w:val="24"/>
      <w:lang w:eastAsia="ru-RU"/>
    </w:rPr>
  </w:style>
  <w:style w:type="paragraph" w:styleId="a3">
    <w:name w:val="header"/>
    <w:basedOn w:val="a"/>
    <w:link w:val="a4"/>
    <w:unhideWhenUsed/>
    <w:rsid w:val="00FD1BFA"/>
    <w:pPr>
      <w:tabs>
        <w:tab w:val="center" w:pos="4677"/>
        <w:tab w:val="right" w:pos="9355"/>
      </w:tabs>
    </w:pPr>
  </w:style>
  <w:style w:type="character" w:customStyle="1" w:styleId="a4">
    <w:name w:val="Верхний колонтитул Знак"/>
    <w:basedOn w:val="a0"/>
    <w:link w:val="a3"/>
    <w:rsid w:val="00FD1BFA"/>
    <w:rPr>
      <w:rFonts w:ascii="Times New Roman" w:eastAsia="Times New Roman" w:hAnsi="Times New Roman" w:cs="Times New Roman"/>
      <w:sz w:val="24"/>
      <w:szCs w:val="24"/>
      <w:lang w:eastAsia="ru-RU"/>
    </w:rPr>
  </w:style>
  <w:style w:type="paragraph" w:styleId="a5">
    <w:name w:val="Title"/>
    <w:basedOn w:val="a"/>
    <w:link w:val="a6"/>
    <w:qFormat/>
    <w:rsid w:val="00FD1BFA"/>
    <w:pPr>
      <w:jc w:val="center"/>
    </w:pPr>
    <w:rPr>
      <w:b/>
      <w:bCs/>
    </w:rPr>
  </w:style>
  <w:style w:type="character" w:customStyle="1" w:styleId="a6">
    <w:name w:val="Заголовок Знак"/>
    <w:basedOn w:val="a0"/>
    <w:link w:val="a5"/>
    <w:rsid w:val="00FD1BFA"/>
    <w:rPr>
      <w:rFonts w:ascii="Times New Roman" w:eastAsia="Times New Roman" w:hAnsi="Times New Roman" w:cs="Times New Roman"/>
      <w:b/>
      <w:bCs/>
      <w:sz w:val="24"/>
      <w:szCs w:val="24"/>
      <w:lang w:eastAsia="ru-RU"/>
    </w:rPr>
  </w:style>
  <w:style w:type="paragraph" w:styleId="a7">
    <w:name w:val="Block Text"/>
    <w:basedOn w:val="a"/>
    <w:unhideWhenUsed/>
    <w:rsid w:val="00FD1BFA"/>
    <w:pPr>
      <w:ind w:left="1880" w:right="200"/>
      <w:jc w:val="center"/>
    </w:pPr>
    <w:rPr>
      <w:b/>
      <w:bCs/>
    </w:rPr>
  </w:style>
  <w:style w:type="paragraph" w:styleId="a8">
    <w:name w:val="Plain Text"/>
    <w:basedOn w:val="a"/>
    <w:link w:val="a9"/>
    <w:semiHidden/>
    <w:unhideWhenUsed/>
    <w:rsid w:val="00FD1BFA"/>
    <w:rPr>
      <w:rFonts w:ascii="Consolas" w:eastAsia="Calibri" w:hAnsi="Consolas"/>
      <w:sz w:val="21"/>
      <w:szCs w:val="21"/>
    </w:rPr>
  </w:style>
  <w:style w:type="character" w:customStyle="1" w:styleId="a9">
    <w:name w:val="Текст Знак"/>
    <w:basedOn w:val="a0"/>
    <w:link w:val="a8"/>
    <w:semiHidden/>
    <w:rsid w:val="00FD1BFA"/>
    <w:rPr>
      <w:rFonts w:ascii="Consolas" w:eastAsia="Calibri" w:hAnsi="Consolas" w:cs="Times New Roman"/>
      <w:sz w:val="21"/>
      <w:szCs w:val="21"/>
      <w:lang w:eastAsia="ru-RU"/>
    </w:rPr>
  </w:style>
  <w:style w:type="paragraph" w:styleId="aa">
    <w:name w:val="List Paragraph"/>
    <w:basedOn w:val="a"/>
    <w:uiPriority w:val="34"/>
    <w:qFormat/>
    <w:rsid w:val="00FD1BFA"/>
    <w:pPr>
      <w:ind w:left="720"/>
      <w:contextualSpacing/>
    </w:pPr>
  </w:style>
  <w:style w:type="paragraph" w:customStyle="1" w:styleId="FR2">
    <w:name w:val="FR2"/>
    <w:rsid w:val="00FD1BFA"/>
    <w:pPr>
      <w:widowControl w:val="0"/>
      <w:autoSpaceDE w:val="0"/>
      <w:autoSpaceDN w:val="0"/>
      <w:adjustRightInd w:val="0"/>
      <w:spacing w:after="0" w:line="240" w:lineRule="auto"/>
      <w:ind w:left="1040"/>
    </w:pPr>
    <w:rPr>
      <w:rFonts w:ascii="Arial" w:eastAsia="Times New Roman" w:hAnsi="Arial" w:cs="Arial"/>
      <w:b/>
      <w:bCs/>
      <w:sz w:val="16"/>
      <w:szCs w:val="16"/>
      <w:lang w:eastAsia="ru-RU"/>
    </w:rPr>
  </w:style>
  <w:style w:type="paragraph" w:customStyle="1" w:styleId="FR1">
    <w:name w:val="FR1"/>
    <w:rsid w:val="00FD1BFA"/>
    <w:pPr>
      <w:widowControl w:val="0"/>
      <w:autoSpaceDE w:val="0"/>
      <w:autoSpaceDN w:val="0"/>
      <w:adjustRightInd w:val="0"/>
      <w:spacing w:after="0" w:line="240" w:lineRule="auto"/>
      <w:ind w:firstLine="580"/>
    </w:pPr>
    <w:rPr>
      <w:rFonts w:ascii="Times New Roman" w:eastAsia="Times New Roman" w:hAnsi="Times New Roman" w:cs="Times New Roman"/>
      <w:sz w:val="24"/>
      <w:szCs w:val="24"/>
      <w:lang w:eastAsia="ru-RU"/>
    </w:rPr>
  </w:style>
  <w:style w:type="paragraph" w:customStyle="1" w:styleId="21">
    <w:name w:val="Основной текст 21"/>
    <w:basedOn w:val="a"/>
    <w:uiPriority w:val="99"/>
    <w:rsid w:val="00FD1BFA"/>
    <w:pPr>
      <w:widowControl w:val="0"/>
      <w:jc w:val="both"/>
    </w:pPr>
    <w:rPr>
      <w:sz w:val="20"/>
      <w:szCs w:val="20"/>
    </w:rPr>
  </w:style>
  <w:style w:type="paragraph" w:customStyle="1" w:styleId="Level1">
    <w:name w:val="Level 1"/>
    <w:basedOn w:val="a"/>
    <w:next w:val="a"/>
    <w:uiPriority w:val="99"/>
    <w:rsid w:val="00FD1BFA"/>
    <w:pPr>
      <w:keepNext/>
      <w:numPr>
        <w:numId w:val="1"/>
      </w:numPr>
      <w:spacing w:before="140" w:after="140" w:line="288" w:lineRule="auto"/>
      <w:jc w:val="both"/>
      <w:outlineLvl w:val="0"/>
    </w:pPr>
    <w:rPr>
      <w:rFonts w:ascii="Arial" w:hAnsi="Arial"/>
      <w:b/>
      <w:kern w:val="20"/>
      <w:sz w:val="22"/>
      <w:szCs w:val="20"/>
      <w:lang w:val="en-GB" w:eastAsia="en-US"/>
    </w:rPr>
  </w:style>
  <w:style w:type="paragraph" w:customStyle="1" w:styleId="Level2">
    <w:name w:val="Level 2"/>
    <w:basedOn w:val="a"/>
    <w:uiPriority w:val="99"/>
    <w:rsid w:val="00FD1BFA"/>
    <w:pPr>
      <w:numPr>
        <w:ilvl w:val="1"/>
        <w:numId w:val="1"/>
      </w:numPr>
      <w:spacing w:after="140" w:line="288" w:lineRule="auto"/>
      <w:jc w:val="both"/>
      <w:outlineLvl w:val="1"/>
    </w:pPr>
    <w:rPr>
      <w:rFonts w:ascii="Arial" w:hAnsi="Arial"/>
      <w:kern w:val="20"/>
      <w:sz w:val="20"/>
      <w:szCs w:val="20"/>
      <w:lang w:val="en-GB" w:eastAsia="en-US"/>
    </w:rPr>
  </w:style>
  <w:style w:type="paragraph" w:customStyle="1" w:styleId="Level3">
    <w:name w:val="Level 3"/>
    <w:basedOn w:val="a"/>
    <w:uiPriority w:val="99"/>
    <w:rsid w:val="00FD1BFA"/>
    <w:pPr>
      <w:numPr>
        <w:ilvl w:val="2"/>
        <w:numId w:val="1"/>
      </w:numPr>
      <w:spacing w:after="140" w:line="288" w:lineRule="auto"/>
      <w:jc w:val="both"/>
      <w:outlineLvl w:val="2"/>
    </w:pPr>
    <w:rPr>
      <w:rFonts w:ascii="Arial" w:hAnsi="Arial"/>
      <w:kern w:val="20"/>
      <w:sz w:val="20"/>
      <w:szCs w:val="20"/>
      <w:lang w:val="en-GB" w:eastAsia="en-US"/>
    </w:rPr>
  </w:style>
  <w:style w:type="paragraph" w:customStyle="1" w:styleId="Level4">
    <w:name w:val="Level 4"/>
    <w:basedOn w:val="a"/>
    <w:uiPriority w:val="99"/>
    <w:rsid w:val="00FD1BFA"/>
    <w:pPr>
      <w:numPr>
        <w:ilvl w:val="3"/>
        <w:numId w:val="1"/>
      </w:numPr>
      <w:spacing w:after="140" w:line="288" w:lineRule="auto"/>
      <w:jc w:val="both"/>
      <w:outlineLvl w:val="3"/>
    </w:pPr>
    <w:rPr>
      <w:rFonts w:ascii="Arial" w:hAnsi="Arial"/>
      <w:kern w:val="20"/>
      <w:sz w:val="20"/>
      <w:szCs w:val="20"/>
      <w:lang w:val="en-GB" w:eastAsia="en-US"/>
    </w:rPr>
  </w:style>
  <w:style w:type="paragraph" w:customStyle="1" w:styleId="Level5">
    <w:name w:val="Level 5"/>
    <w:basedOn w:val="a"/>
    <w:uiPriority w:val="99"/>
    <w:rsid w:val="00FD1BFA"/>
    <w:pPr>
      <w:numPr>
        <w:ilvl w:val="4"/>
        <w:numId w:val="1"/>
      </w:numPr>
      <w:spacing w:after="140" w:line="288" w:lineRule="auto"/>
      <w:jc w:val="both"/>
      <w:outlineLvl w:val="4"/>
    </w:pPr>
    <w:rPr>
      <w:rFonts w:ascii="Arial" w:hAnsi="Arial"/>
      <w:kern w:val="20"/>
      <w:sz w:val="20"/>
      <w:szCs w:val="20"/>
      <w:lang w:val="en-GB" w:eastAsia="en-US"/>
    </w:rPr>
  </w:style>
  <w:style w:type="paragraph" w:customStyle="1" w:styleId="Level6">
    <w:name w:val="Level 6"/>
    <w:basedOn w:val="a"/>
    <w:uiPriority w:val="99"/>
    <w:rsid w:val="00FD1BFA"/>
    <w:pPr>
      <w:numPr>
        <w:ilvl w:val="5"/>
        <w:numId w:val="1"/>
      </w:numPr>
      <w:spacing w:after="140" w:line="288" w:lineRule="auto"/>
      <w:jc w:val="both"/>
      <w:outlineLvl w:val="5"/>
    </w:pPr>
    <w:rPr>
      <w:rFonts w:ascii="Arial" w:hAnsi="Arial"/>
      <w:kern w:val="20"/>
      <w:sz w:val="20"/>
      <w:szCs w:val="20"/>
      <w:lang w:val="en-GB" w:eastAsia="en-US"/>
    </w:rPr>
  </w:style>
  <w:style w:type="table" w:styleId="ab">
    <w:name w:val="Table Grid"/>
    <w:basedOn w:val="a1"/>
    <w:uiPriority w:val="39"/>
    <w:rsid w:val="00FD1BFA"/>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FD1BFA"/>
  </w:style>
  <w:style w:type="paragraph" w:styleId="ad">
    <w:name w:val="Balloon Text"/>
    <w:basedOn w:val="a"/>
    <w:link w:val="ae"/>
    <w:uiPriority w:val="99"/>
    <w:semiHidden/>
    <w:unhideWhenUsed/>
    <w:rsid w:val="00FD1BFA"/>
    <w:rPr>
      <w:rFonts w:ascii="Tahoma" w:hAnsi="Tahoma" w:cs="Tahoma"/>
      <w:sz w:val="16"/>
      <w:szCs w:val="16"/>
    </w:rPr>
  </w:style>
  <w:style w:type="character" w:customStyle="1" w:styleId="ae">
    <w:name w:val="Текст выноски Знак"/>
    <w:basedOn w:val="a0"/>
    <w:link w:val="ad"/>
    <w:uiPriority w:val="99"/>
    <w:semiHidden/>
    <w:rsid w:val="00FD1BFA"/>
    <w:rPr>
      <w:rFonts w:ascii="Tahoma" w:eastAsia="Times New Roman" w:hAnsi="Tahoma" w:cs="Tahoma"/>
      <w:sz w:val="16"/>
      <w:szCs w:val="16"/>
      <w:lang w:eastAsia="ru-RU"/>
    </w:rPr>
  </w:style>
  <w:style w:type="paragraph" w:customStyle="1" w:styleId="31">
    <w:name w:val="Основной текст 31"/>
    <w:basedOn w:val="a"/>
    <w:rsid w:val="00694188"/>
    <w:pPr>
      <w:tabs>
        <w:tab w:val="left" w:pos="850"/>
      </w:tabs>
      <w:suppressAutoHyphens/>
      <w:autoSpaceDE w:val="0"/>
      <w:ind w:left="283"/>
      <w:jc w:val="both"/>
    </w:pPr>
    <w:rPr>
      <w:sz w:val="20"/>
      <w:lang w:eastAsia="ar-SA"/>
    </w:rPr>
  </w:style>
  <w:style w:type="paragraph" w:styleId="af">
    <w:name w:val="footer"/>
    <w:basedOn w:val="a"/>
    <w:link w:val="af0"/>
    <w:uiPriority w:val="99"/>
    <w:rsid w:val="002D35AF"/>
    <w:pPr>
      <w:tabs>
        <w:tab w:val="center" w:pos="4677"/>
        <w:tab w:val="right" w:pos="9355"/>
      </w:tabs>
      <w:suppressAutoHyphens/>
      <w:ind w:left="283"/>
    </w:pPr>
    <w:rPr>
      <w:sz w:val="20"/>
      <w:szCs w:val="20"/>
      <w:lang w:eastAsia="ar-SA"/>
    </w:rPr>
  </w:style>
  <w:style w:type="character" w:customStyle="1" w:styleId="af0">
    <w:name w:val="Нижний колонтитул Знак"/>
    <w:basedOn w:val="a0"/>
    <w:link w:val="af"/>
    <w:uiPriority w:val="99"/>
    <w:rsid w:val="002D35AF"/>
    <w:rPr>
      <w:rFonts w:ascii="Times New Roman" w:eastAsia="Times New Roman" w:hAnsi="Times New Roman" w:cs="Times New Roman"/>
      <w:sz w:val="20"/>
      <w:szCs w:val="20"/>
      <w:lang w:eastAsia="ar-SA"/>
    </w:rPr>
  </w:style>
  <w:style w:type="character" w:styleId="af1">
    <w:name w:val="annotation reference"/>
    <w:basedOn w:val="a0"/>
    <w:uiPriority w:val="99"/>
    <w:semiHidden/>
    <w:unhideWhenUsed/>
    <w:rsid w:val="00992B8D"/>
    <w:rPr>
      <w:sz w:val="16"/>
      <w:szCs w:val="16"/>
    </w:rPr>
  </w:style>
  <w:style w:type="paragraph" w:styleId="af2">
    <w:name w:val="annotation text"/>
    <w:basedOn w:val="a"/>
    <w:link w:val="af3"/>
    <w:uiPriority w:val="99"/>
    <w:semiHidden/>
    <w:unhideWhenUsed/>
    <w:rsid w:val="00992B8D"/>
    <w:rPr>
      <w:sz w:val="20"/>
      <w:szCs w:val="20"/>
    </w:rPr>
  </w:style>
  <w:style w:type="character" w:customStyle="1" w:styleId="af3">
    <w:name w:val="Текст примечания Знак"/>
    <w:basedOn w:val="a0"/>
    <w:link w:val="af2"/>
    <w:uiPriority w:val="99"/>
    <w:semiHidden/>
    <w:rsid w:val="00992B8D"/>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992B8D"/>
    <w:rPr>
      <w:b/>
      <w:bCs/>
    </w:rPr>
  </w:style>
  <w:style w:type="character" w:customStyle="1" w:styleId="af5">
    <w:name w:val="Тема примечания Знак"/>
    <w:basedOn w:val="af3"/>
    <w:link w:val="af4"/>
    <w:uiPriority w:val="99"/>
    <w:semiHidden/>
    <w:rsid w:val="00992B8D"/>
    <w:rPr>
      <w:rFonts w:ascii="Times New Roman" w:eastAsia="Times New Roman" w:hAnsi="Times New Roman" w:cs="Times New Roman"/>
      <w:b/>
      <w:bCs/>
      <w:sz w:val="20"/>
      <w:szCs w:val="20"/>
      <w:lang w:eastAsia="ru-RU"/>
    </w:rPr>
  </w:style>
  <w:style w:type="paragraph" w:styleId="af6">
    <w:name w:val="Revision"/>
    <w:hidden/>
    <w:uiPriority w:val="99"/>
    <w:semiHidden/>
    <w:rsid w:val="00992B8D"/>
    <w:pPr>
      <w:spacing w:after="0" w:line="240" w:lineRule="auto"/>
    </w:pPr>
    <w:rPr>
      <w:rFonts w:ascii="Times New Roman" w:eastAsia="Times New Roman" w:hAnsi="Times New Roman" w:cs="Times New Roman"/>
      <w:sz w:val="24"/>
      <w:szCs w:val="24"/>
      <w:lang w:eastAsia="ru-RU"/>
    </w:rPr>
  </w:style>
  <w:style w:type="paragraph" w:customStyle="1" w:styleId="af7">
    <w:basedOn w:val="a"/>
    <w:next w:val="a5"/>
    <w:link w:val="af8"/>
    <w:qFormat/>
    <w:rsid w:val="00E36080"/>
    <w:pPr>
      <w:jc w:val="center"/>
    </w:pPr>
    <w:rPr>
      <w:b/>
      <w:bCs/>
    </w:rPr>
  </w:style>
  <w:style w:type="character" w:customStyle="1" w:styleId="af8">
    <w:name w:val="Название Знак"/>
    <w:link w:val="af7"/>
    <w:rsid w:val="00E36080"/>
    <w:rPr>
      <w:rFonts w:ascii="Times New Roman" w:eastAsia="Times New Roman" w:hAnsi="Times New Roman" w:cs="Times New Roman"/>
      <w:b/>
      <w:bCs/>
      <w:sz w:val="24"/>
      <w:szCs w:val="24"/>
      <w:lang w:eastAsia="ru-RU"/>
    </w:rPr>
  </w:style>
  <w:style w:type="paragraph" w:styleId="af9">
    <w:name w:val="No Spacing"/>
    <w:uiPriority w:val="1"/>
    <w:qFormat/>
    <w:rsid w:val="00E36080"/>
    <w:pPr>
      <w:suppressAutoHyphens/>
      <w:spacing w:after="0" w:line="240" w:lineRule="auto"/>
    </w:pPr>
    <w:rPr>
      <w:rFonts w:ascii="Calibri" w:eastAsia="Calibri" w:hAnsi="Calibri" w:cs="Calibri"/>
      <w:lang w:eastAsia="ar-SA"/>
    </w:rPr>
  </w:style>
  <w:style w:type="paragraph" w:styleId="afa">
    <w:name w:val="Body Text Indent"/>
    <w:basedOn w:val="a"/>
    <w:link w:val="afb"/>
    <w:uiPriority w:val="99"/>
    <w:unhideWhenUsed/>
    <w:rsid w:val="00155C89"/>
    <w:pPr>
      <w:spacing w:after="120"/>
      <w:ind w:left="283"/>
    </w:pPr>
    <w:rPr>
      <w:sz w:val="20"/>
      <w:szCs w:val="20"/>
    </w:rPr>
  </w:style>
  <w:style w:type="character" w:customStyle="1" w:styleId="afb">
    <w:name w:val="Основной текст с отступом Знак"/>
    <w:basedOn w:val="a0"/>
    <w:link w:val="afa"/>
    <w:uiPriority w:val="99"/>
    <w:rsid w:val="00155C89"/>
    <w:rPr>
      <w:rFonts w:ascii="Times New Roman" w:eastAsia="Times New Roman" w:hAnsi="Times New Roman" w:cs="Times New Roman"/>
      <w:sz w:val="20"/>
      <w:szCs w:val="20"/>
      <w:lang w:eastAsia="ru-RU"/>
    </w:rPr>
  </w:style>
  <w:style w:type="character" w:styleId="afc">
    <w:name w:val="Hyperlink"/>
    <w:basedOn w:val="a0"/>
    <w:uiPriority w:val="99"/>
    <w:unhideWhenUsed/>
    <w:rsid w:val="00977259"/>
    <w:rPr>
      <w:color w:val="0000FF" w:themeColor="hyperlink"/>
      <w:u w:val="single"/>
    </w:rPr>
  </w:style>
  <w:style w:type="paragraph" w:styleId="2">
    <w:name w:val="Body Text 2"/>
    <w:basedOn w:val="a"/>
    <w:link w:val="20"/>
    <w:uiPriority w:val="99"/>
    <w:unhideWhenUsed/>
    <w:rsid w:val="003C5AD2"/>
    <w:pPr>
      <w:spacing w:after="120" w:line="480" w:lineRule="auto"/>
    </w:pPr>
  </w:style>
  <w:style w:type="character" w:customStyle="1" w:styleId="20">
    <w:name w:val="Основной текст 2 Знак"/>
    <w:basedOn w:val="a0"/>
    <w:link w:val="2"/>
    <w:uiPriority w:val="99"/>
    <w:rsid w:val="003C5AD2"/>
    <w:rPr>
      <w:rFonts w:ascii="Times New Roman" w:eastAsia="Times New Roman" w:hAnsi="Times New Roman" w:cs="Times New Roman"/>
      <w:sz w:val="24"/>
      <w:szCs w:val="24"/>
      <w:lang w:eastAsia="ru-RU"/>
    </w:rPr>
  </w:style>
  <w:style w:type="paragraph" w:customStyle="1" w:styleId="consplusnormal">
    <w:name w:val="consplusnormal"/>
    <w:basedOn w:val="a"/>
    <w:rsid w:val="000D39C3"/>
    <w:pPr>
      <w:autoSpaceDE w:val="0"/>
      <w:autoSpaceDN w:val="0"/>
      <w:ind w:firstLine="720"/>
    </w:pPr>
    <w:rPr>
      <w:rFonts w:ascii="Arial" w:hAnsi="Arial" w:cs="Arial"/>
      <w:sz w:val="20"/>
      <w:szCs w:val="20"/>
    </w:rPr>
  </w:style>
  <w:style w:type="paragraph" w:customStyle="1" w:styleId="afd">
    <w:basedOn w:val="a"/>
    <w:next w:val="a5"/>
    <w:qFormat/>
    <w:rsid w:val="00405592"/>
    <w:pPr>
      <w:jc w:val="center"/>
    </w:pPr>
    <w:rPr>
      <w:b/>
      <w:bCs/>
    </w:rPr>
  </w:style>
  <w:style w:type="character" w:customStyle="1" w:styleId="extended-textfull">
    <w:name w:val="extended-text__full"/>
    <w:basedOn w:val="a0"/>
    <w:rsid w:val="00AF10F7"/>
  </w:style>
  <w:style w:type="character" w:styleId="afe">
    <w:name w:val="FollowedHyperlink"/>
    <w:basedOn w:val="a0"/>
    <w:uiPriority w:val="99"/>
    <w:semiHidden/>
    <w:unhideWhenUsed/>
    <w:rsid w:val="00FB2557"/>
    <w:rPr>
      <w:color w:val="954F72"/>
      <w:u w:val="single"/>
    </w:rPr>
  </w:style>
  <w:style w:type="paragraph" w:customStyle="1" w:styleId="msonormal0">
    <w:name w:val="msonormal"/>
    <w:basedOn w:val="a"/>
    <w:rsid w:val="00FB2557"/>
    <w:pPr>
      <w:spacing w:before="100" w:beforeAutospacing="1" w:after="100" w:afterAutospacing="1"/>
    </w:pPr>
  </w:style>
  <w:style w:type="paragraph" w:customStyle="1" w:styleId="font5">
    <w:name w:val="font5"/>
    <w:basedOn w:val="a"/>
    <w:rsid w:val="00FB2557"/>
    <w:pPr>
      <w:spacing w:before="100" w:beforeAutospacing="1" w:after="100" w:afterAutospacing="1"/>
    </w:pPr>
    <w:rPr>
      <w:color w:val="000000"/>
      <w:sz w:val="22"/>
      <w:szCs w:val="22"/>
    </w:rPr>
  </w:style>
  <w:style w:type="paragraph" w:customStyle="1" w:styleId="font6">
    <w:name w:val="font6"/>
    <w:basedOn w:val="a"/>
    <w:rsid w:val="00FB2557"/>
    <w:pPr>
      <w:spacing w:before="100" w:beforeAutospacing="1" w:after="100" w:afterAutospacing="1"/>
    </w:pPr>
    <w:rPr>
      <w:color w:val="000000"/>
      <w:sz w:val="22"/>
      <w:szCs w:val="22"/>
      <w:u w:val="single"/>
    </w:rPr>
  </w:style>
  <w:style w:type="paragraph" w:customStyle="1" w:styleId="font7">
    <w:name w:val="font7"/>
    <w:basedOn w:val="a"/>
    <w:rsid w:val="00FB2557"/>
    <w:pPr>
      <w:spacing w:before="100" w:beforeAutospacing="1" w:after="100" w:afterAutospacing="1"/>
    </w:pPr>
    <w:rPr>
      <w:color w:val="000000"/>
      <w:sz w:val="22"/>
      <w:szCs w:val="22"/>
    </w:rPr>
  </w:style>
  <w:style w:type="paragraph" w:customStyle="1" w:styleId="font8">
    <w:name w:val="font8"/>
    <w:basedOn w:val="a"/>
    <w:rsid w:val="00FB2557"/>
    <w:pPr>
      <w:spacing w:before="100" w:beforeAutospacing="1" w:after="100" w:afterAutospacing="1"/>
    </w:pPr>
    <w:rPr>
      <w:color w:val="000000"/>
      <w:sz w:val="22"/>
      <w:szCs w:val="22"/>
      <w:u w:val="single"/>
    </w:rPr>
  </w:style>
  <w:style w:type="paragraph" w:customStyle="1" w:styleId="xl66">
    <w:name w:val="xl66"/>
    <w:basedOn w:val="a"/>
    <w:rsid w:val="00FB2557"/>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b/>
      <w:bCs/>
      <w:color w:val="000000"/>
    </w:rPr>
  </w:style>
  <w:style w:type="paragraph" w:customStyle="1" w:styleId="xl67">
    <w:name w:val="xl67"/>
    <w:basedOn w:val="a"/>
    <w:rsid w:val="00FB2557"/>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8">
    <w:name w:val="xl68"/>
    <w:basedOn w:val="a"/>
    <w:rsid w:val="00FB2557"/>
    <w:pPr>
      <w:pBdr>
        <w:top w:val="single" w:sz="8" w:space="0" w:color="auto"/>
        <w:left w:val="single" w:sz="8" w:space="0" w:color="auto"/>
        <w:bottom w:val="single" w:sz="8" w:space="0" w:color="auto"/>
      </w:pBdr>
      <w:spacing w:before="100" w:beforeAutospacing="1" w:after="100" w:afterAutospacing="1"/>
      <w:textAlignment w:val="center"/>
    </w:pPr>
    <w:rPr>
      <w:b/>
      <w:bCs/>
      <w:color w:val="000000"/>
    </w:rPr>
  </w:style>
  <w:style w:type="paragraph" w:customStyle="1" w:styleId="xl69">
    <w:name w:val="xl69"/>
    <w:basedOn w:val="a"/>
    <w:rsid w:val="00FB2557"/>
    <w:pPr>
      <w:pBdr>
        <w:top w:val="single" w:sz="8" w:space="0" w:color="auto"/>
        <w:left w:val="single" w:sz="8" w:space="0" w:color="auto"/>
      </w:pBdr>
      <w:spacing w:before="100" w:beforeAutospacing="1" w:after="100" w:afterAutospacing="1"/>
      <w:textAlignment w:val="center"/>
    </w:pPr>
    <w:rPr>
      <w:color w:val="000000"/>
    </w:rPr>
  </w:style>
  <w:style w:type="paragraph" w:customStyle="1" w:styleId="xl70">
    <w:name w:val="xl70"/>
    <w:basedOn w:val="a"/>
    <w:rsid w:val="00FB2557"/>
    <w:pPr>
      <w:pBdr>
        <w:left w:val="single" w:sz="8" w:space="0" w:color="auto"/>
      </w:pBdr>
      <w:spacing w:before="100" w:beforeAutospacing="1" w:after="100" w:afterAutospacing="1"/>
      <w:textAlignment w:val="center"/>
    </w:pPr>
    <w:rPr>
      <w:color w:val="000000"/>
    </w:rPr>
  </w:style>
  <w:style w:type="paragraph" w:customStyle="1" w:styleId="xl71">
    <w:name w:val="xl71"/>
    <w:basedOn w:val="a"/>
    <w:rsid w:val="00FB2557"/>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72">
    <w:name w:val="xl72"/>
    <w:basedOn w:val="a"/>
    <w:rsid w:val="00FB2557"/>
    <w:pPr>
      <w:pBdr>
        <w:left w:val="single" w:sz="8" w:space="0" w:color="auto"/>
        <w:bottom w:val="single" w:sz="8" w:space="0" w:color="auto"/>
      </w:pBdr>
      <w:spacing w:before="100" w:beforeAutospacing="1" w:after="100" w:afterAutospacing="1"/>
      <w:textAlignment w:val="center"/>
    </w:pPr>
    <w:rPr>
      <w:color w:val="000000"/>
    </w:rPr>
  </w:style>
  <w:style w:type="paragraph" w:customStyle="1" w:styleId="xl73">
    <w:name w:val="xl73"/>
    <w:basedOn w:val="a"/>
    <w:rsid w:val="00FB2557"/>
    <w:pPr>
      <w:pBdr>
        <w:left w:val="single" w:sz="8" w:space="0" w:color="auto"/>
      </w:pBdr>
      <w:spacing w:before="100" w:beforeAutospacing="1" w:after="100" w:afterAutospacing="1"/>
      <w:textAlignment w:val="center"/>
    </w:pPr>
    <w:rPr>
      <w:color w:val="000000"/>
      <w:u w:val="single"/>
    </w:rPr>
  </w:style>
  <w:style w:type="paragraph" w:customStyle="1" w:styleId="xl74">
    <w:name w:val="xl74"/>
    <w:basedOn w:val="a"/>
    <w:rsid w:val="00FB2557"/>
    <w:pPr>
      <w:pBdr>
        <w:left w:val="single" w:sz="8" w:space="0" w:color="auto"/>
        <w:bottom w:val="single" w:sz="8" w:space="0" w:color="auto"/>
      </w:pBdr>
      <w:spacing w:before="100" w:beforeAutospacing="1" w:after="100" w:afterAutospacing="1"/>
      <w:textAlignment w:val="center"/>
    </w:pPr>
    <w:rPr>
      <w:color w:val="000000"/>
      <w:u w:val="single"/>
    </w:rPr>
  </w:style>
  <w:style w:type="paragraph" w:customStyle="1" w:styleId="xl75">
    <w:name w:val="xl75"/>
    <w:basedOn w:val="a"/>
    <w:rsid w:val="00FB2557"/>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76">
    <w:name w:val="xl76"/>
    <w:basedOn w:val="a"/>
    <w:rsid w:val="00FB2557"/>
    <w:pPr>
      <w:pBdr>
        <w:top w:val="single" w:sz="8" w:space="0" w:color="auto"/>
        <w:left w:val="single" w:sz="8" w:space="0" w:color="auto"/>
        <w:bottom w:val="single" w:sz="8" w:space="0" w:color="auto"/>
      </w:pBdr>
      <w:spacing w:before="100" w:beforeAutospacing="1" w:after="100" w:afterAutospacing="1"/>
      <w:textAlignment w:val="center"/>
    </w:pPr>
    <w:rPr>
      <w:color w:val="000000"/>
    </w:rPr>
  </w:style>
  <w:style w:type="paragraph" w:customStyle="1" w:styleId="xl77">
    <w:name w:val="xl77"/>
    <w:basedOn w:val="a"/>
    <w:rsid w:val="00FB2557"/>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78">
    <w:name w:val="xl78"/>
    <w:basedOn w:val="a"/>
    <w:rsid w:val="00FB2557"/>
    <w:pPr>
      <w:pBdr>
        <w:left w:val="single" w:sz="8" w:space="0" w:color="auto"/>
        <w:bottom w:val="single" w:sz="8" w:space="0" w:color="auto"/>
        <w:right w:val="single" w:sz="8" w:space="0" w:color="auto"/>
      </w:pBdr>
      <w:spacing w:before="100" w:beforeAutospacing="1" w:after="100" w:afterAutospacing="1"/>
      <w:textAlignment w:val="center"/>
    </w:pPr>
    <w:rPr>
      <w:b/>
      <w:bCs/>
      <w:color w:val="000000"/>
    </w:rPr>
  </w:style>
  <w:style w:type="paragraph" w:customStyle="1" w:styleId="xl79">
    <w:name w:val="xl79"/>
    <w:basedOn w:val="a"/>
    <w:rsid w:val="00FB2557"/>
    <w:pPr>
      <w:pBdr>
        <w:left w:val="single" w:sz="8" w:space="0" w:color="auto"/>
        <w:bottom w:val="single" w:sz="8" w:space="0" w:color="auto"/>
        <w:right w:val="single" w:sz="8" w:space="0" w:color="auto"/>
      </w:pBdr>
      <w:spacing w:before="100" w:beforeAutospacing="1" w:after="100" w:afterAutospacing="1"/>
      <w:jc w:val="right"/>
      <w:textAlignment w:val="center"/>
    </w:pPr>
    <w:rPr>
      <w:b/>
      <w:bCs/>
      <w:color w:val="000000"/>
    </w:rPr>
  </w:style>
  <w:style w:type="paragraph" w:customStyle="1" w:styleId="xl80">
    <w:name w:val="xl80"/>
    <w:basedOn w:val="a"/>
    <w:rsid w:val="00FB2557"/>
    <w:pPr>
      <w:pBdr>
        <w:left w:val="single" w:sz="8" w:space="0" w:color="auto"/>
        <w:bottom w:val="single" w:sz="8" w:space="0" w:color="auto"/>
        <w:right w:val="single" w:sz="8" w:space="0" w:color="auto"/>
      </w:pBdr>
      <w:spacing w:before="100" w:beforeAutospacing="1" w:after="100" w:afterAutospacing="1"/>
      <w:textAlignment w:val="center"/>
    </w:pPr>
    <w:rPr>
      <w:b/>
      <w:bCs/>
      <w:color w:val="000000"/>
    </w:rPr>
  </w:style>
  <w:style w:type="paragraph" w:customStyle="1" w:styleId="xl81">
    <w:name w:val="xl81"/>
    <w:basedOn w:val="a"/>
    <w:rsid w:val="00FB2557"/>
    <w:pPr>
      <w:spacing w:before="100" w:beforeAutospacing="1" w:after="100" w:afterAutospacing="1"/>
    </w:pPr>
  </w:style>
  <w:style w:type="paragraph" w:customStyle="1" w:styleId="xl82">
    <w:name w:val="xl82"/>
    <w:basedOn w:val="a"/>
    <w:rsid w:val="00FB2557"/>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83">
    <w:name w:val="xl83"/>
    <w:basedOn w:val="a"/>
    <w:rsid w:val="00FB255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84">
    <w:name w:val="xl84"/>
    <w:basedOn w:val="a"/>
    <w:rsid w:val="00FB2557"/>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85">
    <w:name w:val="xl85"/>
    <w:basedOn w:val="a"/>
    <w:rsid w:val="00FB255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86">
    <w:name w:val="xl86"/>
    <w:basedOn w:val="a"/>
    <w:rsid w:val="00FB25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7">
    <w:name w:val="xl87"/>
    <w:basedOn w:val="a"/>
    <w:rsid w:val="00FB2557"/>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rPr>
  </w:style>
  <w:style w:type="paragraph" w:customStyle="1" w:styleId="xl88">
    <w:name w:val="xl88"/>
    <w:basedOn w:val="a"/>
    <w:rsid w:val="00FB255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color w:val="000000"/>
    </w:rPr>
  </w:style>
  <w:style w:type="paragraph" w:customStyle="1" w:styleId="xl89">
    <w:name w:val="xl89"/>
    <w:basedOn w:val="a"/>
    <w:rsid w:val="00FB2557"/>
    <w:pPr>
      <w:pBdr>
        <w:left w:val="single" w:sz="8" w:space="0" w:color="auto"/>
        <w:bottom w:val="single" w:sz="8" w:space="0" w:color="auto"/>
        <w:right w:val="single" w:sz="8" w:space="0" w:color="auto"/>
      </w:pBdr>
      <w:spacing w:before="100" w:beforeAutospacing="1" w:after="100" w:afterAutospacing="1"/>
      <w:jc w:val="right"/>
      <w:textAlignment w:val="center"/>
    </w:pPr>
    <w:rPr>
      <w:b/>
      <w:bCs/>
      <w:color w:val="000000"/>
    </w:rPr>
  </w:style>
  <w:style w:type="paragraph" w:customStyle="1" w:styleId="xl90">
    <w:name w:val="xl90"/>
    <w:basedOn w:val="a"/>
    <w:rsid w:val="00FB25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1">
    <w:name w:val="xl91"/>
    <w:basedOn w:val="a"/>
    <w:rsid w:val="00FB2557"/>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92">
    <w:name w:val="xl92"/>
    <w:basedOn w:val="a"/>
    <w:rsid w:val="00FB2557"/>
    <w:pPr>
      <w:pBdr>
        <w:left w:val="single" w:sz="8" w:space="0" w:color="auto"/>
        <w:right w:val="single" w:sz="8" w:space="0" w:color="auto"/>
      </w:pBdr>
      <w:spacing w:before="100" w:beforeAutospacing="1" w:after="100" w:afterAutospacing="1"/>
      <w:textAlignment w:val="center"/>
    </w:pPr>
    <w:rPr>
      <w:b/>
      <w:bCs/>
      <w:color w:val="000000"/>
    </w:rPr>
  </w:style>
  <w:style w:type="paragraph" w:customStyle="1" w:styleId="xl93">
    <w:name w:val="xl93"/>
    <w:basedOn w:val="a"/>
    <w:rsid w:val="00FB255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94">
    <w:name w:val="xl94"/>
    <w:basedOn w:val="a"/>
    <w:rsid w:val="00FB2557"/>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5">
    <w:name w:val="xl95"/>
    <w:basedOn w:val="a"/>
    <w:rsid w:val="00FB2557"/>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96">
    <w:name w:val="xl96"/>
    <w:basedOn w:val="a"/>
    <w:rsid w:val="00FB2557"/>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97">
    <w:name w:val="xl97"/>
    <w:basedOn w:val="a"/>
    <w:rsid w:val="00FB2557"/>
    <w:pPr>
      <w:pBdr>
        <w:top w:val="single" w:sz="8" w:space="0" w:color="auto"/>
        <w:left w:val="single" w:sz="8" w:space="0" w:color="auto"/>
      </w:pBdr>
      <w:spacing w:before="100" w:beforeAutospacing="1" w:after="100" w:afterAutospacing="1"/>
      <w:textAlignment w:val="center"/>
    </w:pPr>
    <w:rPr>
      <w:color w:val="000000"/>
    </w:rPr>
  </w:style>
  <w:style w:type="paragraph" w:customStyle="1" w:styleId="xl98">
    <w:name w:val="xl98"/>
    <w:basedOn w:val="a"/>
    <w:rsid w:val="00FB2557"/>
    <w:pPr>
      <w:pBdr>
        <w:top w:val="single" w:sz="8" w:space="0" w:color="000000"/>
        <w:left w:val="single" w:sz="8" w:space="0" w:color="auto"/>
        <w:right w:val="single" w:sz="8" w:space="0" w:color="auto"/>
      </w:pBdr>
      <w:spacing w:before="100" w:beforeAutospacing="1" w:after="100" w:afterAutospacing="1"/>
      <w:textAlignment w:val="center"/>
    </w:pPr>
    <w:rPr>
      <w:color w:val="000000"/>
    </w:rPr>
  </w:style>
  <w:style w:type="paragraph" w:customStyle="1" w:styleId="xl99">
    <w:name w:val="xl99"/>
    <w:basedOn w:val="a"/>
    <w:rsid w:val="00FB2557"/>
    <w:pPr>
      <w:pBdr>
        <w:left w:val="single" w:sz="8" w:space="0" w:color="auto"/>
        <w:bottom w:val="single" w:sz="8" w:space="0" w:color="000000"/>
        <w:right w:val="single" w:sz="8" w:space="0" w:color="auto"/>
      </w:pBdr>
      <w:spacing w:before="100" w:beforeAutospacing="1" w:after="100" w:afterAutospacing="1"/>
      <w:textAlignment w:val="center"/>
    </w:pPr>
    <w:rPr>
      <w:color w:val="000000"/>
    </w:rPr>
  </w:style>
  <w:style w:type="paragraph" w:customStyle="1" w:styleId="xl100">
    <w:name w:val="xl100"/>
    <w:basedOn w:val="a"/>
    <w:rsid w:val="00FB2557"/>
    <w:pPr>
      <w:pBdr>
        <w:left w:val="single" w:sz="8" w:space="0" w:color="auto"/>
        <w:bottom w:val="single" w:sz="8" w:space="0" w:color="000000"/>
        <w:right w:val="single" w:sz="8" w:space="0" w:color="auto"/>
      </w:pBdr>
      <w:spacing w:before="100" w:beforeAutospacing="1" w:after="100" w:afterAutospacing="1"/>
      <w:textAlignment w:val="center"/>
    </w:pPr>
    <w:rPr>
      <w:color w:val="000000"/>
    </w:rPr>
  </w:style>
  <w:style w:type="paragraph" w:customStyle="1" w:styleId="xl101">
    <w:name w:val="xl101"/>
    <w:basedOn w:val="a"/>
    <w:rsid w:val="00FB2557"/>
    <w:pPr>
      <w:pBdr>
        <w:top w:val="single" w:sz="8" w:space="0" w:color="000000"/>
        <w:left w:val="single" w:sz="8" w:space="0" w:color="auto"/>
        <w:right w:val="single" w:sz="8" w:space="0" w:color="auto"/>
      </w:pBdr>
      <w:spacing w:before="100" w:beforeAutospacing="1" w:after="100" w:afterAutospacing="1"/>
      <w:textAlignment w:val="center"/>
    </w:pPr>
    <w:rPr>
      <w:color w:val="000000"/>
    </w:rPr>
  </w:style>
  <w:style w:type="paragraph" w:customStyle="1" w:styleId="xl102">
    <w:name w:val="xl102"/>
    <w:basedOn w:val="a"/>
    <w:rsid w:val="00FB2557"/>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103">
    <w:name w:val="xl103"/>
    <w:basedOn w:val="a"/>
    <w:rsid w:val="00FB2557"/>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4">
    <w:name w:val="xl104"/>
    <w:basedOn w:val="a"/>
    <w:rsid w:val="00FB2557"/>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5">
    <w:name w:val="xl105"/>
    <w:basedOn w:val="a"/>
    <w:rsid w:val="00FB2557"/>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6">
    <w:name w:val="xl106"/>
    <w:basedOn w:val="a"/>
    <w:rsid w:val="00FB2557"/>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7">
    <w:name w:val="xl107"/>
    <w:basedOn w:val="a"/>
    <w:rsid w:val="00FB2557"/>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8">
    <w:name w:val="xl108"/>
    <w:basedOn w:val="a"/>
    <w:rsid w:val="00FB2557"/>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9">
    <w:name w:val="xl109"/>
    <w:basedOn w:val="a"/>
    <w:rsid w:val="00FB2557"/>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110">
    <w:name w:val="xl110"/>
    <w:basedOn w:val="a"/>
    <w:rsid w:val="00FB2557"/>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111">
    <w:name w:val="xl111"/>
    <w:basedOn w:val="a"/>
    <w:rsid w:val="00FB2557"/>
    <w:pPr>
      <w:pBdr>
        <w:top w:val="single" w:sz="8" w:space="0" w:color="auto"/>
      </w:pBdr>
      <w:spacing w:before="100" w:beforeAutospacing="1" w:after="100" w:afterAutospacing="1"/>
      <w:jc w:val="center"/>
      <w:textAlignment w:val="center"/>
    </w:pPr>
    <w:rPr>
      <w:b/>
      <w:bCs/>
      <w:color w:val="000000"/>
    </w:rPr>
  </w:style>
  <w:style w:type="paragraph" w:customStyle="1" w:styleId="xl112">
    <w:name w:val="xl112"/>
    <w:basedOn w:val="a"/>
    <w:rsid w:val="00FB2557"/>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13">
    <w:name w:val="xl113"/>
    <w:basedOn w:val="a"/>
    <w:rsid w:val="00FB2557"/>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114">
    <w:name w:val="xl114"/>
    <w:basedOn w:val="a"/>
    <w:rsid w:val="00FB2557"/>
    <w:pPr>
      <w:pBdr>
        <w:bottom w:val="single" w:sz="8" w:space="0" w:color="auto"/>
      </w:pBdr>
      <w:spacing w:before="100" w:beforeAutospacing="1" w:after="100" w:afterAutospacing="1"/>
      <w:jc w:val="center"/>
      <w:textAlignment w:val="center"/>
    </w:pPr>
    <w:rPr>
      <w:b/>
      <w:bCs/>
      <w:color w:val="000000"/>
    </w:rPr>
  </w:style>
  <w:style w:type="paragraph" w:customStyle="1" w:styleId="xl115">
    <w:name w:val="xl115"/>
    <w:basedOn w:val="a"/>
    <w:rsid w:val="00FB2557"/>
    <w:pPr>
      <w:pBdr>
        <w:bottom w:val="single" w:sz="8" w:space="0" w:color="auto"/>
        <w:right w:val="single" w:sz="8" w:space="0" w:color="auto"/>
      </w:pBdr>
      <w:spacing w:before="100" w:beforeAutospacing="1" w:after="100" w:afterAutospacing="1"/>
      <w:jc w:val="center"/>
      <w:textAlignment w:val="center"/>
    </w:pPr>
    <w:rPr>
      <w:b/>
      <w:bCs/>
      <w:color w:val="000000"/>
    </w:rPr>
  </w:style>
  <w:style w:type="numbering" w:customStyle="1" w:styleId="11">
    <w:name w:val="Нет списка1"/>
    <w:next w:val="a2"/>
    <w:uiPriority w:val="99"/>
    <w:semiHidden/>
    <w:unhideWhenUsed/>
    <w:rsid w:val="00FB2557"/>
  </w:style>
  <w:style w:type="character" w:styleId="aff">
    <w:name w:val="Strong"/>
    <w:uiPriority w:val="22"/>
    <w:qFormat/>
    <w:rsid w:val="001B188E"/>
    <w:rPr>
      <w:b/>
      <w:bCs/>
    </w:rPr>
  </w:style>
  <w:style w:type="character" w:customStyle="1" w:styleId="c17">
    <w:name w:val="c17"/>
    <w:basedOn w:val="a0"/>
    <w:rsid w:val="00361321"/>
  </w:style>
  <w:style w:type="paragraph" w:customStyle="1" w:styleId="c66">
    <w:name w:val="c66"/>
    <w:basedOn w:val="a"/>
    <w:rsid w:val="003613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8337">
      <w:bodyDiv w:val="1"/>
      <w:marLeft w:val="0"/>
      <w:marRight w:val="0"/>
      <w:marTop w:val="0"/>
      <w:marBottom w:val="0"/>
      <w:divBdr>
        <w:top w:val="none" w:sz="0" w:space="0" w:color="auto"/>
        <w:left w:val="none" w:sz="0" w:space="0" w:color="auto"/>
        <w:bottom w:val="none" w:sz="0" w:space="0" w:color="auto"/>
        <w:right w:val="none" w:sz="0" w:space="0" w:color="auto"/>
      </w:divBdr>
    </w:div>
    <w:div w:id="91436625">
      <w:bodyDiv w:val="1"/>
      <w:marLeft w:val="0"/>
      <w:marRight w:val="0"/>
      <w:marTop w:val="0"/>
      <w:marBottom w:val="0"/>
      <w:divBdr>
        <w:top w:val="none" w:sz="0" w:space="0" w:color="auto"/>
        <w:left w:val="none" w:sz="0" w:space="0" w:color="auto"/>
        <w:bottom w:val="none" w:sz="0" w:space="0" w:color="auto"/>
        <w:right w:val="none" w:sz="0" w:space="0" w:color="auto"/>
      </w:divBdr>
    </w:div>
    <w:div w:id="125856859">
      <w:bodyDiv w:val="1"/>
      <w:marLeft w:val="0"/>
      <w:marRight w:val="0"/>
      <w:marTop w:val="0"/>
      <w:marBottom w:val="0"/>
      <w:divBdr>
        <w:top w:val="none" w:sz="0" w:space="0" w:color="auto"/>
        <w:left w:val="none" w:sz="0" w:space="0" w:color="auto"/>
        <w:bottom w:val="none" w:sz="0" w:space="0" w:color="auto"/>
        <w:right w:val="none" w:sz="0" w:space="0" w:color="auto"/>
      </w:divBdr>
    </w:div>
    <w:div w:id="135993080">
      <w:bodyDiv w:val="1"/>
      <w:marLeft w:val="0"/>
      <w:marRight w:val="0"/>
      <w:marTop w:val="0"/>
      <w:marBottom w:val="0"/>
      <w:divBdr>
        <w:top w:val="none" w:sz="0" w:space="0" w:color="auto"/>
        <w:left w:val="none" w:sz="0" w:space="0" w:color="auto"/>
        <w:bottom w:val="none" w:sz="0" w:space="0" w:color="auto"/>
        <w:right w:val="none" w:sz="0" w:space="0" w:color="auto"/>
      </w:divBdr>
    </w:div>
    <w:div w:id="161816849">
      <w:bodyDiv w:val="1"/>
      <w:marLeft w:val="0"/>
      <w:marRight w:val="0"/>
      <w:marTop w:val="0"/>
      <w:marBottom w:val="0"/>
      <w:divBdr>
        <w:top w:val="none" w:sz="0" w:space="0" w:color="auto"/>
        <w:left w:val="none" w:sz="0" w:space="0" w:color="auto"/>
        <w:bottom w:val="none" w:sz="0" w:space="0" w:color="auto"/>
        <w:right w:val="none" w:sz="0" w:space="0" w:color="auto"/>
      </w:divBdr>
    </w:div>
    <w:div w:id="262542314">
      <w:bodyDiv w:val="1"/>
      <w:marLeft w:val="0"/>
      <w:marRight w:val="0"/>
      <w:marTop w:val="0"/>
      <w:marBottom w:val="0"/>
      <w:divBdr>
        <w:top w:val="none" w:sz="0" w:space="0" w:color="auto"/>
        <w:left w:val="none" w:sz="0" w:space="0" w:color="auto"/>
        <w:bottom w:val="none" w:sz="0" w:space="0" w:color="auto"/>
        <w:right w:val="none" w:sz="0" w:space="0" w:color="auto"/>
      </w:divBdr>
    </w:div>
    <w:div w:id="329338427">
      <w:bodyDiv w:val="1"/>
      <w:marLeft w:val="0"/>
      <w:marRight w:val="0"/>
      <w:marTop w:val="0"/>
      <w:marBottom w:val="0"/>
      <w:divBdr>
        <w:top w:val="none" w:sz="0" w:space="0" w:color="auto"/>
        <w:left w:val="none" w:sz="0" w:space="0" w:color="auto"/>
        <w:bottom w:val="none" w:sz="0" w:space="0" w:color="auto"/>
        <w:right w:val="none" w:sz="0" w:space="0" w:color="auto"/>
      </w:divBdr>
    </w:div>
    <w:div w:id="354889900">
      <w:bodyDiv w:val="1"/>
      <w:marLeft w:val="0"/>
      <w:marRight w:val="0"/>
      <w:marTop w:val="0"/>
      <w:marBottom w:val="0"/>
      <w:divBdr>
        <w:top w:val="none" w:sz="0" w:space="0" w:color="auto"/>
        <w:left w:val="none" w:sz="0" w:space="0" w:color="auto"/>
        <w:bottom w:val="none" w:sz="0" w:space="0" w:color="auto"/>
        <w:right w:val="none" w:sz="0" w:space="0" w:color="auto"/>
      </w:divBdr>
    </w:div>
    <w:div w:id="366025877">
      <w:bodyDiv w:val="1"/>
      <w:marLeft w:val="0"/>
      <w:marRight w:val="0"/>
      <w:marTop w:val="0"/>
      <w:marBottom w:val="0"/>
      <w:divBdr>
        <w:top w:val="none" w:sz="0" w:space="0" w:color="auto"/>
        <w:left w:val="none" w:sz="0" w:space="0" w:color="auto"/>
        <w:bottom w:val="none" w:sz="0" w:space="0" w:color="auto"/>
        <w:right w:val="none" w:sz="0" w:space="0" w:color="auto"/>
      </w:divBdr>
    </w:div>
    <w:div w:id="373315851">
      <w:bodyDiv w:val="1"/>
      <w:marLeft w:val="0"/>
      <w:marRight w:val="0"/>
      <w:marTop w:val="0"/>
      <w:marBottom w:val="0"/>
      <w:divBdr>
        <w:top w:val="none" w:sz="0" w:space="0" w:color="auto"/>
        <w:left w:val="none" w:sz="0" w:space="0" w:color="auto"/>
        <w:bottom w:val="none" w:sz="0" w:space="0" w:color="auto"/>
        <w:right w:val="none" w:sz="0" w:space="0" w:color="auto"/>
      </w:divBdr>
    </w:div>
    <w:div w:id="380247967">
      <w:bodyDiv w:val="1"/>
      <w:marLeft w:val="0"/>
      <w:marRight w:val="0"/>
      <w:marTop w:val="0"/>
      <w:marBottom w:val="0"/>
      <w:divBdr>
        <w:top w:val="none" w:sz="0" w:space="0" w:color="auto"/>
        <w:left w:val="none" w:sz="0" w:space="0" w:color="auto"/>
        <w:bottom w:val="none" w:sz="0" w:space="0" w:color="auto"/>
        <w:right w:val="none" w:sz="0" w:space="0" w:color="auto"/>
      </w:divBdr>
    </w:div>
    <w:div w:id="429275622">
      <w:bodyDiv w:val="1"/>
      <w:marLeft w:val="0"/>
      <w:marRight w:val="0"/>
      <w:marTop w:val="0"/>
      <w:marBottom w:val="0"/>
      <w:divBdr>
        <w:top w:val="none" w:sz="0" w:space="0" w:color="auto"/>
        <w:left w:val="none" w:sz="0" w:space="0" w:color="auto"/>
        <w:bottom w:val="none" w:sz="0" w:space="0" w:color="auto"/>
        <w:right w:val="none" w:sz="0" w:space="0" w:color="auto"/>
      </w:divBdr>
    </w:div>
    <w:div w:id="445318831">
      <w:bodyDiv w:val="1"/>
      <w:marLeft w:val="0"/>
      <w:marRight w:val="0"/>
      <w:marTop w:val="0"/>
      <w:marBottom w:val="0"/>
      <w:divBdr>
        <w:top w:val="none" w:sz="0" w:space="0" w:color="auto"/>
        <w:left w:val="none" w:sz="0" w:space="0" w:color="auto"/>
        <w:bottom w:val="none" w:sz="0" w:space="0" w:color="auto"/>
        <w:right w:val="none" w:sz="0" w:space="0" w:color="auto"/>
      </w:divBdr>
    </w:div>
    <w:div w:id="506024894">
      <w:bodyDiv w:val="1"/>
      <w:marLeft w:val="0"/>
      <w:marRight w:val="0"/>
      <w:marTop w:val="0"/>
      <w:marBottom w:val="0"/>
      <w:divBdr>
        <w:top w:val="none" w:sz="0" w:space="0" w:color="auto"/>
        <w:left w:val="none" w:sz="0" w:space="0" w:color="auto"/>
        <w:bottom w:val="none" w:sz="0" w:space="0" w:color="auto"/>
        <w:right w:val="none" w:sz="0" w:space="0" w:color="auto"/>
      </w:divBdr>
    </w:div>
    <w:div w:id="518932953">
      <w:bodyDiv w:val="1"/>
      <w:marLeft w:val="0"/>
      <w:marRight w:val="0"/>
      <w:marTop w:val="0"/>
      <w:marBottom w:val="0"/>
      <w:divBdr>
        <w:top w:val="none" w:sz="0" w:space="0" w:color="auto"/>
        <w:left w:val="none" w:sz="0" w:space="0" w:color="auto"/>
        <w:bottom w:val="none" w:sz="0" w:space="0" w:color="auto"/>
        <w:right w:val="none" w:sz="0" w:space="0" w:color="auto"/>
      </w:divBdr>
    </w:div>
    <w:div w:id="655957396">
      <w:bodyDiv w:val="1"/>
      <w:marLeft w:val="0"/>
      <w:marRight w:val="0"/>
      <w:marTop w:val="0"/>
      <w:marBottom w:val="0"/>
      <w:divBdr>
        <w:top w:val="none" w:sz="0" w:space="0" w:color="auto"/>
        <w:left w:val="none" w:sz="0" w:space="0" w:color="auto"/>
        <w:bottom w:val="none" w:sz="0" w:space="0" w:color="auto"/>
        <w:right w:val="none" w:sz="0" w:space="0" w:color="auto"/>
      </w:divBdr>
    </w:div>
    <w:div w:id="680664048">
      <w:bodyDiv w:val="1"/>
      <w:marLeft w:val="0"/>
      <w:marRight w:val="0"/>
      <w:marTop w:val="0"/>
      <w:marBottom w:val="0"/>
      <w:divBdr>
        <w:top w:val="none" w:sz="0" w:space="0" w:color="auto"/>
        <w:left w:val="none" w:sz="0" w:space="0" w:color="auto"/>
        <w:bottom w:val="none" w:sz="0" w:space="0" w:color="auto"/>
        <w:right w:val="none" w:sz="0" w:space="0" w:color="auto"/>
      </w:divBdr>
    </w:div>
    <w:div w:id="704208981">
      <w:bodyDiv w:val="1"/>
      <w:marLeft w:val="0"/>
      <w:marRight w:val="0"/>
      <w:marTop w:val="0"/>
      <w:marBottom w:val="0"/>
      <w:divBdr>
        <w:top w:val="none" w:sz="0" w:space="0" w:color="auto"/>
        <w:left w:val="none" w:sz="0" w:space="0" w:color="auto"/>
        <w:bottom w:val="none" w:sz="0" w:space="0" w:color="auto"/>
        <w:right w:val="none" w:sz="0" w:space="0" w:color="auto"/>
      </w:divBdr>
    </w:div>
    <w:div w:id="786582540">
      <w:bodyDiv w:val="1"/>
      <w:marLeft w:val="0"/>
      <w:marRight w:val="0"/>
      <w:marTop w:val="0"/>
      <w:marBottom w:val="0"/>
      <w:divBdr>
        <w:top w:val="none" w:sz="0" w:space="0" w:color="auto"/>
        <w:left w:val="none" w:sz="0" w:space="0" w:color="auto"/>
        <w:bottom w:val="none" w:sz="0" w:space="0" w:color="auto"/>
        <w:right w:val="none" w:sz="0" w:space="0" w:color="auto"/>
      </w:divBdr>
    </w:div>
    <w:div w:id="816606498">
      <w:bodyDiv w:val="1"/>
      <w:marLeft w:val="0"/>
      <w:marRight w:val="0"/>
      <w:marTop w:val="0"/>
      <w:marBottom w:val="0"/>
      <w:divBdr>
        <w:top w:val="none" w:sz="0" w:space="0" w:color="auto"/>
        <w:left w:val="none" w:sz="0" w:space="0" w:color="auto"/>
        <w:bottom w:val="none" w:sz="0" w:space="0" w:color="auto"/>
        <w:right w:val="none" w:sz="0" w:space="0" w:color="auto"/>
      </w:divBdr>
    </w:div>
    <w:div w:id="834689897">
      <w:bodyDiv w:val="1"/>
      <w:marLeft w:val="0"/>
      <w:marRight w:val="0"/>
      <w:marTop w:val="0"/>
      <w:marBottom w:val="0"/>
      <w:divBdr>
        <w:top w:val="none" w:sz="0" w:space="0" w:color="auto"/>
        <w:left w:val="none" w:sz="0" w:space="0" w:color="auto"/>
        <w:bottom w:val="none" w:sz="0" w:space="0" w:color="auto"/>
        <w:right w:val="none" w:sz="0" w:space="0" w:color="auto"/>
      </w:divBdr>
    </w:div>
    <w:div w:id="836925071">
      <w:bodyDiv w:val="1"/>
      <w:marLeft w:val="0"/>
      <w:marRight w:val="0"/>
      <w:marTop w:val="0"/>
      <w:marBottom w:val="0"/>
      <w:divBdr>
        <w:top w:val="none" w:sz="0" w:space="0" w:color="auto"/>
        <w:left w:val="none" w:sz="0" w:space="0" w:color="auto"/>
        <w:bottom w:val="none" w:sz="0" w:space="0" w:color="auto"/>
        <w:right w:val="none" w:sz="0" w:space="0" w:color="auto"/>
      </w:divBdr>
    </w:div>
    <w:div w:id="994842175">
      <w:bodyDiv w:val="1"/>
      <w:marLeft w:val="0"/>
      <w:marRight w:val="0"/>
      <w:marTop w:val="0"/>
      <w:marBottom w:val="0"/>
      <w:divBdr>
        <w:top w:val="none" w:sz="0" w:space="0" w:color="auto"/>
        <w:left w:val="none" w:sz="0" w:space="0" w:color="auto"/>
        <w:bottom w:val="none" w:sz="0" w:space="0" w:color="auto"/>
        <w:right w:val="none" w:sz="0" w:space="0" w:color="auto"/>
      </w:divBdr>
    </w:div>
    <w:div w:id="997267206">
      <w:bodyDiv w:val="1"/>
      <w:marLeft w:val="0"/>
      <w:marRight w:val="0"/>
      <w:marTop w:val="0"/>
      <w:marBottom w:val="0"/>
      <w:divBdr>
        <w:top w:val="none" w:sz="0" w:space="0" w:color="auto"/>
        <w:left w:val="none" w:sz="0" w:space="0" w:color="auto"/>
        <w:bottom w:val="none" w:sz="0" w:space="0" w:color="auto"/>
        <w:right w:val="none" w:sz="0" w:space="0" w:color="auto"/>
      </w:divBdr>
    </w:div>
    <w:div w:id="1003312482">
      <w:bodyDiv w:val="1"/>
      <w:marLeft w:val="0"/>
      <w:marRight w:val="0"/>
      <w:marTop w:val="0"/>
      <w:marBottom w:val="0"/>
      <w:divBdr>
        <w:top w:val="none" w:sz="0" w:space="0" w:color="auto"/>
        <w:left w:val="none" w:sz="0" w:space="0" w:color="auto"/>
        <w:bottom w:val="none" w:sz="0" w:space="0" w:color="auto"/>
        <w:right w:val="none" w:sz="0" w:space="0" w:color="auto"/>
      </w:divBdr>
    </w:div>
    <w:div w:id="1065568896">
      <w:bodyDiv w:val="1"/>
      <w:marLeft w:val="0"/>
      <w:marRight w:val="0"/>
      <w:marTop w:val="0"/>
      <w:marBottom w:val="0"/>
      <w:divBdr>
        <w:top w:val="none" w:sz="0" w:space="0" w:color="auto"/>
        <w:left w:val="none" w:sz="0" w:space="0" w:color="auto"/>
        <w:bottom w:val="none" w:sz="0" w:space="0" w:color="auto"/>
        <w:right w:val="none" w:sz="0" w:space="0" w:color="auto"/>
      </w:divBdr>
    </w:div>
    <w:div w:id="1119838731">
      <w:bodyDiv w:val="1"/>
      <w:marLeft w:val="0"/>
      <w:marRight w:val="0"/>
      <w:marTop w:val="0"/>
      <w:marBottom w:val="0"/>
      <w:divBdr>
        <w:top w:val="none" w:sz="0" w:space="0" w:color="auto"/>
        <w:left w:val="none" w:sz="0" w:space="0" w:color="auto"/>
        <w:bottom w:val="none" w:sz="0" w:space="0" w:color="auto"/>
        <w:right w:val="none" w:sz="0" w:space="0" w:color="auto"/>
      </w:divBdr>
    </w:div>
    <w:div w:id="1232542570">
      <w:bodyDiv w:val="1"/>
      <w:marLeft w:val="0"/>
      <w:marRight w:val="0"/>
      <w:marTop w:val="0"/>
      <w:marBottom w:val="0"/>
      <w:divBdr>
        <w:top w:val="none" w:sz="0" w:space="0" w:color="auto"/>
        <w:left w:val="none" w:sz="0" w:space="0" w:color="auto"/>
        <w:bottom w:val="none" w:sz="0" w:space="0" w:color="auto"/>
        <w:right w:val="none" w:sz="0" w:space="0" w:color="auto"/>
      </w:divBdr>
    </w:div>
    <w:div w:id="1248463335">
      <w:bodyDiv w:val="1"/>
      <w:marLeft w:val="0"/>
      <w:marRight w:val="0"/>
      <w:marTop w:val="0"/>
      <w:marBottom w:val="0"/>
      <w:divBdr>
        <w:top w:val="none" w:sz="0" w:space="0" w:color="auto"/>
        <w:left w:val="none" w:sz="0" w:space="0" w:color="auto"/>
        <w:bottom w:val="none" w:sz="0" w:space="0" w:color="auto"/>
        <w:right w:val="none" w:sz="0" w:space="0" w:color="auto"/>
      </w:divBdr>
    </w:div>
    <w:div w:id="1251622652">
      <w:bodyDiv w:val="1"/>
      <w:marLeft w:val="0"/>
      <w:marRight w:val="0"/>
      <w:marTop w:val="0"/>
      <w:marBottom w:val="0"/>
      <w:divBdr>
        <w:top w:val="none" w:sz="0" w:space="0" w:color="auto"/>
        <w:left w:val="none" w:sz="0" w:space="0" w:color="auto"/>
        <w:bottom w:val="none" w:sz="0" w:space="0" w:color="auto"/>
        <w:right w:val="none" w:sz="0" w:space="0" w:color="auto"/>
      </w:divBdr>
    </w:div>
    <w:div w:id="1303847835">
      <w:bodyDiv w:val="1"/>
      <w:marLeft w:val="0"/>
      <w:marRight w:val="0"/>
      <w:marTop w:val="0"/>
      <w:marBottom w:val="0"/>
      <w:divBdr>
        <w:top w:val="none" w:sz="0" w:space="0" w:color="auto"/>
        <w:left w:val="none" w:sz="0" w:space="0" w:color="auto"/>
        <w:bottom w:val="none" w:sz="0" w:space="0" w:color="auto"/>
        <w:right w:val="none" w:sz="0" w:space="0" w:color="auto"/>
      </w:divBdr>
    </w:div>
    <w:div w:id="1334064060">
      <w:bodyDiv w:val="1"/>
      <w:marLeft w:val="0"/>
      <w:marRight w:val="0"/>
      <w:marTop w:val="0"/>
      <w:marBottom w:val="0"/>
      <w:divBdr>
        <w:top w:val="none" w:sz="0" w:space="0" w:color="auto"/>
        <w:left w:val="none" w:sz="0" w:space="0" w:color="auto"/>
        <w:bottom w:val="none" w:sz="0" w:space="0" w:color="auto"/>
        <w:right w:val="none" w:sz="0" w:space="0" w:color="auto"/>
      </w:divBdr>
    </w:div>
    <w:div w:id="1373772665">
      <w:bodyDiv w:val="1"/>
      <w:marLeft w:val="0"/>
      <w:marRight w:val="0"/>
      <w:marTop w:val="0"/>
      <w:marBottom w:val="0"/>
      <w:divBdr>
        <w:top w:val="none" w:sz="0" w:space="0" w:color="auto"/>
        <w:left w:val="none" w:sz="0" w:space="0" w:color="auto"/>
        <w:bottom w:val="none" w:sz="0" w:space="0" w:color="auto"/>
        <w:right w:val="none" w:sz="0" w:space="0" w:color="auto"/>
      </w:divBdr>
    </w:div>
    <w:div w:id="1478957983">
      <w:bodyDiv w:val="1"/>
      <w:marLeft w:val="0"/>
      <w:marRight w:val="0"/>
      <w:marTop w:val="0"/>
      <w:marBottom w:val="0"/>
      <w:divBdr>
        <w:top w:val="none" w:sz="0" w:space="0" w:color="auto"/>
        <w:left w:val="none" w:sz="0" w:space="0" w:color="auto"/>
        <w:bottom w:val="none" w:sz="0" w:space="0" w:color="auto"/>
        <w:right w:val="none" w:sz="0" w:space="0" w:color="auto"/>
      </w:divBdr>
    </w:div>
    <w:div w:id="1481580383">
      <w:bodyDiv w:val="1"/>
      <w:marLeft w:val="0"/>
      <w:marRight w:val="0"/>
      <w:marTop w:val="0"/>
      <w:marBottom w:val="0"/>
      <w:divBdr>
        <w:top w:val="none" w:sz="0" w:space="0" w:color="auto"/>
        <w:left w:val="none" w:sz="0" w:space="0" w:color="auto"/>
        <w:bottom w:val="none" w:sz="0" w:space="0" w:color="auto"/>
        <w:right w:val="none" w:sz="0" w:space="0" w:color="auto"/>
      </w:divBdr>
      <w:divsChild>
        <w:div w:id="347871886">
          <w:marLeft w:val="0"/>
          <w:marRight w:val="0"/>
          <w:marTop w:val="0"/>
          <w:marBottom w:val="0"/>
          <w:divBdr>
            <w:top w:val="none" w:sz="0" w:space="0" w:color="auto"/>
            <w:left w:val="none" w:sz="0" w:space="0" w:color="auto"/>
            <w:bottom w:val="none" w:sz="0" w:space="0" w:color="auto"/>
            <w:right w:val="none" w:sz="0" w:space="0" w:color="auto"/>
          </w:divBdr>
          <w:divsChild>
            <w:div w:id="692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5234">
      <w:bodyDiv w:val="1"/>
      <w:marLeft w:val="0"/>
      <w:marRight w:val="0"/>
      <w:marTop w:val="0"/>
      <w:marBottom w:val="0"/>
      <w:divBdr>
        <w:top w:val="none" w:sz="0" w:space="0" w:color="auto"/>
        <w:left w:val="none" w:sz="0" w:space="0" w:color="auto"/>
        <w:bottom w:val="none" w:sz="0" w:space="0" w:color="auto"/>
        <w:right w:val="none" w:sz="0" w:space="0" w:color="auto"/>
      </w:divBdr>
    </w:div>
    <w:div w:id="1528448616">
      <w:bodyDiv w:val="1"/>
      <w:marLeft w:val="0"/>
      <w:marRight w:val="0"/>
      <w:marTop w:val="0"/>
      <w:marBottom w:val="0"/>
      <w:divBdr>
        <w:top w:val="none" w:sz="0" w:space="0" w:color="auto"/>
        <w:left w:val="none" w:sz="0" w:space="0" w:color="auto"/>
        <w:bottom w:val="none" w:sz="0" w:space="0" w:color="auto"/>
        <w:right w:val="none" w:sz="0" w:space="0" w:color="auto"/>
      </w:divBdr>
    </w:div>
    <w:div w:id="1545286168">
      <w:bodyDiv w:val="1"/>
      <w:marLeft w:val="0"/>
      <w:marRight w:val="0"/>
      <w:marTop w:val="0"/>
      <w:marBottom w:val="0"/>
      <w:divBdr>
        <w:top w:val="none" w:sz="0" w:space="0" w:color="auto"/>
        <w:left w:val="none" w:sz="0" w:space="0" w:color="auto"/>
        <w:bottom w:val="none" w:sz="0" w:space="0" w:color="auto"/>
        <w:right w:val="none" w:sz="0" w:space="0" w:color="auto"/>
      </w:divBdr>
    </w:div>
    <w:div w:id="1549341954">
      <w:bodyDiv w:val="1"/>
      <w:marLeft w:val="0"/>
      <w:marRight w:val="0"/>
      <w:marTop w:val="0"/>
      <w:marBottom w:val="0"/>
      <w:divBdr>
        <w:top w:val="none" w:sz="0" w:space="0" w:color="auto"/>
        <w:left w:val="none" w:sz="0" w:space="0" w:color="auto"/>
        <w:bottom w:val="none" w:sz="0" w:space="0" w:color="auto"/>
        <w:right w:val="none" w:sz="0" w:space="0" w:color="auto"/>
      </w:divBdr>
    </w:div>
    <w:div w:id="1592276030">
      <w:bodyDiv w:val="1"/>
      <w:marLeft w:val="0"/>
      <w:marRight w:val="0"/>
      <w:marTop w:val="0"/>
      <w:marBottom w:val="0"/>
      <w:divBdr>
        <w:top w:val="none" w:sz="0" w:space="0" w:color="auto"/>
        <w:left w:val="none" w:sz="0" w:space="0" w:color="auto"/>
        <w:bottom w:val="none" w:sz="0" w:space="0" w:color="auto"/>
        <w:right w:val="none" w:sz="0" w:space="0" w:color="auto"/>
      </w:divBdr>
    </w:div>
    <w:div w:id="1638954393">
      <w:bodyDiv w:val="1"/>
      <w:marLeft w:val="0"/>
      <w:marRight w:val="0"/>
      <w:marTop w:val="0"/>
      <w:marBottom w:val="0"/>
      <w:divBdr>
        <w:top w:val="none" w:sz="0" w:space="0" w:color="auto"/>
        <w:left w:val="none" w:sz="0" w:space="0" w:color="auto"/>
        <w:bottom w:val="none" w:sz="0" w:space="0" w:color="auto"/>
        <w:right w:val="none" w:sz="0" w:space="0" w:color="auto"/>
      </w:divBdr>
    </w:div>
    <w:div w:id="1643458602">
      <w:bodyDiv w:val="1"/>
      <w:marLeft w:val="0"/>
      <w:marRight w:val="0"/>
      <w:marTop w:val="0"/>
      <w:marBottom w:val="0"/>
      <w:divBdr>
        <w:top w:val="none" w:sz="0" w:space="0" w:color="auto"/>
        <w:left w:val="none" w:sz="0" w:space="0" w:color="auto"/>
        <w:bottom w:val="none" w:sz="0" w:space="0" w:color="auto"/>
        <w:right w:val="none" w:sz="0" w:space="0" w:color="auto"/>
      </w:divBdr>
    </w:div>
    <w:div w:id="1650866009">
      <w:bodyDiv w:val="1"/>
      <w:marLeft w:val="0"/>
      <w:marRight w:val="0"/>
      <w:marTop w:val="0"/>
      <w:marBottom w:val="0"/>
      <w:divBdr>
        <w:top w:val="none" w:sz="0" w:space="0" w:color="auto"/>
        <w:left w:val="none" w:sz="0" w:space="0" w:color="auto"/>
        <w:bottom w:val="none" w:sz="0" w:space="0" w:color="auto"/>
        <w:right w:val="none" w:sz="0" w:space="0" w:color="auto"/>
      </w:divBdr>
    </w:div>
    <w:div w:id="1653868336">
      <w:bodyDiv w:val="1"/>
      <w:marLeft w:val="0"/>
      <w:marRight w:val="0"/>
      <w:marTop w:val="0"/>
      <w:marBottom w:val="0"/>
      <w:divBdr>
        <w:top w:val="none" w:sz="0" w:space="0" w:color="auto"/>
        <w:left w:val="none" w:sz="0" w:space="0" w:color="auto"/>
        <w:bottom w:val="none" w:sz="0" w:space="0" w:color="auto"/>
        <w:right w:val="none" w:sz="0" w:space="0" w:color="auto"/>
      </w:divBdr>
    </w:div>
    <w:div w:id="1671713781">
      <w:bodyDiv w:val="1"/>
      <w:marLeft w:val="0"/>
      <w:marRight w:val="0"/>
      <w:marTop w:val="0"/>
      <w:marBottom w:val="0"/>
      <w:divBdr>
        <w:top w:val="none" w:sz="0" w:space="0" w:color="auto"/>
        <w:left w:val="none" w:sz="0" w:space="0" w:color="auto"/>
        <w:bottom w:val="none" w:sz="0" w:space="0" w:color="auto"/>
        <w:right w:val="none" w:sz="0" w:space="0" w:color="auto"/>
      </w:divBdr>
    </w:div>
    <w:div w:id="1689408833">
      <w:bodyDiv w:val="1"/>
      <w:marLeft w:val="0"/>
      <w:marRight w:val="0"/>
      <w:marTop w:val="0"/>
      <w:marBottom w:val="0"/>
      <w:divBdr>
        <w:top w:val="none" w:sz="0" w:space="0" w:color="auto"/>
        <w:left w:val="none" w:sz="0" w:space="0" w:color="auto"/>
        <w:bottom w:val="none" w:sz="0" w:space="0" w:color="auto"/>
        <w:right w:val="none" w:sz="0" w:space="0" w:color="auto"/>
      </w:divBdr>
    </w:div>
    <w:div w:id="1735470079">
      <w:bodyDiv w:val="1"/>
      <w:marLeft w:val="0"/>
      <w:marRight w:val="0"/>
      <w:marTop w:val="0"/>
      <w:marBottom w:val="0"/>
      <w:divBdr>
        <w:top w:val="none" w:sz="0" w:space="0" w:color="auto"/>
        <w:left w:val="none" w:sz="0" w:space="0" w:color="auto"/>
        <w:bottom w:val="none" w:sz="0" w:space="0" w:color="auto"/>
        <w:right w:val="none" w:sz="0" w:space="0" w:color="auto"/>
      </w:divBdr>
    </w:div>
    <w:div w:id="1739597046">
      <w:bodyDiv w:val="1"/>
      <w:marLeft w:val="0"/>
      <w:marRight w:val="0"/>
      <w:marTop w:val="0"/>
      <w:marBottom w:val="0"/>
      <w:divBdr>
        <w:top w:val="none" w:sz="0" w:space="0" w:color="auto"/>
        <w:left w:val="none" w:sz="0" w:space="0" w:color="auto"/>
        <w:bottom w:val="none" w:sz="0" w:space="0" w:color="auto"/>
        <w:right w:val="none" w:sz="0" w:space="0" w:color="auto"/>
      </w:divBdr>
    </w:div>
    <w:div w:id="1741757573">
      <w:bodyDiv w:val="1"/>
      <w:marLeft w:val="0"/>
      <w:marRight w:val="0"/>
      <w:marTop w:val="0"/>
      <w:marBottom w:val="0"/>
      <w:divBdr>
        <w:top w:val="none" w:sz="0" w:space="0" w:color="auto"/>
        <w:left w:val="none" w:sz="0" w:space="0" w:color="auto"/>
        <w:bottom w:val="none" w:sz="0" w:space="0" w:color="auto"/>
        <w:right w:val="none" w:sz="0" w:space="0" w:color="auto"/>
      </w:divBdr>
    </w:div>
    <w:div w:id="1767309407">
      <w:bodyDiv w:val="1"/>
      <w:marLeft w:val="0"/>
      <w:marRight w:val="0"/>
      <w:marTop w:val="0"/>
      <w:marBottom w:val="0"/>
      <w:divBdr>
        <w:top w:val="none" w:sz="0" w:space="0" w:color="auto"/>
        <w:left w:val="none" w:sz="0" w:space="0" w:color="auto"/>
        <w:bottom w:val="none" w:sz="0" w:space="0" w:color="auto"/>
        <w:right w:val="none" w:sz="0" w:space="0" w:color="auto"/>
      </w:divBdr>
    </w:div>
    <w:div w:id="1892037212">
      <w:bodyDiv w:val="1"/>
      <w:marLeft w:val="0"/>
      <w:marRight w:val="0"/>
      <w:marTop w:val="0"/>
      <w:marBottom w:val="0"/>
      <w:divBdr>
        <w:top w:val="none" w:sz="0" w:space="0" w:color="auto"/>
        <w:left w:val="none" w:sz="0" w:space="0" w:color="auto"/>
        <w:bottom w:val="none" w:sz="0" w:space="0" w:color="auto"/>
        <w:right w:val="none" w:sz="0" w:space="0" w:color="auto"/>
      </w:divBdr>
    </w:div>
    <w:div w:id="1910574122">
      <w:bodyDiv w:val="1"/>
      <w:marLeft w:val="0"/>
      <w:marRight w:val="0"/>
      <w:marTop w:val="0"/>
      <w:marBottom w:val="0"/>
      <w:divBdr>
        <w:top w:val="none" w:sz="0" w:space="0" w:color="auto"/>
        <w:left w:val="none" w:sz="0" w:space="0" w:color="auto"/>
        <w:bottom w:val="none" w:sz="0" w:space="0" w:color="auto"/>
        <w:right w:val="none" w:sz="0" w:space="0" w:color="auto"/>
      </w:divBdr>
    </w:div>
    <w:div w:id="1941639191">
      <w:bodyDiv w:val="1"/>
      <w:marLeft w:val="0"/>
      <w:marRight w:val="0"/>
      <w:marTop w:val="0"/>
      <w:marBottom w:val="0"/>
      <w:divBdr>
        <w:top w:val="none" w:sz="0" w:space="0" w:color="auto"/>
        <w:left w:val="none" w:sz="0" w:space="0" w:color="auto"/>
        <w:bottom w:val="none" w:sz="0" w:space="0" w:color="auto"/>
        <w:right w:val="none" w:sz="0" w:space="0" w:color="auto"/>
      </w:divBdr>
    </w:div>
    <w:div w:id="1966504383">
      <w:bodyDiv w:val="1"/>
      <w:marLeft w:val="0"/>
      <w:marRight w:val="0"/>
      <w:marTop w:val="0"/>
      <w:marBottom w:val="0"/>
      <w:divBdr>
        <w:top w:val="none" w:sz="0" w:space="0" w:color="auto"/>
        <w:left w:val="none" w:sz="0" w:space="0" w:color="auto"/>
        <w:bottom w:val="none" w:sz="0" w:space="0" w:color="auto"/>
        <w:right w:val="none" w:sz="0" w:space="0" w:color="auto"/>
      </w:divBdr>
    </w:div>
    <w:div w:id="1975136734">
      <w:bodyDiv w:val="1"/>
      <w:marLeft w:val="0"/>
      <w:marRight w:val="0"/>
      <w:marTop w:val="0"/>
      <w:marBottom w:val="0"/>
      <w:divBdr>
        <w:top w:val="none" w:sz="0" w:space="0" w:color="auto"/>
        <w:left w:val="none" w:sz="0" w:space="0" w:color="auto"/>
        <w:bottom w:val="none" w:sz="0" w:space="0" w:color="auto"/>
        <w:right w:val="none" w:sz="0" w:space="0" w:color="auto"/>
      </w:divBdr>
    </w:div>
    <w:div w:id="1983391101">
      <w:bodyDiv w:val="1"/>
      <w:marLeft w:val="0"/>
      <w:marRight w:val="0"/>
      <w:marTop w:val="0"/>
      <w:marBottom w:val="0"/>
      <w:divBdr>
        <w:top w:val="none" w:sz="0" w:space="0" w:color="auto"/>
        <w:left w:val="none" w:sz="0" w:space="0" w:color="auto"/>
        <w:bottom w:val="none" w:sz="0" w:space="0" w:color="auto"/>
        <w:right w:val="none" w:sz="0" w:space="0" w:color="auto"/>
      </w:divBdr>
    </w:div>
    <w:div w:id="205272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lient.sminex.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7C195916C049E9B23467B2218844B6"/>
        <w:category>
          <w:name w:val="Общие"/>
          <w:gallery w:val="placeholder"/>
        </w:category>
        <w:types>
          <w:type w:val="bbPlcHdr"/>
        </w:types>
        <w:behaviors>
          <w:behavior w:val="content"/>
        </w:behaviors>
        <w:guid w:val="{E6FAC17B-B3D6-4D27-B164-3730CA1EFA7C}"/>
      </w:docPartPr>
      <w:docPartBody>
        <w:p w:rsidR="00435D98" w:rsidRDefault="002C2C96" w:rsidP="002C2C96">
          <w:pPr>
            <w:pStyle w:val="D97C195916C049E9B23467B2218844B6"/>
          </w:pPr>
          <w:r>
            <w:rPr>
              <w:rStyle w:val="a3"/>
            </w:rPr>
            <w:t>[Состояние]</w:t>
          </w:r>
        </w:p>
      </w:docPartBody>
    </w:docPart>
    <w:docPart>
      <w:docPartPr>
        <w:name w:val="A932B919002040C3A7219D9807896C6F"/>
        <w:category>
          <w:name w:val="Общие"/>
          <w:gallery w:val="placeholder"/>
        </w:category>
        <w:types>
          <w:type w:val="bbPlcHdr"/>
        </w:types>
        <w:behaviors>
          <w:behavior w:val="content"/>
        </w:behaviors>
        <w:guid w:val="{20AA4410-F383-4A97-9360-52BA8F318A8A}"/>
      </w:docPartPr>
      <w:docPartBody>
        <w:p w:rsidR="00435D98" w:rsidRDefault="002C2C96" w:rsidP="002C2C96">
          <w:pPr>
            <w:pStyle w:val="A932B919002040C3A7219D9807896C6F"/>
          </w:pPr>
          <w:r>
            <w:rPr>
              <w:rStyle w:val="a3"/>
            </w:rPr>
            <w:t>[Состояние]</w:t>
          </w:r>
        </w:p>
      </w:docPartBody>
    </w:docPart>
    <w:docPart>
      <w:docPartPr>
        <w:name w:val="BACED3A645C64A2484D6AB22DD332E55"/>
        <w:category>
          <w:name w:val="Общие"/>
          <w:gallery w:val="placeholder"/>
        </w:category>
        <w:types>
          <w:type w:val="bbPlcHdr"/>
        </w:types>
        <w:behaviors>
          <w:behavior w:val="content"/>
        </w:behaviors>
        <w:guid w:val="{85C47ED8-0E35-4F6D-B09E-916C570E0A5C}"/>
      </w:docPartPr>
      <w:docPartBody>
        <w:p w:rsidR="00435D98" w:rsidRDefault="002C2C96" w:rsidP="002C2C96">
          <w:pPr>
            <w:pStyle w:val="BACED3A645C64A2484D6AB22DD332E55"/>
          </w:pPr>
          <w:r>
            <w:rPr>
              <w:rStyle w:val="a3"/>
            </w:rPr>
            <w:t>[Примечания]</w:t>
          </w:r>
        </w:p>
      </w:docPartBody>
    </w:docPart>
    <w:docPart>
      <w:docPartPr>
        <w:name w:val="77A347294DFD47E99A40351481F91AD9"/>
        <w:category>
          <w:name w:val="Общие"/>
          <w:gallery w:val="placeholder"/>
        </w:category>
        <w:types>
          <w:type w:val="bbPlcHdr"/>
        </w:types>
        <w:behaviors>
          <w:behavior w:val="content"/>
        </w:behaviors>
        <w:guid w:val="{1AF68149-C070-473D-8965-D2B76BAAB827}"/>
      </w:docPartPr>
      <w:docPartBody>
        <w:p w:rsidR="00435D98" w:rsidRDefault="002C2C96" w:rsidP="002C2C96">
          <w:pPr>
            <w:pStyle w:val="77A347294DFD47E99A40351481F91AD9"/>
          </w:pPr>
          <w:r>
            <w:rPr>
              <w:rStyle w:val="a3"/>
            </w:rPr>
            <w:t>[Состояние]</w:t>
          </w:r>
        </w:p>
      </w:docPartBody>
    </w:docPart>
    <w:docPart>
      <w:docPartPr>
        <w:name w:val="4BFBF091AC784F23A2202806D996C70B"/>
        <w:category>
          <w:name w:val="Общие"/>
          <w:gallery w:val="placeholder"/>
        </w:category>
        <w:types>
          <w:type w:val="bbPlcHdr"/>
        </w:types>
        <w:behaviors>
          <w:behavior w:val="content"/>
        </w:behaviors>
        <w:guid w:val="{08DFBDC6-C62C-430F-9443-4BD7E57DACC4}"/>
      </w:docPartPr>
      <w:docPartBody>
        <w:p w:rsidR="00435D98" w:rsidRDefault="002C2C96" w:rsidP="002C2C96">
          <w:pPr>
            <w:pStyle w:val="4BFBF091AC784F23A2202806D996C70B"/>
          </w:pPr>
          <w:r>
            <w:rPr>
              <w:rStyle w:val="a3"/>
            </w:rPr>
            <w:t>[Примечания]</w:t>
          </w:r>
        </w:p>
      </w:docPartBody>
    </w:docPart>
    <w:docPart>
      <w:docPartPr>
        <w:name w:val="5FBE1D8A680E4976BD49DE0DE50CAE01"/>
        <w:category>
          <w:name w:val="Общие"/>
          <w:gallery w:val="placeholder"/>
        </w:category>
        <w:types>
          <w:type w:val="bbPlcHdr"/>
        </w:types>
        <w:behaviors>
          <w:behavior w:val="content"/>
        </w:behaviors>
        <w:guid w:val="{29740964-96E7-45C1-B982-9F2DADE73FC7}"/>
      </w:docPartPr>
      <w:docPartBody>
        <w:p w:rsidR="00435D98" w:rsidRDefault="002C2C96" w:rsidP="002C2C96">
          <w:pPr>
            <w:pStyle w:val="5FBE1D8A680E4976BD49DE0DE50CAE01"/>
          </w:pPr>
          <w:r>
            <w:rPr>
              <w:rStyle w:val="a3"/>
            </w:rPr>
            <w:t>[Состояние]</w:t>
          </w:r>
        </w:p>
      </w:docPartBody>
    </w:docPart>
    <w:docPart>
      <w:docPartPr>
        <w:name w:val="5A966ECFF7AA4302A02CAAE1B3025651"/>
        <w:category>
          <w:name w:val="Общие"/>
          <w:gallery w:val="placeholder"/>
        </w:category>
        <w:types>
          <w:type w:val="bbPlcHdr"/>
        </w:types>
        <w:behaviors>
          <w:behavior w:val="content"/>
        </w:behaviors>
        <w:guid w:val="{BC76BE7A-CDD3-4CBA-BFAC-5F852BD8DDF4}"/>
      </w:docPartPr>
      <w:docPartBody>
        <w:p w:rsidR="008C374C" w:rsidRDefault="00923910" w:rsidP="00923910">
          <w:pPr>
            <w:pStyle w:val="5A966ECFF7AA4302A02CAAE1B3025651"/>
          </w:pPr>
          <w:r>
            <w:rPr>
              <w:rStyle w:val="a3"/>
            </w:rPr>
            <w:t>[Примечания]</w:t>
          </w:r>
        </w:p>
      </w:docPartBody>
    </w:docPart>
    <w:docPart>
      <w:docPartPr>
        <w:name w:val="2EBE22CA228F41ACB42A1FB58B15172C"/>
        <w:category>
          <w:name w:val="Общие"/>
          <w:gallery w:val="placeholder"/>
        </w:category>
        <w:types>
          <w:type w:val="bbPlcHdr"/>
        </w:types>
        <w:behaviors>
          <w:behavior w:val="content"/>
        </w:behaviors>
        <w:guid w:val="{13BE3936-8C6A-4550-B632-5C7FF7984A28}"/>
      </w:docPartPr>
      <w:docPartBody>
        <w:p w:rsidR="008C374C" w:rsidRDefault="00923910" w:rsidP="00923910">
          <w:pPr>
            <w:pStyle w:val="2EBE22CA228F41ACB42A1FB58B15172C"/>
          </w:pPr>
          <w:r>
            <w:rPr>
              <w:rStyle w:val="a3"/>
            </w:rPr>
            <w:t>[Состояние]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96"/>
    <w:rsid w:val="00093A67"/>
    <w:rsid w:val="000E24F8"/>
    <w:rsid w:val="00196203"/>
    <w:rsid w:val="001975D7"/>
    <w:rsid w:val="001F5345"/>
    <w:rsid w:val="001F5BC1"/>
    <w:rsid w:val="00214160"/>
    <w:rsid w:val="0023755B"/>
    <w:rsid w:val="002649E9"/>
    <w:rsid w:val="002C2C96"/>
    <w:rsid w:val="002C3CEC"/>
    <w:rsid w:val="002D51EF"/>
    <w:rsid w:val="00310D88"/>
    <w:rsid w:val="00312D9F"/>
    <w:rsid w:val="00320AA7"/>
    <w:rsid w:val="0032463E"/>
    <w:rsid w:val="003427BE"/>
    <w:rsid w:val="00342DBD"/>
    <w:rsid w:val="0036366A"/>
    <w:rsid w:val="00370F2F"/>
    <w:rsid w:val="003D01AE"/>
    <w:rsid w:val="00435D98"/>
    <w:rsid w:val="004C7843"/>
    <w:rsid w:val="004E093B"/>
    <w:rsid w:val="00560B27"/>
    <w:rsid w:val="005966CB"/>
    <w:rsid w:val="005E5F7A"/>
    <w:rsid w:val="0061245F"/>
    <w:rsid w:val="00640EE7"/>
    <w:rsid w:val="006533F6"/>
    <w:rsid w:val="00653A5D"/>
    <w:rsid w:val="00692029"/>
    <w:rsid w:val="00696618"/>
    <w:rsid w:val="006E78A8"/>
    <w:rsid w:val="007744B5"/>
    <w:rsid w:val="007E6EC3"/>
    <w:rsid w:val="00821947"/>
    <w:rsid w:val="0082242F"/>
    <w:rsid w:val="008554BC"/>
    <w:rsid w:val="008916D9"/>
    <w:rsid w:val="008C374C"/>
    <w:rsid w:val="00905FCC"/>
    <w:rsid w:val="00923910"/>
    <w:rsid w:val="00936C1C"/>
    <w:rsid w:val="00950534"/>
    <w:rsid w:val="0099177F"/>
    <w:rsid w:val="009B4B5B"/>
    <w:rsid w:val="009C1908"/>
    <w:rsid w:val="009D4DD0"/>
    <w:rsid w:val="009E0A89"/>
    <w:rsid w:val="00A77A11"/>
    <w:rsid w:val="00A94143"/>
    <w:rsid w:val="00B4780A"/>
    <w:rsid w:val="00B800B0"/>
    <w:rsid w:val="00BC664F"/>
    <w:rsid w:val="00C351B2"/>
    <w:rsid w:val="00CF4D16"/>
    <w:rsid w:val="00D34B43"/>
    <w:rsid w:val="00D4517E"/>
    <w:rsid w:val="00DC47F0"/>
    <w:rsid w:val="00DC77E8"/>
    <w:rsid w:val="00DD457A"/>
    <w:rsid w:val="00DD57DB"/>
    <w:rsid w:val="00EC5C63"/>
    <w:rsid w:val="00EF685C"/>
    <w:rsid w:val="00FB7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BBA7FB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23910"/>
  </w:style>
  <w:style w:type="paragraph" w:customStyle="1" w:styleId="A96E679816974767ACDD39CE32C52099">
    <w:name w:val="A96E679816974767ACDD39CE32C52099"/>
    <w:rsid w:val="002C2C96"/>
  </w:style>
  <w:style w:type="paragraph" w:customStyle="1" w:styleId="D97C195916C049E9B23467B2218844B6">
    <w:name w:val="D97C195916C049E9B23467B2218844B6"/>
    <w:rsid w:val="002C2C96"/>
  </w:style>
  <w:style w:type="paragraph" w:customStyle="1" w:styleId="9DF2A7DE7BD14B6BBFCE3306BC8DB5F3">
    <w:name w:val="9DF2A7DE7BD14B6BBFCE3306BC8DB5F3"/>
    <w:rsid w:val="002C2C96"/>
  </w:style>
  <w:style w:type="paragraph" w:customStyle="1" w:styleId="C3268F3645B641FE955BD32A4ED13756">
    <w:name w:val="C3268F3645B641FE955BD32A4ED13756"/>
    <w:rsid w:val="002C2C96"/>
  </w:style>
  <w:style w:type="paragraph" w:customStyle="1" w:styleId="AA744D9F54E046319EC7B70D9EFD4E24">
    <w:name w:val="AA744D9F54E046319EC7B70D9EFD4E24"/>
    <w:rsid w:val="002C2C96"/>
  </w:style>
  <w:style w:type="paragraph" w:customStyle="1" w:styleId="CF0260E26499410E9F1E9520C8468807">
    <w:name w:val="CF0260E26499410E9F1E9520C8468807"/>
    <w:rsid w:val="002C2C96"/>
  </w:style>
  <w:style w:type="paragraph" w:customStyle="1" w:styleId="1CB511360F4E43CFA9D610A4806E5B20">
    <w:name w:val="1CB511360F4E43CFA9D610A4806E5B20"/>
    <w:rsid w:val="002C2C96"/>
  </w:style>
  <w:style w:type="paragraph" w:customStyle="1" w:styleId="6E2A12745E3845ABA478BAE9C69230A7">
    <w:name w:val="6E2A12745E3845ABA478BAE9C69230A7"/>
    <w:rsid w:val="002C2C96"/>
  </w:style>
  <w:style w:type="paragraph" w:customStyle="1" w:styleId="5C390800E4B048BDBF24F6DF5EF868F5">
    <w:name w:val="5C390800E4B048BDBF24F6DF5EF868F5"/>
    <w:rsid w:val="002C2C96"/>
  </w:style>
  <w:style w:type="paragraph" w:customStyle="1" w:styleId="A932B919002040C3A7219D9807896C6F">
    <w:name w:val="A932B919002040C3A7219D9807896C6F"/>
    <w:rsid w:val="002C2C96"/>
  </w:style>
  <w:style w:type="paragraph" w:customStyle="1" w:styleId="56D78D5FDD984AAEACADDDB943915ADA">
    <w:name w:val="56D78D5FDD984AAEACADDDB943915ADA"/>
    <w:rsid w:val="002C2C96"/>
  </w:style>
  <w:style w:type="paragraph" w:customStyle="1" w:styleId="305F945BF9E44601B7AB230A499D33B4">
    <w:name w:val="305F945BF9E44601B7AB230A499D33B4"/>
    <w:rsid w:val="002C2C96"/>
  </w:style>
  <w:style w:type="paragraph" w:customStyle="1" w:styleId="BACED3A645C64A2484D6AB22DD332E55">
    <w:name w:val="BACED3A645C64A2484D6AB22DD332E55"/>
    <w:rsid w:val="002C2C96"/>
  </w:style>
  <w:style w:type="paragraph" w:customStyle="1" w:styleId="77A347294DFD47E99A40351481F91AD9">
    <w:name w:val="77A347294DFD47E99A40351481F91AD9"/>
    <w:rsid w:val="002C2C96"/>
  </w:style>
  <w:style w:type="paragraph" w:customStyle="1" w:styleId="FE8351EFE913489AB7E76D8490CBAE63">
    <w:name w:val="FE8351EFE913489AB7E76D8490CBAE63"/>
    <w:rsid w:val="002C2C96"/>
  </w:style>
  <w:style w:type="paragraph" w:customStyle="1" w:styleId="4BFBF091AC784F23A2202806D996C70B">
    <w:name w:val="4BFBF091AC784F23A2202806D996C70B"/>
    <w:rsid w:val="002C2C96"/>
  </w:style>
  <w:style w:type="paragraph" w:customStyle="1" w:styleId="5FBE1D8A680E4976BD49DE0DE50CAE01">
    <w:name w:val="5FBE1D8A680E4976BD49DE0DE50CAE01"/>
    <w:rsid w:val="002C2C96"/>
  </w:style>
  <w:style w:type="paragraph" w:customStyle="1" w:styleId="6DC1B70D07EE48DA99684BE14B918612">
    <w:name w:val="6DC1B70D07EE48DA99684BE14B918612"/>
    <w:rsid w:val="002C2C96"/>
  </w:style>
  <w:style w:type="paragraph" w:customStyle="1" w:styleId="5EC34C3C3E164FB8859902E6F62E6326">
    <w:name w:val="5EC34C3C3E164FB8859902E6F62E6326"/>
    <w:rsid w:val="002C2C96"/>
  </w:style>
  <w:style w:type="paragraph" w:customStyle="1" w:styleId="DB890F828B1549978ECFF3F5A2B1855E">
    <w:name w:val="DB890F828B1549978ECFF3F5A2B1855E"/>
    <w:rsid w:val="002C2C96"/>
  </w:style>
  <w:style w:type="paragraph" w:customStyle="1" w:styleId="194D16DA1E60402B83C8A6A0941B7634">
    <w:name w:val="194D16DA1E60402B83C8A6A0941B7634"/>
    <w:rsid w:val="002C2C96"/>
  </w:style>
  <w:style w:type="paragraph" w:customStyle="1" w:styleId="7C59968A8916452A83CEB49CFDB0A70B">
    <w:name w:val="7C59968A8916452A83CEB49CFDB0A70B"/>
    <w:rsid w:val="00310D88"/>
  </w:style>
  <w:style w:type="paragraph" w:customStyle="1" w:styleId="6481F245E77C4DF9AD50A430D8182183">
    <w:name w:val="6481F245E77C4DF9AD50A430D8182183"/>
    <w:rsid w:val="00310D88"/>
  </w:style>
  <w:style w:type="paragraph" w:customStyle="1" w:styleId="6FC8E2E5A4AD404F83CB88E0D74F4C32">
    <w:name w:val="6FC8E2E5A4AD404F83CB88E0D74F4C32"/>
    <w:rsid w:val="00310D88"/>
  </w:style>
  <w:style w:type="paragraph" w:customStyle="1" w:styleId="31F61621AB0C42678CD216D081270E8A">
    <w:name w:val="31F61621AB0C42678CD216D081270E8A"/>
    <w:rsid w:val="00310D88"/>
  </w:style>
  <w:style w:type="paragraph" w:customStyle="1" w:styleId="004689E191114259B498F8AF8CD15D38">
    <w:name w:val="004689E191114259B498F8AF8CD15D38"/>
    <w:rsid w:val="00370F2F"/>
  </w:style>
  <w:style w:type="paragraph" w:customStyle="1" w:styleId="8B531E7306454959A284CD1C569877D7">
    <w:name w:val="8B531E7306454959A284CD1C569877D7"/>
    <w:rsid w:val="00370F2F"/>
  </w:style>
  <w:style w:type="paragraph" w:customStyle="1" w:styleId="6B23E7CFE38448E19167993FA6D8FBD3">
    <w:name w:val="6B23E7CFE38448E19167993FA6D8FBD3"/>
    <w:rsid w:val="00370F2F"/>
  </w:style>
  <w:style w:type="paragraph" w:customStyle="1" w:styleId="70FE73FBE68B4181A1918BD9AE9A65CF">
    <w:name w:val="70FE73FBE68B4181A1918BD9AE9A65CF"/>
    <w:rsid w:val="00370F2F"/>
  </w:style>
  <w:style w:type="paragraph" w:customStyle="1" w:styleId="DBBB079C755047CDB7F6CD79DA9501C3">
    <w:name w:val="DBBB079C755047CDB7F6CD79DA9501C3"/>
    <w:rsid w:val="00DD457A"/>
    <w:pPr>
      <w:spacing w:after="160" w:line="259" w:lineRule="auto"/>
    </w:pPr>
  </w:style>
  <w:style w:type="paragraph" w:customStyle="1" w:styleId="6DABC3385685460D9EEEB05D56E4B175">
    <w:name w:val="6DABC3385685460D9EEEB05D56E4B175"/>
    <w:rsid w:val="00DD457A"/>
    <w:pPr>
      <w:spacing w:after="160" w:line="259" w:lineRule="auto"/>
    </w:pPr>
  </w:style>
  <w:style w:type="paragraph" w:customStyle="1" w:styleId="DAA2A7BCAB7C4DD08906AA55DADC9C39">
    <w:name w:val="DAA2A7BCAB7C4DD08906AA55DADC9C39"/>
    <w:rsid w:val="00DD457A"/>
    <w:pPr>
      <w:spacing w:after="160" w:line="259" w:lineRule="auto"/>
    </w:pPr>
  </w:style>
  <w:style w:type="paragraph" w:customStyle="1" w:styleId="AAC7C39C853C4CBDB638F72455A3A07D">
    <w:name w:val="AAC7C39C853C4CBDB638F72455A3A07D"/>
    <w:rsid w:val="00DD457A"/>
    <w:pPr>
      <w:spacing w:after="160" w:line="259" w:lineRule="auto"/>
    </w:pPr>
  </w:style>
  <w:style w:type="paragraph" w:customStyle="1" w:styleId="B4212CD69C54405B9DE75F1AB4FE6177">
    <w:name w:val="B4212CD69C54405B9DE75F1AB4FE6177"/>
    <w:rsid w:val="00DD457A"/>
    <w:pPr>
      <w:spacing w:after="160" w:line="259" w:lineRule="auto"/>
    </w:pPr>
  </w:style>
  <w:style w:type="paragraph" w:customStyle="1" w:styleId="4A710AA2F0624B928313011F25C05171">
    <w:name w:val="4A710AA2F0624B928313011F25C05171"/>
    <w:rsid w:val="00950534"/>
    <w:pPr>
      <w:spacing w:after="160" w:line="259" w:lineRule="auto"/>
    </w:pPr>
  </w:style>
  <w:style w:type="paragraph" w:customStyle="1" w:styleId="E83D9A78127D4AB2BB9D101F7ABA2D87">
    <w:name w:val="E83D9A78127D4AB2BB9D101F7ABA2D87"/>
    <w:rsid w:val="00950534"/>
    <w:pPr>
      <w:spacing w:after="160" w:line="259" w:lineRule="auto"/>
    </w:pPr>
  </w:style>
  <w:style w:type="paragraph" w:customStyle="1" w:styleId="E4735AA04AF74697AB2C23524BB28493">
    <w:name w:val="E4735AA04AF74697AB2C23524BB28493"/>
    <w:rsid w:val="00950534"/>
    <w:pPr>
      <w:spacing w:after="160" w:line="259" w:lineRule="auto"/>
    </w:pPr>
  </w:style>
  <w:style w:type="paragraph" w:customStyle="1" w:styleId="E322D832ABC747FB9F7C102691180789">
    <w:name w:val="E322D832ABC747FB9F7C102691180789"/>
    <w:rsid w:val="00312D9F"/>
    <w:pPr>
      <w:spacing w:after="160" w:line="259" w:lineRule="auto"/>
    </w:pPr>
  </w:style>
  <w:style w:type="paragraph" w:customStyle="1" w:styleId="3EB074679FD44326ABAF2A9A38AB526F">
    <w:name w:val="3EB074679FD44326ABAF2A9A38AB526F"/>
    <w:rsid w:val="00312D9F"/>
    <w:pPr>
      <w:spacing w:after="160" w:line="259" w:lineRule="auto"/>
    </w:pPr>
  </w:style>
  <w:style w:type="paragraph" w:customStyle="1" w:styleId="E7FB2DBE0AAA402498FA60ACF600B302">
    <w:name w:val="E7FB2DBE0AAA402498FA60ACF600B302"/>
    <w:rsid w:val="00EC5C63"/>
    <w:pPr>
      <w:spacing w:after="160" w:line="259" w:lineRule="auto"/>
    </w:pPr>
  </w:style>
  <w:style w:type="paragraph" w:customStyle="1" w:styleId="33F1A184AF0F4B26B4BF466DE4A39A7D">
    <w:name w:val="33F1A184AF0F4B26B4BF466DE4A39A7D"/>
    <w:rsid w:val="007E6EC3"/>
  </w:style>
  <w:style w:type="paragraph" w:customStyle="1" w:styleId="8059BE3B3E864D3584DA7DE739F240FD">
    <w:name w:val="8059BE3B3E864D3584DA7DE739F240FD"/>
    <w:rsid w:val="007E6EC3"/>
  </w:style>
  <w:style w:type="paragraph" w:customStyle="1" w:styleId="6187286FD5CA4234BD8B62750F5D1E79">
    <w:name w:val="6187286FD5CA4234BD8B62750F5D1E79"/>
    <w:rsid w:val="009B4B5B"/>
    <w:pPr>
      <w:spacing w:after="160" w:line="259" w:lineRule="auto"/>
    </w:pPr>
  </w:style>
  <w:style w:type="paragraph" w:customStyle="1" w:styleId="8A5C430FD69E4D38B853F09F0BBF576C">
    <w:name w:val="8A5C430FD69E4D38B853F09F0BBF576C"/>
    <w:rsid w:val="009B4B5B"/>
    <w:pPr>
      <w:spacing w:after="160" w:line="259" w:lineRule="auto"/>
    </w:pPr>
  </w:style>
  <w:style w:type="paragraph" w:customStyle="1" w:styleId="80CC6D0B056F4B19A51B623347DE7D85">
    <w:name w:val="80CC6D0B056F4B19A51B623347DE7D85"/>
    <w:rsid w:val="0036366A"/>
    <w:pPr>
      <w:spacing w:after="160" w:line="259" w:lineRule="auto"/>
    </w:pPr>
  </w:style>
  <w:style w:type="paragraph" w:customStyle="1" w:styleId="8F02F32CE312434EB2076D70F3F6237B">
    <w:name w:val="8F02F32CE312434EB2076D70F3F6237B"/>
    <w:rsid w:val="0036366A"/>
    <w:pPr>
      <w:spacing w:after="160" w:line="259" w:lineRule="auto"/>
    </w:pPr>
  </w:style>
  <w:style w:type="paragraph" w:customStyle="1" w:styleId="0B13A5DF722249CEB9A4193BA3A8FB60">
    <w:name w:val="0B13A5DF722249CEB9A4193BA3A8FB60"/>
    <w:rsid w:val="0036366A"/>
    <w:pPr>
      <w:spacing w:after="160" w:line="259" w:lineRule="auto"/>
    </w:pPr>
  </w:style>
  <w:style w:type="paragraph" w:customStyle="1" w:styleId="D702EDAC060F443C9A047DAA1D2B0242">
    <w:name w:val="D702EDAC060F443C9A047DAA1D2B0242"/>
    <w:rsid w:val="006533F6"/>
  </w:style>
  <w:style w:type="paragraph" w:customStyle="1" w:styleId="5AE63F8EEA984785B7ED55B9BFAB5749">
    <w:name w:val="5AE63F8EEA984785B7ED55B9BFAB5749"/>
    <w:rsid w:val="00923910"/>
    <w:pPr>
      <w:spacing w:after="160" w:line="259" w:lineRule="auto"/>
    </w:pPr>
  </w:style>
  <w:style w:type="paragraph" w:customStyle="1" w:styleId="F6EBCAED47D144B980BC8F7B19D63149">
    <w:name w:val="F6EBCAED47D144B980BC8F7B19D63149"/>
    <w:rsid w:val="00923910"/>
    <w:pPr>
      <w:spacing w:after="160" w:line="259" w:lineRule="auto"/>
    </w:pPr>
  </w:style>
  <w:style w:type="paragraph" w:customStyle="1" w:styleId="1946E69D8F7D4B9FA501A8E26B5B56BC">
    <w:name w:val="1946E69D8F7D4B9FA501A8E26B5B56BC"/>
    <w:rsid w:val="00923910"/>
    <w:pPr>
      <w:spacing w:after="160" w:line="259" w:lineRule="auto"/>
    </w:pPr>
  </w:style>
  <w:style w:type="paragraph" w:customStyle="1" w:styleId="EEBE46C6B9EB47B696334E0FD2F1B74D">
    <w:name w:val="EEBE46C6B9EB47B696334E0FD2F1B74D"/>
    <w:rsid w:val="00923910"/>
    <w:pPr>
      <w:spacing w:after="160" w:line="259" w:lineRule="auto"/>
    </w:pPr>
  </w:style>
  <w:style w:type="paragraph" w:customStyle="1" w:styleId="FC1FA8C0E92B4E1BB314111B279FFB43">
    <w:name w:val="FC1FA8C0E92B4E1BB314111B279FFB43"/>
    <w:rsid w:val="00923910"/>
    <w:pPr>
      <w:spacing w:after="160" w:line="259" w:lineRule="auto"/>
    </w:pPr>
  </w:style>
  <w:style w:type="paragraph" w:customStyle="1" w:styleId="90B5ED9FC252441095C57CAABC063CA9">
    <w:name w:val="90B5ED9FC252441095C57CAABC063CA9"/>
    <w:rsid w:val="00923910"/>
    <w:pPr>
      <w:spacing w:after="160" w:line="259" w:lineRule="auto"/>
    </w:pPr>
  </w:style>
  <w:style w:type="paragraph" w:customStyle="1" w:styleId="EA91CD635E9B45C2B494D8B1CBBF4BCF">
    <w:name w:val="EA91CD635E9B45C2B494D8B1CBBF4BCF"/>
    <w:rsid w:val="00923910"/>
    <w:pPr>
      <w:spacing w:after="160" w:line="259" w:lineRule="auto"/>
    </w:pPr>
  </w:style>
  <w:style w:type="paragraph" w:customStyle="1" w:styleId="78050A9D5FA8435ABB73A10A191035F9">
    <w:name w:val="78050A9D5FA8435ABB73A10A191035F9"/>
    <w:rsid w:val="00923910"/>
    <w:pPr>
      <w:spacing w:after="160" w:line="259" w:lineRule="auto"/>
    </w:pPr>
  </w:style>
  <w:style w:type="paragraph" w:customStyle="1" w:styleId="5A966ECFF7AA4302A02CAAE1B3025651">
    <w:name w:val="5A966ECFF7AA4302A02CAAE1B3025651"/>
    <w:rsid w:val="00923910"/>
    <w:pPr>
      <w:spacing w:after="160" w:line="259" w:lineRule="auto"/>
    </w:pPr>
  </w:style>
  <w:style w:type="paragraph" w:customStyle="1" w:styleId="2EBE22CA228F41ACB42A1FB58B15172C">
    <w:name w:val="2EBE22CA228F41ACB42A1FB58B15172C"/>
    <w:rsid w:val="009239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53C5012DA5A7740836B95B7AF2530F6" ma:contentTypeVersion="0" ma:contentTypeDescription="Создание документа." ma:contentTypeScope="" ma:versionID="3a098ec999f9c08e7b64e9e815600239">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50BF5-49FE-4F75-8FCD-AA5769A41989}">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2D88EDBF-2DF2-4D7C-BE32-F4881467C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966FF3-362F-4306-AABA-2E72A9DD72CA}">
  <ds:schemaRefs>
    <ds:schemaRef ds:uri="http://schemas.microsoft.com/sharepoint/v3/contenttype/forms"/>
  </ds:schemaRefs>
</ds:datastoreItem>
</file>

<file path=customXml/itemProps4.xml><?xml version="1.0" encoding="utf-8"?>
<ds:datastoreItem xmlns:ds="http://schemas.openxmlformats.org/officeDocument/2006/customXml" ds:itemID="{AAA57A34-E0CA-4D71-9C91-22C9CCBE6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9437</Words>
  <Characters>53797</Characters>
  <Application>Microsoft Office Word</Application>
  <DocSecurity>4</DocSecurity>
  <Lines>448</Lines>
  <Paragraphs>126</Paragraphs>
  <ScaleCrop>false</ScaleCrop>
  <HeadingPairs>
    <vt:vector size="2" baseType="variant">
      <vt:variant>
        <vt:lpstr>Название</vt:lpstr>
      </vt:variant>
      <vt:variant>
        <vt:i4>1</vt:i4>
      </vt:variant>
    </vt:vector>
  </HeadingPairs>
  <TitlesOfParts>
    <vt:vector size="1" baseType="lpstr">
      <vt:lpstr>ДЭКОМ Богомолец Светлана.docx</vt:lpstr>
    </vt:vector>
  </TitlesOfParts>
  <Company>sminex</Company>
  <LinksUpToDate>false</LinksUpToDate>
  <CharactersWithSpaces>63108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ДЭКОМ Богомолец Светлана.docx</dc:title>
  <dc:creator>Беляков Дмитрий</dc:creator>
  <cp:keywords>нежилое помещение, общая площадь 61,3 (шестьдесят одна целая  3/10) кв. м., а именно: этаж – 9 комната 35.</cp:keywords>
  <dc:description>*номер договора*</dc:description>
  <cp:lastModifiedBy>Бомбе Елена</cp:lastModifiedBy>
  <cp:revision>2</cp:revision>
  <cp:lastPrinted>2018-12-26T09:21:00Z</cp:lastPrinted>
  <dcterms:created xsi:type="dcterms:W3CDTF">2022-02-09T07:43:00Z</dcterms:created>
  <dcterms:modified xsi:type="dcterms:W3CDTF">2022-02-09T07:43:00Z</dcterms:modified>
  <cp:contentStatus>*дата договора*</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0x010100653C5012DA5A7740836B95B7AF2530F6</vt:lpwstr>
  </property>
</Properties>
</file>